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C3338" w:rsidP="007A502C">
      <w:pPr>
        <w:pStyle w:val="Titledocument"/>
        <w:rPr>
          <w14:ligatures w14:val="standard"/>
        </w:rPr>
      </w:pPr>
      <w:r w:rsidRPr="00586A35">
        <w:rPr>
          <w:bCs/>
          <w14:ligatures w14:val="standard"/>
        </w:rPr>
        <w:t>I</w:t>
      </w:r>
      <w:r w:rsidR="005D4DD2">
        <w:rPr>
          <w:bCs/>
          <w14:ligatures w14:val="standard"/>
        </w:rPr>
        <w:t xml:space="preserve">nformation Processing and Retrieval Project Report – Part 1 </w:t>
      </w:r>
    </w:p>
    <w:p w:rsidR="0007392C" w:rsidRPr="005D4DD2" w:rsidRDefault="005D4DD2" w:rsidP="007A502C">
      <w:pPr>
        <w:pStyle w:val="Subttulo"/>
        <w:rPr>
          <w:lang w:val="pt-PT"/>
          <w14:ligatures w14:val="standard"/>
        </w:rPr>
      </w:pPr>
      <w:r w:rsidRPr="005D4DD2">
        <w:rPr>
          <w:bCs/>
          <w:lang w:val="pt-PT"/>
          <w14:ligatures w14:val="standard"/>
        </w:rPr>
        <w:t>Instituto Superior Técnico – Universidade d</w:t>
      </w:r>
      <w:r>
        <w:rPr>
          <w:bCs/>
          <w:lang w:val="pt-PT"/>
          <w14:ligatures w14:val="standard"/>
        </w:rPr>
        <w:t xml:space="preserve">e Lisboa </w:t>
      </w:r>
    </w:p>
    <w:p w:rsidR="00586A35" w:rsidRPr="005D4DD2" w:rsidRDefault="00586A35" w:rsidP="00F3231F">
      <w:pPr>
        <w:pStyle w:val="Authors"/>
        <w:rPr>
          <w:rStyle w:val="FirstName"/>
          <w:lang w:val="pt-PT"/>
          <w14:ligatures w14:val="standard"/>
        </w:rPr>
        <w:sectPr w:rsidR="00586A35" w:rsidRPr="005D4DD2"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D4DD2" w:rsidRDefault="005D4DD2" w:rsidP="00586A35">
      <w:pPr>
        <w:pStyle w:val="Authors"/>
        <w:jc w:val="center"/>
        <w:rPr>
          <w:lang w:val="pt-PT"/>
          <w14:ligatures w14:val="standard"/>
        </w:rPr>
      </w:pPr>
      <w:r w:rsidRPr="005D4DD2">
        <w:rPr>
          <w:rStyle w:val="FirstName"/>
          <w:lang w:val="pt-PT"/>
          <w14:ligatures w14:val="standard"/>
        </w:rPr>
        <w:t>Margarida Costa</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83425</w:t>
      </w:r>
    </w:p>
    <w:p w:rsidR="005D4DD2" w:rsidRDefault="005D4DD2" w:rsidP="005D4DD2">
      <w:pPr>
        <w:pStyle w:val="Authors"/>
        <w:jc w:val="center"/>
        <w:rPr>
          <w:rStyle w:val="FirstName"/>
          <w:lang w:val="pt-PT"/>
          <w14:ligatures w14:val="standard"/>
        </w:rPr>
      </w:pPr>
      <w:r w:rsidRPr="005D4DD2">
        <w:rPr>
          <w:rStyle w:val="FirstName"/>
          <w:lang w:val="pt-PT"/>
          <w14:ligatures w14:val="standard"/>
        </w:rPr>
        <w:t>Marta Aparício</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83525</w:t>
      </w:r>
    </w:p>
    <w:p w:rsidR="00586A35" w:rsidRPr="005D4DD2" w:rsidRDefault="005D4DD2" w:rsidP="005D4DD2">
      <w:pPr>
        <w:pStyle w:val="Authors"/>
        <w:jc w:val="center"/>
        <w:rPr>
          <w:lang w:val="pt-PT"/>
          <w14:ligatures w14:val="standard"/>
        </w:rPr>
        <w:sectPr w:rsidR="00586A35" w:rsidRPr="005D4DD2"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5D4DD2">
        <w:rPr>
          <w:rStyle w:val="FirstName"/>
          <w:lang w:val="pt-PT"/>
          <w14:ligatures w14:val="standard"/>
        </w:rPr>
        <w:t>Paulo Alves</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83538</w:t>
      </w:r>
      <w:r w:rsidR="00586A35" w:rsidRPr="005D4DD2">
        <w:rPr>
          <w:rStyle w:val="OrgName"/>
          <w:color w:val="auto"/>
          <w:sz w:val="20"/>
          <w:lang w:val="pt-PT"/>
          <w14:ligatures w14:val="standard"/>
        </w:rPr>
        <w:br/>
      </w: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C910AE">
      <w:pPr>
        <w:pStyle w:val="AbsHead"/>
        <w:spacing w:before="0" w:after="0"/>
        <w:jc w:val="both"/>
        <w:rPr>
          <w14:ligatures w14:val="standard"/>
        </w:rPr>
      </w:pPr>
      <w:r w:rsidRPr="00586A35">
        <w:rPr>
          <w14:ligatures w14:val="standard"/>
        </w:rPr>
        <w:t>ABSTRACT</w:t>
      </w:r>
    </w:p>
    <w:p w:rsidR="00586A35" w:rsidRPr="00EB2F48" w:rsidRDefault="005D4DD2" w:rsidP="00C910AE">
      <w:pPr>
        <w:pStyle w:val="Abstract"/>
        <w:spacing w:before="0" w:after="0"/>
        <w:rPr>
          <w:color w:val="FF0000"/>
          <w14:ligatures w14:val="standard"/>
        </w:rPr>
      </w:pPr>
      <w:r>
        <w:rPr>
          <w:rFonts w:eastAsia="Verdana"/>
          <w14:ligatures w14:val="standard"/>
        </w:rPr>
        <w:t xml:space="preserve">This report focuses on automatic keyphrase extraction, applied to two datasets: the 20-newsgroup collection and the </w:t>
      </w:r>
      <w:proofErr w:type="spellStart"/>
      <w:r w:rsidR="006B1C7F">
        <w:rPr>
          <w:rFonts w:eastAsia="Verdana"/>
          <w14:ligatures w14:val="standard"/>
        </w:rPr>
        <w:t>Inspec</w:t>
      </w:r>
      <w:proofErr w:type="spellEnd"/>
      <w:r>
        <w:rPr>
          <w:rFonts w:eastAsia="Verdana"/>
          <w14:ligatures w14:val="standard"/>
        </w:rPr>
        <w:t xml:space="preserve"> dataset. To accomplish such task </w:t>
      </w:r>
      <w:r w:rsidR="004E56C8">
        <w:rPr>
          <w:rFonts w:eastAsia="Verdana"/>
          <w14:ligatures w14:val="standard"/>
        </w:rPr>
        <w:t>the TF-IDF and the BM25 information retrieval model are used, followed by an evaluation of the models</w:t>
      </w:r>
      <w:r w:rsidR="002E38F0">
        <w:rPr>
          <w:rFonts w:eastAsia="Verdana"/>
          <w14:ligatures w14:val="standard"/>
        </w:rPr>
        <w:t xml:space="preserve">. </w:t>
      </w:r>
      <w:r w:rsidR="005C60B0" w:rsidRPr="00F10D3E">
        <w:rPr>
          <w:rFonts w:eastAsia="Verdana"/>
          <w14:ligatures w14:val="standard"/>
        </w:rPr>
        <w:t xml:space="preserve">Lastly classifiers </w:t>
      </w:r>
      <w:r w:rsidR="005C60B0">
        <w:rPr>
          <w:rFonts w:eastAsia="Verdana"/>
          <w14:ligatures w14:val="standard"/>
        </w:rPr>
        <w:t>SVC, logistic regression</w:t>
      </w:r>
      <w:r w:rsidR="005C60B0" w:rsidRPr="00F10D3E">
        <w:rPr>
          <w:rFonts w:eastAsia="Verdana"/>
          <w14:ligatures w14:val="standard"/>
        </w:rPr>
        <w:t xml:space="preserve"> </w:t>
      </w:r>
      <w:r w:rsidR="005C60B0">
        <w:rPr>
          <w:rFonts w:eastAsia="Verdana"/>
          <w14:ligatures w14:val="standard"/>
        </w:rPr>
        <w:t>and SGD were</w:t>
      </w:r>
      <w:r w:rsidR="005C60B0" w:rsidRPr="00F10D3E">
        <w:rPr>
          <w:rFonts w:eastAsia="Verdana"/>
          <w14:ligatures w14:val="standard"/>
        </w:rPr>
        <w:t xml:space="preserve"> </w:t>
      </w:r>
      <w:r w:rsidR="005C60B0">
        <w:rPr>
          <w:rFonts w:eastAsia="Verdana"/>
          <w14:ligatures w14:val="standard"/>
        </w:rPr>
        <w:t>applied.</w:t>
      </w:r>
    </w:p>
    <w:p w:rsidR="008A7372" w:rsidRPr="00586A35" w:rsidRDefault="008A7372" w:rsidP="00C910AE">
      <w:pPr>
        <w:pStyle w:val="Head1"/>
        <w:spacing w:after="0"/>
      </w:pPr>
      <w:r>
        <w:t xml:space="preserve">Introduction </w:t>
      </w:r>
    </w:p>
    <w:p w:rsidR="00B85122" w:rsidRDefault="00DA26F9" w:rsidP="00C910AE">
      <w:pPr>
        <w:pStyle w:val="Para"/>
        <w:jc w:val="both"/>
        <w:rPr>
          <w:lang w:eastAsia="it-IT"/>
        </w:rPr>
      </w:pPr>
      <w:r>
        <w:rPr>
          <w:lang w:eastAsia="it-IT"/>
        </w:rPr>
        <w:t xml:space="preserve">To address the problem – automatic </w:t>
      </w:r>
      <w:r w:rsidR="00BE2FA8">
        <w:rPr>
          <w:lang w:eastAsia="it-IT"/>
        </w:rPr>
        <w:t>keyphrase</w:t>
      </w:r>
      <w:r>
        <w:rPr>
          <w:lang w:eastAsia="it-IT"/>
        </w:rPr>
        <w:t xml:space="preserve"> extraction</w:t>
      </w:r>
      <w:r w:rsidR="00747127">
        <w:rPr>
          <w:lang w:eastAsia="it-IT"/>
        </w:rPr>
        <w:t xml:space="preserve"> – two main alternatives are explored: </w:t>
      </w:r>
      <w:r>
        <w:rPr>
          <w:lang w:eastAsia="it-IT"/>
        </w:rPr>
        <w:t>a simple approach based on TF-IDF</w:t>
      </w:r>
      <w:r w:rsidR="00747127">
        <w:rPr>
          <w:lang w:eastAsia="it-IT"/>
        </w:rPr>
        <w:t>; and a supervised approach.</w:t>
      </w:r>
      <w:r w:rsidR="00B85122">
        <w:rPr>
          <w:lang w:eastAsia="it-IT"/>
        </w:rPr>
        <w:t xml:space="preserve"> </w:t>
      </w:r>
    </w:p>
    <w:p w:rsidR="00C24961" w:rsidRDefault="00747127" w:rsidP="00C910AE">
      <w:pPr>
        <w:pStyle w:val="Para"/>
        <w:jc w:val="both"/>
        <w:rPr>
          <w:lang w:eastAsia="it-IT"/>
        </w:rPr>
      </w:pPr>
      <w:r>
        <w:rPr>
          <w:lang w:eastAsia="it-IT"/>
        </w:rPr>
        <w:t>The simple approach based on TF-IDF has three phases</w:t>
      </w:r>
      <w:r w:rsidR="00B85122">
        <w:rPr>
          <w:lang w:eastAsia="it-IT"/>
        </w:rPr>
        <w:t>:</w:t>
      </w:r>
      <w:r>
        <w:rPr>
          <w:lang w:eastAsia="it-IT"/>
        </w:rPr>
        <w:t xml:space="preserve"> </w:t>
      </w:r>
      <w:r w:rsidR="00B85122">
        <w:rPr>
          <w:lang w:eastAsia="it-IT"/>
        </w:rPr>
        <w:t>F</w:t>
      </w:r>
      <w:r>
        <w:rPr>
          <w:lang w:eastAsia="it-IT"/>
        </w:rPr>
        <w:t>irst is implemented a simple baseline approach</w:t>
      </w:r>
      <w:r w:rsidR="00B85122">
        <w:rPr>
          <w:lang w:eastAsia="it-IT"/>
        </w:rPr>
        <w:t>, that applies the keyphrase extraction method to an English textual document;</w:t>
      </w:r>
      <w:r>
        <w:rPr>
          <w:lang w:eastAsia="it-IT"/>
        </w:rPr>
        <w:t xml:space="preserve"> </w:t>
      </w:r>
      <w:r w:rsidR="00B85122">
        <w:rPr>
          <w:lang w:eastAsia="it-IT"/>
        </w:rPr>
        <w:t>S</w:t>
      </w:r>
      <w:r>
        <w:rPr>
          <w:lang w:eastAsia="it-IT"/>
        </w:rPr>
        <w:t>econdly its implementation is evaluated</w:t>
      </w:r>
      <w:r w:rsidR="00B85122">
        <w:rPr>
          <w:lang w:eastAsia="it-IT"/>
        </w:rPr>
        <w:t xml:space="preserve">, based on metrics such as precision, recall, F1 </w:t>
      </w:r>
      <w:r w:rsidR="007E301A">
        <w:rPr>
          <w:lang w:eastAsia="it-IT"/>
        </w:rPr>
        <w:t>measure</w:t>
      </w:r>
      <w:r w:rsidR="00B85122">
        <w:rPr>
          <w:lang w:eastAsia="it-IT"/>
        </w:rPr>
        <w:t>, mean value for the precision@5 and</w:t>
      </w:r>
      <w:r w:rsidR="00C24961">
        <w:rPr>
          <w:lang w:eastAsia="it-IT"/>
        </w:rPr>
        <w:t xml:space="preserve"> </w:t>
      </w:r>
      <w:r w:rsidR="00B85122">
        <w:rPr>
          <w:lang w:eastAsia="it-IT"/>
        </w:rPr>
        <w:t xml:space="preserve">mean average precision; </w:t>
      </w:r>
      <w:r w:rsidR="00C24961">
        <w:rPr>
          <w:lang w:eastAsia="it-IT"/>
        </w:rPr>
        <w:t>L</w:t>
      </w:r>
      <w:r>
        <w:rPr>
          <w:lang w:eastAsia="it-IT"/>
        </w:rPr>
        <w:t>astly</w:t>
      </w:r>
      <w:r w:rsidR="00FE075C">
        <w:rPr>
          <w:lang w:eastAsia="it-IT"/>
        </w:rPr>
        <w:t>,</w:t>
      </w:r>
      <w:r>
        <w:rPr>
          <w:lang w:eastAsia="it-IT"/>
        </w:rPr>
        <w:t xml:space="preserve"> is improved</w:t>
      </w:r>
      <w:r w:rsidR="00C24961">
        <w:rPr>
          <w:lang w:eastAsia="it-IT"/>
        </w:rPr>
        <w:t xml:space="preserve"> by candidate selection, candidate scoring and </w:t>
      </w:r>
      <w:r w:rsidR="00B83868">
        <w:rPr>
          <w:lang w:eastAsia="it-IT"/>
        </w:rPr>
        <w:t>other ideas where tested</w:t>
      </w:r>
      <w:r>
        <w:rPr>
          <w:lang w:eastAsia="it-IT"/>
        </w:rPr>
        <w:t xml:space="preserve">. </w:t>
      </w:r>
    </w:p>
    <w:p w:rsidR="005C60B0" w:rsidRDefault="00B85122" w:rsidP="005C60B0">
      <w:pPr>
        <w:pStyle w:val="Para"/>
        <w:jc w:val="both"/>
        <w:rPr>
          <w:lang w:eastAsia="it-IT"/>
        </w:rPr>
      </w:pPr>
      <w:r>
        <w:rPr>
          <w:lang w:eastAsia="it-IT"/>
        </w:rPr>
        <w:t xml:space="preserve">The supervised approach </w:t>
      </w:r>
      <w:r w:rsidR="00C24961">
        <w:rPr>
          <w:lang w:eastAsia="it-IT"/>
        </w:rPr>
        <w:t xml:space="preserve">resorts to classification algorithms and a set of features </w:t>
      </w:r>
      <w:r w:rsidR="005C60B0">
        <w:rPr>
          <w:lang w:eastAsia="it-IT"/>
        </w:rPr>
        <w:t xml:space="preserve">position of the candidate in the document, number of words in the candidate, number of characters and TF-IDF. The results are then evaluated by the mean average precision and a confusion matrix. </w:t>
      </w:r>
    </w:p>
    <w:p w:rsidR="00706EAF" w:rsidRDefault="00706EAF" w:rsidP="005C60B0">
      <w:pPr>
        <w:pStyle w:val="Para"/>
        <w:jc w:val="both"/>
        <w:rPr>
          <w:lang w:eastAsia="it-IT"/>
        </w:rPr>
      </w:pPr>
      <w:r>
        <w:t xml:space="preserve">The 20-newsgroup collection is only used for the baseline implementation of the </w:t>
      </w:r>
      <w:r>
        <w:rPr>
          <w:lang w:eastAsia="it-IT"/>
        </w:rPr>
        <w:t>simple approach based on TF-IDF.</w:t>
      </w:r>
      <w:r w:rsidR="002E38F0">
        <w:rPr>
          <w:lang w:eastAsia="it-IT"/>
        </w:rPr>
        <w:t xml:space="preserve"> For the rest of approaches</w:t>
      </w:r>
      <w:r w:rsidR="00F50325">
        <w:rPr>
          <w:lang w:eastAsia="it-IT"/>
        </w:rPr>
        <w:t>,</w:t>
      </w:r>
      <w:r w:rsidR="002E38F0">
        <w:rPr>
          <w:lang w:eastAsia="it-IT"/>
        </w:rPr>
        <w:t xml:space="preserve"> the </w:t>
      </w:r>
      <w:proofErr w:type="spellStart"/>
      <w:r w:rsidR="006B1C7F">
        <w:t>Inspec</w:t>
      </w:r>
      <w:proofErr w:type="spellEnd"/>
      <w:r w:rsidR="002E38F0">
        <w:t xml:space="preserve"> </w:t>
      </w:r>
      <w:r w:rsidR="007E301A">
        <w:t>dataset is used</w:t>
      </w:r>
      <w:r w:rsidR="002E38F0">
        <w:t>.</w:t>
      </w:r>
    </w:p>
    <w:p w:rsidR="00706EAF" w:rsidRDefault="00706EAF" w:rsidP="00A25E43">
      <w:pPr>
        <w:pStyle w:val="Head1"/>
      </w:pPr>
      <w:r w:rsidRPr="00586A35">
        <w:rPr>
          <w:rStyle w:val="Label"/>
          <w14:ligatures w14:val="standard"/>
        </w:rPr>
        <w:t>1</w:t>
      </w:r>
      <w:r w:rsidRPr="00586A35">
        <w:t> </w:t>
      </w:r>
      <w:r>
        <w:t xml:space="preserve">Simple approach based on TF-IDF </w:t>
      </w:r>
    </w:p>
    <w:p w:rsidR="00CD5172" w:rsidRDefault="00CD5172" w:rsidP="00391E91">
      <w:pPr>
        <w:pStyle w:val="Head2"/>
      </w:pPr>
      <w:r w:rsidRPr="00586A35">
        <w:rPr>
          <w:rStyle w:val="Label"/>
          <w14:ligatures w14:val="standard"/>
        </w:rPr>
        <w:t>1.1</w:t>
      </w:r>
      <w:r w:rsidRPr="00586A35">
        <w:t> </w:t>
      </w:r>
      <w:r>
        <w:t>Implementation</w:t>
      </w:r>
    </w:p>
    <w:p w:rsidR="0091660D" w:rsidRDefault="0014448D" w:rsidP="005C60B0">
      <w:pPr>
        <w:pStyle w:val="Para"/>
        <w:jc w:val="both"/>
        <w:rPr>
          <w:lang w:eastAsia="it-IT"/>
        </w:rPr>
      </w:pPr>
      <w:r>
        <w:rPr>
          <w:lang w:eastAsia="it-IT"/>
        </w:rPr>
        <w:t xml:space="preserve">The </w:t>
      </w:r>
      <w:r w:rsidR="00684F96" w:rsidRPr="0014448D">
        <w:rPr>
          <w:lang w:eastAsia="it-IT"/>
        </w:rPr>
        <w:t>libraries</w:t>
      </w:r>
      <w:r w:rsidR="00981D89">
        <w:rPr>
          <w:lang w:eastAsia="it-IT"/>
        </w:rPr>
        <w:t xml:space="preserve"> “</w:t>
      </w:r>
      <w:proofErr w:type="spellStart"/>
      <w:r w:rsidRPr="0014448D">
        <w:rPr>
          <w:lang w:eastAsia="it-IT"/>
        </w:rPr>
        <w:t>sklearn</w:t>
      </w:r>
      <w:proofErr w:type="spellEnd"/>
      <w:r w:rsidRPr="0014448D">
        <w:rPr>
          <w:lang w:eastAsia="it-IT"/>
        </w:rPr>
        <w:t xml:space="preserve">” and </w:t>
      </w:r>
      <w:r w:rsidR="00CD5172">
        <w:rPr>
          <w:lang w:eastAsia="it-IT"/>
        </w:rPr>
        <w:t>“</w:t>
      </w:r>
      <w:proofErr w:type="spellStart"/>
      <w:r w:rsidR="00CD5172">
        <w:rPr>
          <w:lang w:eastAsia="it-IT"/>
        </w:rPr>
        <w:t>scipy</w:t>
      </w:r>
      <w:proofErr w:type="spellEnd"/>
      <w:r w:rsidR="00CD5172">
        <w:rPr>
          <w:lang w:eastAsia="it-IT"/>
        </w:rPr>
        <w:t>”</w:t>
      </w:r>
      <w:r w:rsidRPr="0014448D">
        <w:rPr>
          <w:lang w:eastAsia="it-IT"/>
        </w:rPr>
        <w:t xml:space="preserve"> were used, together with the documents from</w:t>
      </w:r>
      <w:r w:rsidR="00B874DF">
        <w:rPr>
          <w:lang w:eastAsia="it-IT"/>
        </w:rPr>
        <w:t xml:space="preserve"> </w:t>
      </w:r>
      <w:r w:rsidRPr="0014448D">
        <w:rPr>
          <w:lang w:eastAsia="it-IT"/>
        </w:rPr>
        <w:t>the 20newsgroups</w:t>
      </w:r>
      <w:r w:rsidR="00B874DF">
        <w:rPr>
          <w:lang w:eastAsia="it-IT"/>
        </w:rPr>
        <w:t xml:space="preserve"> collection</w:t>
      </w:r>
      <w:r w:rsidRPr="0014448D">
        <w:rPr>
          <w:lang w:eastAsia="it-IT"/>
        </w:rPr>
        <w:t>.</w:t>
      </w:r>
      <w:r w:rsidR="00CD5172">
        <w:rPr>
          <w:lang w:eastAsia="it-IT"/>
        </w:rPr>
        <w:t xml:space="preserve"> Only one document is being considered for test </w:t>
      </w:r>
      <w:r w:rsidR="002904EB">
        <w:rPr>
          <w:lang w:eastAsia="it-IT"/>
        </w:rPr>
        <w:t>and the</w:t>
      </w:r>
      <w:r w:rsidR="00CD5172" w:rsidRPr="0069568A">
        <w:rPr>
          <w:color w:val="FF0000"/>
          <w:lang w:eastAsia="it-IT"/>
        </w:rPr>
        <w:t xml:space="preserve"> </w:t>
      </w:r>
      <w:r w:rsidR="00D81F03" w:rsidRPr="00D81F03">
        <w:rPr>
          <w:lang w:eastAsia="it-IT"/>
        </w:rPr>
        <w:t>train was made over the whole 18000 documents and for just 30 documents, with the purpose of analyzing the differences.</w:t>
      </w:r>
    </w:p>
    <w:p w:rsidR="004976C9" w:rsidRDefault="0091660D" w:rsidP="005C60B0">
      <w:pPr>
        <w:pStyle w:val="Para"/>
        <w:jc w:val="both"/>
        <w:rPr>
          <w:lang w:eastAsia="it-IT"/>
        </w:rPr>
      </w:pPr>
      <w:r>
        <w:rPr>
          <w:lang w:eastAsia="it-IT"/>
        </w:rPr>
        <w:t xml:space="preserve">When </w:t>
      </w:r>
      <w:proofErr w:type="spellStart"/>
      <w:r w:rsidRPr="0023747C">
        <w:rPr>
          <w:b/>
          <w:bCs/>
          <w:i/>
          <w:iCs/>
          <w:lang w:eastAsia="it-IT"/>
        </w:rPr>
        <w:t>TfidfVectorizer</w:t>
      </w:r>
      <w:proofErr w:type="spellEnd"/>
      <w:r>
        <w:rPr>
          <w:i/>
          <w:iCs/>
          <w:lang w:eastAsia="it-IT"/>
        </w:rPr>
        <w:t xml:space="preserve"> </w:t>
      </w:r>
      <w:r>
        <w:rPr>
          <w:lang w:eastAsia="it-IT"/>
        </w:rPr>
        <w:t xml:space="preserve">is </w:t>
      </w:r>
      <w:r w:rsidR="008A4615">
        <w:rPr>
          <w:lang w:eastAsia="it-IT"/>
        </w:rPr>
        <w:t xml:space="preserve">being </w:t>
      </w:r>
      <w:r>
        <w:rPr>
          <w:lang w:eastAsia="it-IT"/>
        </w:rPr>
        <w:t>appl</w:t>
      </w:r>
      <w:r w:rsidR="008A4615">
        <w:rPr>
          <w:lang w:eastAsia="it-IT"/>
        </w:rPr>
        <w:t>ied</w:t>
      </w:r>
      <w:r>
        <w:rPr>
          <w:lang w:eastAsia="it-IT"/>
        </w:rPr>
        <w:t xml:space="preserve"> to the training set, </w:t>
      </w:r>
      <w:r w:rsidR="00710B1B">
        <w:rPr>
          <w:lang w:eastAsia="it-IT"/>
        </w:rPr>
        <w:t>the conversion of raw text to a TFIDF features matrix is being made.</w:t>
      </w:r>
      <w:r w:rsidR="00D81F03">
        <w:rPr>
          <w:lang w:eastAsia="it-IT"/>
        </w:rPr>
        <w:t xml:space="preserve"> For better fit the purpose of the case study the following parameters were changed:</w:t>
      </w:r>
      <w:r w:rsidR="00D81F03">
        <w:rPr>
          <w:lang w:eastAsia="it-IT"/>
        </w:rPr>
        <w:t xml:space="preserve"> </w:t>
      </w:r>
      <w:proofErr w:type="spellStart"/>
      <w:r w:rsidR="00C325DC" w:rsidRPr="0023747C">
        <w:rPr>
          <w:b/>
          <w:bCs/>
          <w:i/>
          <w:iCs/>
          <w:lang w:eastAsia="it-IT"/>
        </w:rPr>
        <w:t>ngram_range</w:t>
      </w:r>
      <w:proofErr w:type="spellEnd"/>
      <w:r w:rsidR="00C325DC" w:rsidRPr="0023747C">
        <w:rPr>
          <w:b/>
          <w:bCs/>
          <w:i/>
          <w:iCs/>
          <w:lang w:eastAsia="it-IT"/>
        </w:rPr>
        <w:t>(1, 3)</w:t>
      </w:r>
      <w:r w:rsidR="00C325DC">
        <w:rPr>
          <w:lang w:eastAsia="it-IT"/>
        </w:rPr>
        <w:t xml:space="preserve">; the </w:t>
      </w:r>
      <w:proofErr w:type="spellStart"/>
      <w:r w:rsidR="00C325DC" w:rsidRPr="0023747C">
        <w:rPr>
          <w:b/>
          <w:bCs/>
          <w:i/>
          <w:iCs/>
          <w:lang w:eastAsia="it-IT"/>
        </w:rPr>
        <w:t>stop_words</w:t>
      </w:r>
      <w:proofErr w:type="spellEnd"/>
      <w:r w:rsidR="00C325DC" w:rsidRPr="0023747C">
        <w:rPr>
          <w:b/>
          <w:bCs/>
          <w:i/>
          <w:iCs/>
          <w:lang w:eastAsia="it-IT"/>
        </w:rPr>
        <w:t>=’</w:t>
      </w:r>
      <w:proofErr w:type="spellStart"/>
      <w:r w:rsidR="00C325DC" w:rsidRPr="0023747C">
        <w:rPr>
          <w:b/>
          <w:bCs/>
          <w:i/>
          <w:iCs/>
          <w:lang w:eastAsia="it-IT"/>
        </w:rPr>
        <w:t>english</w:t>
      </w:r>
      <w:proofErr w:type="spellEnd"/>
      <w:r w:rsidR="00C325DC" w:rsidRPr="0023747C">
        <w:rPr>
          <w:b/>
          <w:bCs/>
          <w:i/>
          <w:iCs/>
          <w:lang w:eastAsia="it-IT"/>
        </w:rPr>
        <w:t>’</w:t>
      </w:r>
      <w:r w:rsidR="00C325DC">
        <w:rPr>
          <w:lang w:eastAsia="it-IT"/>
        </w:rPr>
        <w:t xml:space="preserve">; </w:t>
      </w:r>
      <w:r w:rsidR="00C325DC" w:rsidRPr="00D81F03">
        <w:rPr>
          <w:bCs/>
          <w:lang w:eastAsia="it-IT"/>
        </w:rPr>
        <w:t>the</w:t>
      </w:r>
      <w:r w:rsidR="00C325DC" w:rsidRPr="0023747C">
        <w:rPr>
          <w:b/>
          <w:bCs/>
          <w:i/>
          <w:iCs/>
          <w:lang w:eastAsia="it-IT"/>
        </w:rPr>
        <w:t xml:space="preserve"> </w:t>
      </w:r>
      <w:proofErr w:type="spellStart"/>
      <w:r w:rsidR="00C325DC" w:rsidRPr="0023747C">
        <w:rPr>
          <w:b/>
          <w:bCs/>
          <w:i/>
          <w:iCs/>
          <w:lang w:eastAsia="it-IT"/>
        </w:rPr>
        <w:t>token_pattern</w:t>
      </w:r>
      <w:proofErr w:type="spellEnd"/>
      <w:r w:rsidR="00C325DC" w:rsidRPr="0023747C">
        <w:rPr>
          <w:b/>
          <w:bCs/>
          <w:i/>
          <w:iCs/>
          <w:lang w:eastAsia="it-IT"/>
        </w:rPr>
        <w:t>=</w:t>
      </w:r>
      <w:r w:rsidR="00C325DC" w:rsidRPr="00D81F03">
        <w:rPr>
          <w:b/>
          <w:bCs/>
          <w:i/>
          <w:iCs/>
          <w:lang w:eastAsia="it-IT"/>
        </w:rPr>
        <w:t>r"(?u)\b[a-</w:t>
      </w:r>
      <w:proofErr w:type="spellStart"/>
      <w:r w:rsidR="00C325DC" w:rsidRPr="00D81F03">
        <w:rPr>
          <w:b/>
          <w:bCs/>
          <w:i/>
          <w:iCs/>
          <w:lang w:eastAsia="it-IT"/>
        </w:rPr>
        <w:t>zA</w:t>
      </w:r>
      <w:proofErr w:type="spellEnd"/>
      <w:r w:rsidR="00C325DC" w:rsidRPr="00D81F03">
        <w:rPr>
          <w:b/>
          <w:bCs/>
          <w:i/>
          <w:iCs/>
          <w:lang w:eastAsia="it-IT"/>
        </w:rPr>
        <w:t>-Z][a-</w:t>
      </w:r>
      <w:proofErr w:type="spellStart"/>
      <w:r w:rsidR="00C325DC" w:rsidRPr="00D81F03">
        <w:rPr>
          <w:b/>
          <w:bCs/>
          <w:i/>
          <w:iCs/>
          <w:lang w:eastAsia="it-IT"/>
        </w:rPr>
        <w:t>zA</w:t>
      </w:r>
      <w:proofErr w:type="spellEnd"/>
      <w:r w:rsidR="00C325DC" w:rsidRPr="00D81F03">
        <w:rPr>
          <w:b/>
          <w:bCs/>
          <w:i/>
          <w:iCs/>
          <w:lang w:eastAsia="it-IT"/>
        </w:rPr>
        <w:t>-Z-]*[a-</w:t>
      </w:r>
      <w:proofErr w:type="spellStart"/>
      <w:r w:rsidR="00C325DC" w:rsidRPr="00D81F03">
        <w:rPr>
          <w:b/>
          <w:bCs/>
          <w:i/>
          <w:iCs/>
          <w:lang w:eastAsia="it-IT"/>
        </w:rPr>
        <w:t>zA</w:t>
      </w:r>
      <w:proofErr w:type="spellEnd"/>
      <w:r w:rsidR="00C325DC" w:rsidRPr="00D81F03">
        <w:rPr>
          <w:b/>
          <w:bCs/>
          <w:i/>
          <w:iCs/>
          <w:lang w:eastAsia="it-IT"/>
        </w:rPr>
        <w:t>-Z]\b"</w:t>
      </w:r>
      <w:r w:rsidR="00C325DC" w:rsidRPr="00D81F03">
        <w:rPr>
          <w:lang w:eastAsia="it-IT"/>
        </w:rPr>
        <w:t xml:space="preserve"> </w:t>
      </w:r>
      <w:r w:rsidR="00D81F03">
        <w:rPr>
          <w:lang w:eastAsia="it-IT"/>
        </w:rPr>
        <w:t xml:space="preserve">that </w:t>
      </w:r>
      <w:r w:rsidR="00C325DC">
        <w:rPr>
          <w:lang w:eastAsia="it-IT"/>
        </w:rPr>
        <w:t xml:space="preserve">selects only </w:t>
      </w:r>
      <w:r w:rsidR="00F44793">
        <w:rPr>
          <w:lang w:eastAsia="it-IT"/>
        </w:rPr>
        <w:t>single words or words followed by a hyphen and other words followed by hyphens.</w:t>
      </w:r>
      <w:r w:rsidR="00C325DC">
        <w:rPr>
          <w:lang w:eastAsia="it-IT"/>
        </w:rPr>
        <w:t xml:space="preserve"> </w:t>
      </w:r>
      <w:r w:rsidR="00F44793">
        <w:rPr>
          <w:lang w:eastAsia="it-IT"/>
        </w:rPr>
        <w:t>L</w:t>
      </w:r>
      <w:r w:rsidR="00C325DC">
        <w:rPr>
          <w:lang w:eastAsia="it-IT"/>
        </w:rPr>
        <w:t xml:space="preserve">astly the </w:t>
      </w:r>
      <w:proofErr w:type="spellStart"/>
      <w:r w:rsidR="00C325DC" w:rsidRPr="0023747C">
        <w:rPr>
          <w:b/>
          <w:bCs/>
          <w:i/>
          <w:iCs/>
          <w:lang w:eastAsia="it-IT"/>
        </w:rPr>
        <w:t>max_df</w:t>
      </w:r>
      <w:proofErr w:type="spellEnd"/>
      <w:r w:rsidR="00D81F03">
        <w:rPr>
          <w:lang w:eastAsia="it-IT"/>
        </w:rPr>
        <w:t xml:space="preserve">, </w:t>
      </w:r>
      <w:proofErr w:type="spellStart"/>
      <w:r w:rsidR="00D81F03" w:rsidRPr="00D81F03">
        <w:rPr>
          <w:b/>
          <w:i/>
          <w:lang w:eastAsia="it-IT"/>
        </w:rPr>
        <w:t>min_df</w:t>
      </w:r>
      <w:proofErr w:type="spellEnd"/>
      <w:r w:rsidR="00D81F03">
        <w:rPr>
          <w:lang w:eastAsia="it-IT"/>
        </w:rPr>
        <w:t xml:space="preserve"> and </w:t>
      </w:r>
      <w:r w:rsidR="00D81F03" w:rsidRPr="00D81F03">
        <w:rPr>
          <w:b/>
          <w:i/>
          <w:lang w:eastAsia="it-IT"/>
        </w:rPr>
        <w:t>norm</w:t>
      </w:r>
      <w:r w:rsidR="00D81F03">
        <w:rPr>
          <w:lang w:eastAsia="it-IT"/>
        </w:rPr>
        <w:t xml:space="preserve"> </w:t>
      </w:r>
      <w:r w:rsidR="00D81F03">
        <w:rPr>
          <w:lang w:eastAsia="it-IT"/>
        </w:rPr>
        <w:t>will be used on the exercise 2 for fine tuning.</w:t>
      </w:r>
      <w:r w:rsidR="00D81F03">
        <w:rPr>
          <w:lang w:eastAsia="it-IT"/>
        </w:rPr>
        <w:t xml:space="preserve"> </w:t>
      </w:r>
      <w:r w:rsidR="00710B1B">
        <w:rPr>
          <w:lang w:eastAsia="it-IT"/>
        </w:rPr>
        <w:t xml:space="preserve">After </w:t>
      </w:r>
      <w:r w:rsidR="00F10C81">
        <w:rPr>
          <w:lang w:eastAsia="it-IT"/>
        </w:rPr>
        <w:t>applying the</w:t>
      </w:r>
      <w:r w:rsidR="003B7525">
        <w:rPr>
          <w:lang w:eastAsia="it-IT"/>
        </w:rPr>
        <w:t xml:space="preserve"> </w:t>
      </w:r>
      <w:proofErr w:type="spellStart"/>
      <w:r w:rsidRPr="0023747C">
        <w:rPr>
          <w:b/>
          <w:bCs/>
          <w:i/>
          <w:iCs/>
          <w:lang w:eastAsia="it-IT"/>
        </w:rPr>
        <w:t>fit_transform</w:t>
      </w:r>
      <w:proofErr w:type="spellEnd"/>
      <w:r>
        <w:rPr>
          <w:lang w:eastAsia="it-IT"/>
        </w:rPr>
        <w:t xml:space="preserve"> method</w:t>
      </w:r>
      <w:r w:rsidR="002C480A">
        <w:rPr>
          <w:lang w:eastAsia="it-IT"/>
        </w:rPr>
        <w:t>,</w:t>
      </w:r>
      <w:r>
        <w:rPr>
          <w:lang w:eastAsia="it-IT"/>
        </w:rPr>
        <w:t xml:space="preserve"> to all the documents, the vocabulary and the </w:t>
      </w:r>
      <w:r w:rsidR="00C96BBA">
        <w:rPr>
          <w:lang w:eastAsia="it-IT"/>
        </w:rPr>
        <w:t xml:space="preserve">IDF </w:t>
      </w:r>
      <w:r>
        <w:rPr>
          <w:lang w:eastAsia="it-IT"/>
        </w:rPr>
        <w:t xml:space="preserve">scores are computed based on all the documents allowing for a full coverage of all </w:t>
      </w:r>
      <w:r w:rsidR="008F388B">
        <w:rPr>
          <w:lang w:eastAsia="it-IT"/>
        </w:rPr>
        <w:t>words,</w:t>
      </w:r>
      <w:r w:rsidR="00C96BBA">
        <w:rPr>
          <w:lang w:eastAsia="it-IT"/>
        </w:rPr>
        <w:t xml:space="preserve"> making sure that the vocabulary also contains the words of </w:t>
      </w:r>
      <w:r w:rsidR="00391E91">
        <w:rPr>
          <w:lang w:eastAsia="it-IT"/>
        </w:rPr>
        <w:t>t</w:t>
      </w:r>
      <w:r w:rsidR="00C96BBA">
        <w:rPr>
          <w:lang w:eastAsia="it-IT"/>
        </w:rPr>
        <w:t xml:space="preserve">he test document. Once this is done the </w:t>
      </w:r>
      <w:r w:rsidR="00C96BBA" w:rsidRPr="0023747C">
        <w:rPr>
          <w:b/>
          <w:bCs/>
          <w:i/>
          <w:iCs/>
          <w:lang w:eastAsia="it-IT"/>
        </w:rPr>
        <w:t>transform</w:t>
      </w:r>
      <w:r w:rsidR="00C96BBA">
        <w:rPr>
          <w:i/>
          <w:iCs/>
          <w:lang w:eastAsia="it-IT"/>
        </w:rPr>
        <w:t xml:space="preserve"> </w:t>
      </w:r>
      <w:r w:rsidR="00C96BBA">
        <w:rPr>
          <w:lang w:eastAsia="it-IT"/>
        </w:rPr>
        <w:t xml:space="preserve">method is applied to the test document alone, making </w:t>
      </w:r>
      <w:r w:rsidR="004976C9">
        <w:rPr>
          <w:lang w:eastAsia="it-IT"/>
        </w:rPr>
        <w:t>a TF-IDF-</w:t>
      </w:r>
      <w:r w:rsidR="004976C9" w:rsidRPr="004976C9">
        <w:rPr>
          <w:lang w:eastAsia="it-IT"/>
        </w:rPr>
        <w:t>weighted</w:t>
      </w:r>
      <w:r w:rsidR="004976C9">
        <w:rPr>
          <w:lang w:eastAsia="it-IT"/>
        </w:rPr>
        <w:t xml:space="preserve"> </w:t>
      </w:r>
      <w:r w:rsidR="004976C9">
        <w:rPr>
          <w:lang w:eastAsia="it-IT"/>
        </w:rPr>
        <w:t xml:space="preserve">matrix, where the line is the test document and the columns are the terms of </w:t>
      </w:r>
      <w:r w:rsidR="00D81F03">
        <w:rPr>
          <w:lang w:eastAsia="it-IT"/>
        </w:rPr>
        <w:t>the model</w:t>
      </w:r>
      <w:r w:rsidR="004976C9">
        <w:rPr>
          <w:lang w:eastAsia="it-IT"/>
        </w:rPr>
        <w:t>.</w:t>
      </w:r>
      <w:r w:rsidR="00C910AE">
        <w:rPr>
          <w:lang w:eastAsia="it-IT"/>
        </w:rPr>
        <w:t xml:space="preserve"> </w:t>
      </w:r>
      <w:r w:rsidR="00C6349E">
        <w:rPr>
          <w:lang w:eastAsia="it-IT"/>
        </w:rPr>
        <w:t xml:space="preserve">Then, </w:t>
      </w:r>
      <w:r w:rsidR="004976C9">
        <w:rPr>
          <w:lang w:eastAsia="it-IT"/>
        </w:rPr>
        <w:t>the scores of each term of the matrix are calculated by multiplying the TF-IDF value of the term by the number of words that it has (</w:t>
      </w:r>
      <w:r w:rsidR="00DA20A3">
        <w:rPr>
          <w:lang w:eastAsia="it-IT"/>
        </w:rPr>
        <w:t>e.g.</w:t>
      </w:r>
      <w:r w:rsidR="004976C9">
        <w:rPr>
          <w:lang w:eastAsia="it-IT"/>
        </w:rPr>
        <w:t xml:space="preserve"> if the term is a </w:t>
      </w:r>
      <w:r w:rsidR="003E0299">
        <w:rPr>
          <w:lang w:eastAsia="it-IT"/>
        </w:rPr>
        <w:t>tri-</w:t>
      </w:r>
      <w:r w:rsidR="004976C9">
        <w:rPr>
          <w:lang w:eastAsia="it-IT"/>
        </w:rPr>
        <w:t>gram it</w:t>
      </w:r>
      <w:r w:rsidR="003E0299">
        <w:rPr>
          <w:lang w:eastAsia="it-IT"/>
        </w:rPr>
        <w:t xml:space="preserve"> would be </w:t>
      </w:r>
      <w:r w:rsidR="003E0299" w:rsidRPr="00C6349E">
        <w:rPr>
          <w:i/>
          <w:iCs/>
          <w:lang w:eastAsia="it-IT"/>
        </w:rPr>
        <w:t xml:space="preserve">TF-IDF </w:t>
      </w:r>
      <w:r w:rsidR="00C6349E" w:rsidRPr="00C6349E">
        <w:rPr>
          <w:i/>
          <w:iCs/>
          <w:lang w:eastAsia="it-IT"/>
        </w:rPr>
        <w:t>value</w:t>
      </w:r>
      <w:r w:rsidR="003E0299" w:rsidRPr="00C6349E">
        <w:rPr>
          <w:i/>
          <w:iCs/>
          <w:lang w:eastAsia="it-IT"/>
        </w:rPr>
        <w:t>* 3</w:t>
      </w:r>
      <w:r w:rsidR="004976C9">
        <w:rPr>
          <w:lang w:eastAsia="it-IT"/>
        </w:rPr>
        <w:t>)</w:t>
      </w:r>
      <w:r w:rsidR="00E467C1">
        <w:rPr>
          <w:lang w:eastAsia="it-IT"/>
        </w:rPr>
        <w:t xml:space="preserve"> or by the number of characters that the words have. </w:t>
      </w:r>
      <w:r w:rsidR="00AA0D3B">
        <w:rPr>
          <w:lang w:eastAsia="it-IT"/>
        </w:rPr>
        <w:t>Finally,</w:t>
      </w:r>
      <w:r w:rsidR="00C6349E">
        <w:rPr>
          <w:lang w:eastAsia="it-IT"/>
        </w:rPr>
        <w:t xml:space="preserve"> the </w:t>
      </w:r>
      <w:r w:rsidR="003E0299">
        <w:rPr>
          <w:lang w:eastAsia="it-IT"/>
        </w:rPr>
        <w:t>results, from this operation, are sorted and only the 5 most important results, thus candidates, are returned.</w:t>
      </w:r>
    </w:p>
    <w:p w:rsidR="006D1865" w:rsidRPr="006D1865" w:rsidRDefault="008A3DB0" w:rsidP="00391E91">
      <w:pPr>
        <w:pStyle w:val="Head2"/>
      </w:pPr>
      <w:r w:rsidRPr="00586A35">
        <w:rPr>
          <w:rStyle w:val="Label"/>
          <w14:ligatures w14:val="standard"/>
        </w:rPr>
        <w:t>1.</w:t>
      </w:r>
      <w:r>
        <w:rPr>
          <w:rStyle w:val="Label"/>
          <w14:ligatures w14:val="standard"/>
        </w:rPr>
        <w:t>2</w:t>
      </w:r>
      <w:r w:rsidRPr="00586A35">
        <w:t> </w:t>
      </w:r>
      <w:r>
        <w:t>Results</w:t>
      </w:r>
    </w:p>
    <w:p w:rsidR="00D82CFD" w:rsidRDefault="006D1865" w:rsidP="005C60B0">
      <w:pPr>
        <w:pStyle w:val="Para"/>
        <w:jc w:val="both"/>
      </w:pPr>
      <w:r>
        <w:t xml:space="preserve">The success or unsuccess of this exercise is undetermined since it is not possible to apply metrics. </w:t>
      </w:r>
      <w:r w:rsidR="006B1C7F">
        <w:t xml:space="preserve">For the calculation of the final scores the multiplication by the number of words of the n-gram was the chosen option, since it gives more importance to the grams that have more words, thus the grams that will probably describe better the document. </w:t>
      </w:r>
      <w:r w:rsidR="005337E2">
        <w:t>The usage of the whole set of train documents played an important role on the results, since they would be more general when all the 18000 documents were included</w:t>
      </w:r>
      <w:r w:rsidR="00D81F03">
        <w:t xml:space="preserve"> (</w:t>
      </w:r>
      <w:r>
        <w:t>[‘</w:t>
      </w:r>
      <w:proofErr w:type="spellStart"/>
      <w:r>
        <w:t>cms</w:t>
      </w:r>
      <w:proofErr w:type="spellEnd"/>
      <w:r>
        <w:t xml:space="preserve"> </w:t>
      </w:r>
      <w:proofErr w:type="spellStart"/>
      <w:r>
        <w:t>udel</w:t>
      </w:r>
      <w:proofErr w:type="spellEnd"/>
      <w:r>
        <w:t xml:space="preserve"> </w:t>
      </w:r>
      <w:proofErr w:type="spellStart"/>
      <w:r>
        <w:t>edu</w:t>
      </w:r>
      <w:proofErr w:type="spellEnd"/>
      <w:r>
        <w:t>’, ‘</w:t>
      </w:r>
      <w:proofErr w:type="spellStart"/>
      <w:r>
        <w:t>phys</w:t>
      </w:r>
      <w:proofErr w:type="spellEnd"/>
      <w:r>
        <w:t xml:space="preserve"> </w:t>
      </w:r>
      <w:proofErr w:type="spellStart"/>
      <w:r>
        <w:t>psu</w:t>
      </w:r>
      <w:proofErr w:type="spellEnd"/>
      <w:r>
        <w:t xml:space="preserve"> </w:t>
      </w:r>
      <w:proofErr w:type="spellStart"/>
      <w:r>
        <w:t>edu</w:t>
      </w:r>
      <w:proofErr w:type="spellEnd"/>
      <w:r>
        <w:t xml:space="preserve">’, ‘dev-null </w:t>
      </w:r>
      <w:proofErr w:type="spellStart"/>
      <w:r>
        <w:t>phys</w:t>
      </w:r>
      <w:proofErr w:type="spellEnd"/>
      <w:r>
        <w:t xml:space="preserve"> </w:t>
      </w:r>
      <w:proofErr w:type="spellStart"/>
      <w:r>
        <w:t>psu</w:t>
      </w:r>
      <w:proofErr w:type="spellEnd"/>
      <w:r>
        <w:t>’ ‘</w:t>
      </w:r>
      <w:proofErr w:type="spellStart"/>
      <w:r>
        <w:t>espn</w:t>
      </w:r>
      <w:proofErr w:type="spellEnd"/>
      <w:r>
        <w:t>’, ‘bed angry’]</w:t>
      </w:r>
      <w:r w:rsidR="00D81F03">
        <w:t>)</w:t>
      </w:r>
      <w:r w:rsidR="005337E2">
        <w:t>. However</w:t>
      </w:r>
      <w:r w:rsidR="00D82CFD">
        <w:t>,</w:t>
      </w:r>
      <w:r w:rsidR="005337E2">
        <w:t xml:space="preserve"> when only one category of that set was used, the results included more words that defined better what the actual </w:t>
      </w:r>
      <w:r w:rsidR="00D82CFD">
        <w:t xml:space="preserve">test </w:t>
      </w:r>
      <w:r w:rsidR="005337E2">
        <w:t>document was about</w:t>
      </w:r>
      <w:r>
        <w:t xml:space="preserve"> (</w:t>
      </w:r>
      <w:r w:rsidRPr="006D1865">
        <w:t>['</w:t>
      </w:r>
      <w:proofErr w:type="spellStart"/>
      <w:r w:rsidRPr="006D1865">
        <w:t>espn</w:t>
      </w:r>
      <w:proofErr w:type="spellEnd"/>
      <w:r w:rsidRPr="006D1865">
        <w:t>', '</w:t>
      </w:r>
      <w:proofErr w:type="spellStart"/>
      <w:r w:rsidRPr="006D1865">
        <w:t>psu</w:t>
      </w:r>
      <w:proofErr w:type="spellEnd"/>
      <w:r w:rsidRPr="006D1865">
        <w:t xml:space="preserve"> </w:t>
      </w:r>
      <w:proofErr w:type="spellStart"/>
      <w:r w:rsidRPr="006D1865">
        <w:t>edu</w:t>
      </w:r>
      <w:proofErr w:type="spellEnd"/>
      <w:r w:rsidRPr="006D1865">
        <w:t xml:space="preserve">', 'organization </w:t>
      </w:r>
      <w:proofErr w:type="spellStart"/>
      <w:r w:rsidRPr="006D1865">
        <w:t>penn</w:t>
      </w:r>
      <w:proofErr w:type="spellEnd"/>
      <w:r w:rsidRPr="006D1865">
        <w:t xml:space="preserve"> state', 'hockey', 'run']</w:t>
      </w:r>
      <w:r w:rsidR="006B1C7F">
        <w:t>).</w:t>
      </w:r>
    </w:p>
    <w:p w:rsidR="009C7956" w:rsidRDefault="009C7956" w:rsidP="005C60B0">
      <w:pPr>
        <w:pStyle w:val="Head1"/>
      </w:pPr>
      <w:r>
        <w:rPr>
          <w:rStyle w:val="Label"/>
          <w14:ligatures w14:val="standard"/>
        </w:rPr>
        <w:t>2</w:t>
      </w:r>
      <w:r w:rsidRPr="00586A35">
        <w:t> </w:t>
      </w:r>
      <w:r>
        <w:t xml:space="preserve">Evaluating the simple approach </w:t>
      </w:r>
    </w:p>
    <w:p w:rsidR="009C7956" w:rsidRDefault="006B1C7F" w:rsidP="00391E91">
      <w:pPr>
        <w:pStyle w:val="Head2"/>
      </w:pPr>
      <w:r>
        <w:rPr>
          <w:rStyle w:val="Label"/>
          <w14:ligatures w14:val="standard"/>
        </w:rPr>
        <w:t>2</w:t>
      </w:r>
      <w:r w:rsidR="009C7956" w:rsidRPr="00586A35">
        <w:rPr>
          <w:rStyle w:val="Label"/>
          <w14:ligatures w14:val="standard"/>
        </w:rPr>
        <w:t>.1</w:t>
      </w:r>
      <w:r w:rsidR="009C7956" w:rsidRPr="00586A35">
        <w:t> </w:t>
      </w:r>
      <w:r w:rsidR="009C7956">
        <w:t>Implementation</w:t>
      </w:r>
    </w:p>
    <w:p w:rsidR="009C7956" w:rsidRPr="009C7956" w:rsidRDefault="00F9532D" w:rsidP="005C60B0">
      <w:pPr>
        <w:pStyle w:val="Para"/>
        <w:jc w:val="both"/>
      </w:pPr>
      <w:r>
        <w:t>For evaluating the previous retrieval model, these documents are split in</w:t>
      </w:r>
      <w:r w:rsidR="00AA0D3B">
        <w:t>to</w:t>
      </w:r>
      <w:r>
        <w:t xml:space="preserve"> two sets, one train</w:t>
      </w:r>
      <w:r w:rsidR="006B2BC3">
        <w:t xml:space="preserve"> (</w:t>
      </w:r>
      <w:r w:rsidR="006B1C7F">
        <w:t>8</w:t>
      </w:r>
      <w:r w:rsidR="006B2BC3">
        <w:t>0% of the documents)</w:t>
      </w:r>
      <w:r>
        <w:t xml:space="preserve"> and other test</w:t>
      </w:r>
      <w:r w:rsidR="006B2BC3">
        <w:t xml:space="preserve"> (</w:t>
      </w:r>
      <w:r w:rsidR="006B1C7F">
        <w:t>2</w:t>
      </w:r>
      <w:r w:rsidR="006B2BC3">
        <w:t>0% of the documents)</w:t>
      </w:r>
      <w:r>
        <w:t>.</w:t>
      </w:r>
      <w:r w:rsidR="00F44793">
        <w:t xml:space="preserve"> </w:t>
      </w:r>
      <w:r w:rsidR="00B83D2C">
        <w:t xml:space="preserve">After this sets are cleaned </w:t>
      </w:r>
      <w:r w:rsidR="00AA0D3B">
        <w:t xml:space="preserve">of </w:t>
      </w:r>
      <w:r w:rsidR="00B83D2C">
        <w:t xml:space="preserve">xml </w:t>
      </w:r>
      <w:r w:rsidR="00727DE6">
        <w:t>tags;</w:t>
      </w:r>
      <w:r w:rsidR="00B83D2C">
        <w:t xml:space="preserve"> </w:t>
      </w:r>
      <w:r w:rsidR="00AA0D3B">
        <w:t xml:space="preserve">the </w:t>
      </w:r>
      <w:r w:rsidR="00B83D2C">
        <w:t xml:space="preserve">train dataset is fitted </w:t>
      </w:r>
      <w:r w:rsidR="00F44793">
        <w:t>using the same approach then before a</w:t>
      </w:r>
      <w:r w:rsidR="00B83D2C">
        <w:t xml:space="preserve">nd the candidates </w:t>
      </w:r>
      <w:proofErr w:type="spellStart"/>
      <w:r w:rsidR="00B83D2C">
        <w:t>keyphrases</w:t>
      </w:r>
      <w:proofErr w:type="spellEnd"/>
      <w:r w:rsidR="00B83D2C">
        <w:t xml:space="preserve"> are calculated from the test dataset. Then the target </w:t>
      </w:r>
      <w:proofErr w:type="spellStart"/>
      <w:r w:rsidR="00B83D2C">
        <w:t>keyphrases</w:t>
      </w:r>
      <w:proofErr w:type="spellEnd"/>
      <w:r w:rsidR="00B83D2C">
        <w:t xml:space="preserve"> are obtained, so the predicted candidates can be compared and evaluated.</w:t>
      </w:r>
      <w:r w:rsidR="00431769">
        <w:t xml:space="preserve"> The evaluation is done by the </w:t>
      </w:r>
      <w:proofErr w:type="gramStart"/>
      <w:r w:rsidR="00F50325" w:rsidRPr="0023747C">
        <w:rPr>
          <w:b/>
          <w:bCs/>
          <w:i/>
          <w:iCs/>
        </w:rPr>
        <w:t>metrics(</w:t>
      </w:r>
      <w:proofErr w:type="spellStart"/>
      <w:proofErr w:type="gramEnd"/>
      <w:r w:rsidR="00431769" w:rsidRPr="0023747C">
        <w:rPr>
          <w:b/>
          <w:bCs/>
          <w:i/>
          <w:iCs/>
        </w:rPr>
        <w:t>y_true</w:t>
      </w:r>
      <w:proofErr w:type="spellEnd"/>
      <w:r w:rsidR="00431769" w:rsidRPr="0023747C">
        <w:rPr>
          <w:b/>
          <w:bCs/>
          <w:i/>
          <w:iCs/>
        </w:rPr>
        <w:t xml:space="preserve">, </w:t>
      </w:r>
      <w:proofErr w:type="spellStart"/>
      <w:r w:rsidR="00431769" w:rsidRPr="0023747C">
        <w:rPr>
          <w:b/>
          <w:bCs/>
          <w:i/>
          <w:iCs/>
        </w:rPr>
        <w:t>y_pred</w:t>
      </w:r>
      <w:proofErr w:type="spellEnd"/>
      <w:r w:rsidR="00431769" w:rsidRPr="0023747C">
        <w:rPr>
          <w:b/>
          <w:bCs/>
          <w:i/>
          <w:iCs/>
        </w:rPr>
        <w:t>)</w:t>
      </w:r>
      <w:r w:rsidR="00431769">
        <w:rPr>
          <w:i/>
          <w:iCs/>
        </w:rPr>
        <w:t xml:space="preserve"> </w:t>
      </w:r>
      <w:r w:rsidR="00431769">
        <w:t>function, that calculates the f1-measure and the precision and recall measures</w:t>
      </w:r>
      <w:r w:rsidR="00C74E45">
        <w:t xml:space="preserve">, followed by the calculation of the mean average precision </w:t>
      </w:r>
      <w:r w:rsidR="00CC229A">
        <w:t xml:space="preserve">(MAP) </w:t>
      </w:r>
      <w:r w:rsidR="00C74E45">
        <w:t>value and the mean precision</w:t>
      </w:r>
      <w:r w:rsidR="00F44793">
        <w:t>@</w:t>
      </w:r>
      <w:r w:rsidR="00C74E45">
        <w:t>5</w:t>
      </w:r>
      <w:r w:rsidR="00CC229A">
        <w:t xml:space="preserve"> (MP5)</w:t>
      </w:r>
      <w:r w:rsidR="00F44793">
        <w:t xml:space="preserve"> for the entire test collection</w:t>
      </w:r>
      <w:r w:rsidR="00C74E45">
        <w:t xml:space="preserve">. </w:t>
      </w:r>
    </w:p>
    <w:p w:rsidR="009C7956" w:rsidRDefault="00DC4829" w:rsidP="00391E91">
      <w:pPr>
        <w:pStyle w:val="Head2"/>
      </w:pPr>
      <w:r>
        <w:rPr>
          <w:rStyle w:val="Label"/>
          <w14:ligatures w14:val="standard"/>
        </w:rPr>
        <w:t>2</w:t>
      </w:r>
      <w:r w:rsidR="009C7956" w:rsidRPr="00586A35">
        <w:rPr>
          <w:rStyle w:val="Label"/>
          <w14:ligatures w14:val="standard"/>
        </w:rPr>
        <w:t>.</w:t>
      </w:r>
      <w:r w:rsidR="009C7956">
        <w:rPr>
          <w:rStyle w:val="Label"/>
          <w14:ligatures w14:val="standard"/>
        </w:rPr>
        <w:t>2</w:t>
      </w:r>
      <w:r w:rsidR="009C7956" w:rsidRPr="00586A35">
        <w:t> </w:t>
      </w:r>
      <w:r w:rsidR="009C7956">
        <w:t>Results</w:t>
      </w:r>
    </w:p>
    <w:p w:rsidR="00386F49" w:rsidRDefault="00A46CDB" w:rsidP="005C60B0">
      <w:pPr>
        <w:pStyle w:val="Para"/>
        <w:jc w:val="both"/>
        <w:rPr>
          <w:lang w:eastAsia="it-IT"/>
        </w:rPr>
      </w:pPr>
      <w:r>
        <w:rPr>
          <w:lang w:eastAsia="it-IT"/>
        </w:rPr>
        <w:t xml:space="preserve">Different </w:t>
      </w:r>
      <w:r w:rsidR="004707CB">
        <w:rPr>
          <w:lang w:eastAsia="it-IT"/>
        </w:rPr>
        <w:t xml:space="preserve">approaches </w:t>
      </w:r>
      <w:r>
        <w:rPr>
          <w:lang w:eastAsia="it-IT"/>
        </w:rPr>
        <w:t xml:space="preserve">were tested. </w:t>
      </w:r>
      <w:r w:rsidR="0008763A">
        <w:rPr>
          <w:lang w:eastAsia="it-IT"/>
        </w:rPr>
        <w:t>First,</w:t>
      </w:r>
      <w:r>
        <w:rPr>
          <w:lang w:eastAsia="it-IT"/>
        </w:rPr>
        <w:t xml:space="preserve"> an approach </w:t>
      </w:r>
      <w:r w:rsidR="0008763A">
        <w:rPr>
          <w:lang w:eastAsia="it-IT"/>
        </w:rPr>
        <w:t>where</w:t>
      </w:r>
      <w:r>
        <w:rPr>
          <w:lang w:eastAsia="it-IT"/>
        </w:rPr>
        <w:t xml:space="preserve"> </w:t>
      </w:r>
      <w:proofErr w:type="spellStart"/>
      <w:r w:rsidR="0008763A" w:rsidRPr="0023747C">
        <w:rPr>
          <w:b/>
          <w:bCs/>
          <w:i/>
          <w:iCs/>
          <w:lang w:eastAsia="it-IT"/>
        </w:rPr>
        <w:t>TfidfVectorizer</w:t>
      </w:r>
      <w:proofErr w:type="spellEnd"/>
      <w:r>
        <w:rPr>
          <w:lang w:eastAsia="it-IT"/>
        </w:rPr>
        <w:t xml:space="preserve"> </w:t>
      </w:r>
      <w:r w:rsidR="0008763A">
        <w:rPr>
          <w:lang w:eastAsia="it-IT"/>
        </w:rPr>
        <w:t xml:space="preserve">used the original word from </w:t>
      </w:r>
      <w:r w:rsidR="0049476C">
        <w:rPr>
          <w:lang w:eastAsia="it-IT"/>
        </w:rPr>
        <w:t xml:space="preserve">(e.g. studying) </w:t>
      </w:r>
      <w:r w:rsidR="0008763A">
        <w:rPr>
          <w:lang w:eastAsia="it-IT"/>
        </w:rPr>
        <w:t>the text in order to calculate the candidates</w:t>
      </w:r>
      <w:r w:rsidR="00386F49">
        <w:rPr>
          <w:lang w:eastAsia="it-IT"/>
        </w:rPr>
        <w:t>, was implemented</w:t>
      </w:r>
      <w:r w:rsidR="0008763A">
        <w:rPr>
          <w:lang w:eastAsia="it-IT"/>
        </w:rPr>
        <w:t xml:space="preserve">. Then this was changed so the </w:t>
      </w:r>
      <w:proofErr w:type="spellStart"/>
      <w:r w:rsidR="0008763A" w:rsidRPr="0023747C">
        <w:rPr>
          <w:b/>
          <w:bCs/>
          <w:i/>
          <w:iCs/>
          <w:lang w:eastAsia="it-IT"/>
        </w:rPr>
        <w:t>TfidfVectorizer</w:t>
      </w:r>
      <w:proofErr w:type="spellEnd"/>
      <w:r w:rsidR="0008763A">
        <w:rPr>
          <w:i/>
          <w:iCs/>
          <w:lang w:eastAsia="it-IT"/>
        </w:rPr>
        <w:t xml:space="preserve"> </w:t>
      </w:r>
      <w:r w:rsidR="0008763A">
        <w:rPr>
          <w:lang w:eastAsia="it-IT"/>
        </w:rPr>
        <w:t>used the word lemmas</w:t>
      </w:r>
      <w:r w:rsidR="0049476C">
        <w:rPr>
          <w:lang w:eastAsia="it-IT"/>
        </w:rPr>
        <w:t xml:space="preserve"> (e.g. study)</w:t>
      </w:r>
      <w:r w:rsidR="0008763A">
        <w:rPr>
          <w:lang w:eastAsia="it-IT"/>
        </w:rPr>
        <w:t xml:space="preserve"> instead, and the </w:t>
      </w:r>
      <w:r w:rsidR="00386F49">
        <w:rPr>
          <w:lang w:eastAsia="it-IT"/>
        </w:rPr>
        <w:t xml:space="preserve">obtained </w:t>
      </w:r>
      <w:r w:rsidR="0008763A">
        <w:rPr>
          <w:lang w:eastAsia="it-IT"/>
        </w:rPr>
        <w:t>results improved in comparison to the previous approach</w:t>
      </w:r>
      <w:r w:rsidR="00386F49">
        <w:rPr>
          <w:lang w:eastAsia="it-IT"/>
        </w:rPr>
        <w:t>. This,</w:t>
      </w:r>
      <w:r w:rsidR="00CC229A">
        <w:rPr>
          <w:lang w:eastAsia="it-IT"/>
        </w:rPr>
        <w:t xml:space="preserve"> because the words were reduced to the form of the word that is chosen by convention</w:t>
      </w:r>
      <w:r w:rsidR="0008763A">
        <w:rPr>
          <w:lang w:eastAsia="it-IT"/>
        </w:rPr>
        <w:t>. Lastly, instead of the utilization of lemmas, the word stems</w:t>
      </w:r>
      <w:r w:rsidR="0049476C">
        <w:rPr>
          <w:lang w:eastAsia="it-IT"/>
        </w:rPr>
        <w:t xml:space="preserve"> (e.g. stud)</w:t>
      </w:r>
      <w:r w:rsidR="0008763A">
        <w:rPr>
          <w:lang w:eastAsia="it-IT"/>
        </w:rPr>
        <w:t xml:space="preserve"> were calculated and </w:t>
      </w:r>
      <w:r w:rsidR="00DC15DF">
        <w:rPr>
          <w:lang w:eastAsia="it-IT"/>
        </w:rPr>
        <w:t xml:space="preserve">used by the </w:t>
      </w:r>
      <w:proofErr w:type="spellStart"/>
      <w:r w:rsidR="00DC15DF" w:rsidRPr="0023747C">
        <w:rPr>
          <w:b/>
          <w:bCs/>
          <w:i/>
          <w:iCs/>
          <w:lang w:eastAsia="it-IT"/>
        </w:rPr>
        <w:t>TfidfVectorizer</w:t>
      </w:r>
      <w:proofErr w:type="spellEnd"/>
      <w:r w:rsidR="00DC15DF">
        <w:rPr>
          <w:i/>
          <w:iCs/>
          <w:lang w:eastAsia="it-IT"/>
        </w:rPr>
        <w:t>.</w:t>
      </w:r>
      <w:r w:rsidR="00DC15DF">
        <w:rPr>
          <w:lang w:eastAsia="it-IT"/>
        </w:rPr>
        <w:t xml:space="preserve"> </w:t>
      </w:r>
      <w:r w:rsidR="00CC229A">
        <w:rPr>
          <w:lang w:eastAsia="it-IT"/>
        </w:rPr>
        <w:lastRenderedPageBreak/>
        <w:t>A</w:t>
      </w:r>
      <w:r w:rsidR="0049476C">
        <w:rPr>
          <w:lang w:eastAsia="it-IT"/>
        </w:rPr>
        <w:t>fter each approach</w:t>
      </w:r>
      <w:r w:rsidR="00CC229A">
        <w:rPr>
          <w:lang w:eastAsia="it-IT"/>
        </w:rPr>
        <w:t xml:space="preserve">, fine tuning was done with the </w:t>
      </w:r>
      <w:proofErr w:type="spellStart"/>
      <w:r w:rsidR="00CC229A" w:rsidRPr="006B1C7F">
        <w:rPr>
          <w:b/>
          <w:i/>
          <w:iCs/>
          <w:lang w:eastAsia="it-IT"/>
        </w:rPr>
        <w:t>max_df</w:t>
      </w:r>
      <w:proofErr w:type="spellEnd"/>
      <w:r w:rsidR="006B1C7F">
        <w:rPr>
          <w:lang w:eastAsia="it-IT"/>
        </w:rPr>
        <w:t xml:space="preserve">, </w:t>
      </w:r>
      <w:proofErr w:type="spellStart"/>
      <w:r w:rsidR="006B1C7F" w:rsidRPr="006B1C7F">
        <w:rPr>
          <w:b/>
          <w:i/>
          <w:lang w:eastAsia="it-IT"/>
        </w:rPr>
        <w:t>min_df</w:t>
      </w:r>
      <w:proofErr w:type="spellEnd"/>
      <w:r w:rsidR="00CD3723">
        <w:rPr>
          <w:lang w:eastAsia="it-IT"/>
        </w:rPr>
        <w:t xml:space="preserve"> = 1</w:t>
      </w:r>
      <w:r w:rsidR="006B1C7F">
        <w:rPr>
          <w:lang w:eastAsia="it-IT"/>
        </w:rPr>
        <w:t xml:space="preserve"> and </w:t>
      </w:r>
      <w:r w:rsidR="006B1C7F" w:rsidRPr="006B1C7F">
        <w:rPr>
          <w:b/>
          <w:i/>
          <w:lang w:eastAsia="it-IT"/>
        </w:rPr>
        <w:t>norm</w:t>
      </w:r>
      <w:r w:rsidR="00CD3723">
        <w:rPr>
          <w:lang w:eastAsia="it-IT"/>
        </w:rPr>
        <w:t xml:space="preserve"> = ‘l2’</w:t>
      </w:r>
      <w:r w:rsidR="00CC229A">
        <w:rPr>
          <w:lang w:eastAsia="it-IT"/>
        </w:rPr>
        <w:t xml:space="preserve"> parameter of the </w:t>
      </w:r>
      <w:proofErr w:type="spellStart"/>
      <w:r w:rsidR="004707CB" w:rsidRPr="0023747C">
        <w:rPr>
          <w:b/>
          <w:bCs/>
          <w:i/>
          <w:iCs/>
          <w:lang w:eastAsia="it-IT"/>
        </w:rPr>
        <w:t>fit</w:t>
      </w:r>
      <w:r w:rsidR="004707CB" w:rsidRPr="0023747C">
        <w:rPr>
          <w:b/>
          <w:bCs/>
          <w:lang w:eastAsia="it-IT"/>
        </w:rPr>
        <w:t>_</w:t>
      </w:r>
      <w:r w:rsidR="00CC229A" w:rsidRPr="0023747C">
        <w:rPr>
          <w:b/>
          <w:bCs/>
          <w:i/>
          <w:iCs/>
          <w:lang w:eastAsia="it-IT"/>
        </w:rPr>
        <w:t>transform</w:t>
      </w:r>
      <w:proofErr w:type="spellEnd"/>
      <w:r w:rsidR="00CC229A">
        <w:rPr>
          <w:i/>
          <w:iCs/>
          <w:lang w:eastAsia="it-IT"/>
        </w:rPr>
        <w:t xml:space="preserve"> </w:t>
      </w:r>
      <w:r w:rsidR="00CC229A">
        <w:rPr>
          <w:lang w:eastAsia="it-IT"/>
        </w:rPr>
        <w:t>method, improving some of the results</w:t>
      </w:r>
      <w:r w:rsidR="00700002">
        <w:rPr>
          <w:lang w:eastAsia="it-IT"/>
        </w:rPr>
        <w:t>.</w:t>
      </w:r>
    </w:p>
    <w:p w:rsidR="001240ED" w:rsidRDefault="001240ED" w:rsidP="00C910AE">
      <w:pPr>
        <w:pStyle w:val="Legenda"/>
      </w:pPr>
      <w:r w:rsidRPr="00C910AE">
        <w:t xml:space="preserve">Table </w:t>
      </w:r>
      <w:r w:rsidRPr="00C910AE">
        <w:fldChar w:fldCharType="begin"/>
      </w:r>
      <w:r w:rsidRPr="00C910AE">
        <w:instrText xml:space="preserve"> SEQ Tabela \* ARABIC </w:instrText>
      </w:r>
      <w:r w:rsidRPr="00C910AE">
        <w:fldChar w:fldCharType="separate"/>
      </w:r>
      <w:r w:rsidR="00914233">
        <w:rPr>
          <w:noProof/>
        </w:rPr>
        <w:t>1</w:t>
      </w:r>
      <w:r w:rsidRPr="00C910AE">
        <w:fldChar w:fldCharType="end"/>
      </w:r>
      <w:r w:rsidRPr="00C910AE">
        <w:t xml:space="preserve"> - MAP and M@5 result for word, lemma and stem</w:t>
      </w:r>
    </w:p>
    <w:tbl>
      <w:tblPr>
        <w:tblStyle w:val="TabelaSimples4"/>
        <w:tblpPr w:leftFromText="141" w:rightFromText="141" w:vertAnchor="text" w:horzAnchor="margin" w:tblpY="155"/>
        <w:tblW w:w="0" w:type="auto"/>
        <w:tblLook w:val="04A0" w:firstRow="1" w:lastRow="0" w:firstColumn="1" w:lastColumn="0" w:noHBand="0" w:noVBand="1"/>
      </w:tblPr>
      <w:tblGrid>
        <w:gridCol w:w="817"/>
        <w:gridCol w:w="1418"/>
        <w:gridCol w:w="1417"/>
        <w:gridCol w:w="1276"/>
      </w:tblGrid>
      <w:tr w:rsidR="006B1C7F" w:rsidRPr="00C910AE" w:rsidTr="00CD3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B1C7F" w:rsidRPr="00C910AE" w:rsidRDefault="006B1C7F" w:rsidP="00586D97">
            <w:pPr>
              <w:pStyle w:val="Para"/>
              <w:rPr>
                <w:sz w:val="16"/>
                <w:lang w:eastAsia="it-IT"/>
              </w:rPr>
            </w:pPr>
          </w:p>
        </w:tc>
        <w:tc>
          <w:tcPr>
            <w:tcW w:w="1418" w:type="dxa"/>
          </w:tcPr>
          <w:p w:rsidR="006B1C7F" w:rsidRPr="00C910AE" w:rsidRDefault="006B1C7F" w:rsidP="00586D97">
            <w:pPr>
              <w:pStyle w:val="Para"/>
              <w:cnfStyle w:val="100000000000" w:firstRow="1" w:lastRow="0" w:firstColumn="0" w:lastColumn="0" w:oddVBand="0" w:evenVBand="0" w:oddHBand="0" w:evenHBand="0" w:firstRowFirstColumn="0" w:firstRowLastColumn="0" w:lastRowFirstColumn="0" w:lastRowLastColumn="0"/>
              <w:rPr>
                <w:sz w:val="16"/>
                <w:lang w:eastAsia="it-IT"/>
              </w:rPr>
            </w:pPr>
            <w:r w:rsidRPr="00C910AE">
              <w:rPr>
                <w:sz w:val="16"/>
                <w:lang w:eastAsia="it-IT"/>
              </w:rPr>
              <w:t xml:space="preserve">Word </w:t>
            </w:r>
          </w:p>
          <w:p w:rsidR="006B1C7F" w:rsidRPr="00C910AE" w:rsidRDefault="006B1C7F" w:rsidP="00586D97">
            <w:pPr>
              <w:pStyle w:val="Para"/>
              <w:cnfStyle w:val="100000000000" w:firstRow="1" w:lastRow="0" w:firstColumn="0" w:lastColumn="0" w:oddVBand="0" w:evenVBand="0" w:oddHBand="0" w:evenHBand="0" w:firstRowFirstColumn="0" w:firstRowLastColumn="0" w:lastRowFirstColumn="0" w:lastRowLastColumn="0"/>
              <w:rPr>
                <w:sz w:val="16"/>
                <w:lang w:eastAsia="it-IT"/>
              </w:rPr>
            </w:pPr>
            <w:r w:rsidRPr="00C910AE">
              <w:rPr>
                <w:sz w:val="16"/>
                <w:lang w:eastAsia="it-IT"/>
              </w:rPr>
              <w:t>(</w:t>
            </w:r>
            <w:proofErr w:type="spellStart"/>
            <w:r w:rsidRPr="00C910AE">
              <w:rPr>
                <w:sz w:val="16"/>
                <w:lang w:eastAsia="it-IT"/>
              </w:rPr>
              <w:t>max_</w:t>
            </w:r>
            <w:proofErr w:type="gramStart"/>
            <w:r w:rsidRPr="00C910AE">
              <w:rPr>
                <w:sz w:val="16"/>
                <w:lang w:eastAsia="it-IT"/>
              </w:rPr>
              <w:t>df</w:t>
            </w:r>
            <w:proofErr w:type="spellEnd"/>
            <w:r w:rsidRPr="00C910AE">
              <w:rPr>
                <w:sz w:val="16"/>
                <w:lang w:eastAsia="it-IT"/>
              </w:rPr>
              <w:t xml:space="preserve">  =</w:t>
            </w:r>
            <w:proofErr w:type="gramEnd"/>
            <w:r w:rsidRPr="00C910AE">
              <w:rPr>
                <w:sz w:val="16"/>
                <w:lang w:eastAsia="it-IT"/>
              </w:rPr>
              <w:t xml:space="preserve"> 3)</w:t>
            </w:r>
          </w:p>
        </w:tc>
        <w:tc>
          <w:tcPr>
            <w:tcW w:w="1417" w:type="dxa"/>
          </w:tcPr>
          <w:p w:rsidR="006B1C7F" w:rsidRPr="00C910AE" w:rsidRDefault="006B1C7F" w:rsidP="00586D97">
            <w:pPr>
              <w:pStyle w:val="Para"/>
              <w:cnfStyle w:val="100000000000" w:firstRow="1" w:lastRow="0" w:firstColumn="0" w:lastColumn="0" w:oddVBand="0" w:evenVBand="0" w:oddHBand="0" w:evenHBand="0" w:firstRowFirstColumn="0" w:firstRowLastColumn="0" w:lastRowFirstColumn="0" w:lastRowLastColumn="0"/>
              <w:rPr>
                <w:sz w:val="16"/>
                <w:lang w:eastAsia="it-IT"/>
              </w:rPr>
            </w:pPr>
            <w:r w:rsidRPr="00C910AE">
              <w:rPr>
                <w:sz w:val="16"/>
                <w:lang w:eastAsia="it-IT"/>
              </w:rPr>
              <w:t xml:space="preserve">Lemma </w:t>
            </w:r>
          </w:p>
          <w:p w:rsidR="006B1C7F" w:rsidRPr="00C910AE" w:rsidRDefault="006B1C7F" w:rsidP="00586D97">
            <w:pPr>
              <w:pStyle w:val="Para"/>
              <w:cnfStyle w:val="100000000000" w:firstRow="1" w:lastRow="0" w:firstColumn="0" w:lastColumn="0" w:oddVBand="0" w:evenVBand="0" w:oddHBand="0" w:evenHBand="0" w:firstRowFirstColumn="0" w:firstRowLastColumn="0" w:lastRowFirstColumn="0" w:lastRowLastColumn="0"/>
              <w:rPr>
                <w:sz w:val="16"/>
                <w:lang w:eastAsia="it-IT"/>
              </w:rPr>
            </w:pPr>
            <w:r w:rsidRPr="00C910AE">
              <w:rPr>
                <w:sz w:val="16"/>
                <w:lang w:eastAsia="it-IT"/>
              </w:rPr>
              <w:t>(</w:t>
            </w:r>
            <w:proofErr w:type="spellStart"/>
            <w:r w:rsidRPr="00C910AE">
              <w:rPr>
                <w:sz w:val="16"/>
                <w:lang w:eastAsia="it-IT"/>
              </w:rPr>
              <w:t>max_</w:t>
            </w:r>
            <w:proofErr w:type="gramStart"/>
            <w:r w:rsidRPr="00C910AE">
              <w:rPr>
                <w:sz w:val="16"/>
                <w:lang w:eastAsia="it-IT"/>
              </w:rPr>
              <w:t>df</w:t>
            </w:r>
            <w:proofErr w:type="spellEnd"/>
            <w:r w:rsidRPr="00C910AE">
              <w:rPr>
                <w:sz w:val="16"/>
                <w:lang w:eastAsia="it-IT"/>
              </w:rPr>
              <w:t xml:space="preserve">  =</w:t>
            </w:r>
            <w:proofErr w:type="gramEnd"/>
            <w:r w:rsidRPr="00C910AE">
              <w:rPr>
                <w:sz w:val="16"/>
                <w:lang w:eastAsia="it-IT"/>
              </w:rPr>
              <w:t xml:space="preserve">  2)</w:t>
            </w:r>
          </w:p>
        </w:tc>
        <w:tc>
          <w:tcPr>
            <w:tcW w:w="1276" w:type="dxa"/>
          </w:tcPr>
          <w:p w:rsidR="006B1C7F" w:rsidRPr="00C910AE" w:rsidRDefault="006B1C7F" w:rsidP="00586D97">
            <w:pPr>
              <w:pStyle w:val="Para"/>
              <w:cnfStyle w:val="100000000000" w:firstRow="1" w:lastRow="0" w:firstColumn="0" w:lastColumn="0" w:oddVBand="0" w:evenVBand="0" w:oddHBand="0" w:evenHBand="0" w:firstRowFirstColumn="0" w:firstRowLastColumn="0" w:lastRowFirstColumn="0" w:lastRowLastColumn="0"/>
              <w:rPr>
                <w:sz w:val="16"/>
                <w:lang w:eastAsia="it-IT"/>
              </w:rPr>
            </w:pPr>
            <w:r w:rsidRPr="00C910AE">
              <w:rPr>
                <w:sz w:val="16"/>
                <w:lang w:eastAsia="it-IT"/>
              </w:rPr>
              <w:t xml:space="preserve">Stem </w:t>
            </w:r>
          </w:p>
          <w:p w:rsidR="006B1C7F" w:rsidRPr="00C910AE" w:rsidRDefault="006B1C7F" w:rsidP="00586D97">
            <w:pPr>
              <w:pStyle w:val="Para"/>
              <w:cnfStyle w:val="100000000000" w:firstRow="1" w:lastRow="0" w:firstColumn="0" w:lastColumn="0" w:oddVBand="0" w:evenVBand="0" w:oddHBand="0" w:evenHBand="0" w:firstRowFirstColumn="0" w:firstRowLastColumn="0" w:lastRowFirstColumn="0" w:lastRowLastColumn="0"/>
              <w:rPr>
                <w:sz w:val="16"/>
                <w:lang w:eastAsia="it-IT"/>
              </w:rPr>
            </w:pPr>
            <w:r w:rsidRPr="00C910AE">
              <w:rPr>
                <w:sz w:val="16"/>
                <w:lang w:eastAsia="it-IT"/>
              </w:rPr>
              <w:t>(</w:t>
            </w:r>
            <w:proofErr w:type="spellStart"/>
            <w:r w:rsidRPr="00C910AE">
              <w:rPr>
                <w:sz w:val="16"/>
                <w:lang w:eastAsia="it-IT"/>
              </w:rPr>
              <w:t>max_</w:t>
            </w:r>
            <w:proofErr w:type="gramStart"/>
            <w:r w:rsidRPr="00C910AE">
              <w:rPr>
                <w:sz w:val="16"/>
                <w:lang w:eastAsia="it-IT"/>
              </w:rPr>
              <w:t>df</w:t>
            </w:r>
            <w:proofErr w:type="spellEnd"/>
            <w:r w:rsidRPr="00C910AE">
              <w:rPr>
                <w:sz w:val="16"/>
                <w:lang w:eastAsia="it-IT"/>
              </w:rPr>
              <w:t xml:space="preserve">  =</w:t>
            </w:r>
            <w:proofErr w:type="gramEnd"/>
            <w:r w:rsidRPr="00C910AE">
              <w:rPr>
                <w:sz w:val="16"/>
                <w:lang w:eastAsia="it-IT"/>
              </w:rPr>
              <w:t xml:space="preserve"> 9)</w:t>
            </w:r>
          </w:p>
        </w:tc>
      </w:tr>
      <w:tr w:rsidR="006B1C7F" w:rsidRPr="00C910AE" w:rsidTr="00CD3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B1C7F" w:rsidRPr="00C910AE" w:rsidRDefault="006B1C7F" w:rsidP="00586D97">
            <w:pPr>
              <w:pStyle w:val="Para"/>
              <w:rPr>
                <w:sz w:val="16"/>
                <w:lang w:eastAsia="it-IT"/>
              </w:rPr>
            </w:pPr>
            <w:r w:rsidRPr="00C910AE">
              <w:rPr>
                <w:sz w:val="16"/>
                <w:lang w:eastAsia="it-IT"/>
              </w:rPr>
              <w:t>MAP</w:t>
            </w:r>
          </w:p>
        </w:tc>
        <w:tc>
          <w:tcPr>
            <w:tcW w:w="1418" w:type="dxa"/>
          </w:tcPr>
          <w:p w:rsidR="006B1C7F" w:rsidRPr="00C910AE" w:rsidRDefault="006B1C7F" w:rsidP="00586D97">
            <w:pPr>
              <w:pStyle w:val="Para"/>
              <w:cnfStyle w:val="000000100000" w:firstRow="0" w:lastRow="0" w:firstColumn="0" w:lastColumn="0" w:oddVBand="0" w:evenVBand="0" w:oddHBand="1" w:evenHBand="0" w:firstRowFirstColumn="0" w:firstRowLastColumn="0" w:lastRowFirstColumn="0" w:lastRowLastColumn="0"/>
              <w:rPr>
                <w:sz w:val="16"/>
                <w:lang w:eastAsia="it-IT"/>
              </w:rPr>
            </w:pPr>
            <w:r w:rsidRPr="00C910AE">
              <w:rPr>
                <w:sz w:val="16"/>
                <w:lang w:eastAsia="it-IT"/>
              </w:rPr>
              <w:t>0.122</w:t>
            </w:r>
          </w:p>
        </w:tc>
        <w:tc>
          <w:tcPr>
            <w:tcW w:w="1417" w:type="dxa"/>
          </w:tcPr>
          <w:p w:rsidR="006B1C7F" w:rsidRPr="00C910AE" w:rsidRDefault="006B1C7F" w:rsidP="00586D97">
            <w:pPr>
              <w:pStyle w:val="Para"/>
              <w:cnfStyle w:val="000000100000" w:firstRow="0" w:lastRow="0" w:firstColumn="0" w:lastColumn="0" w:oddVBand="0" w:evenVBand="0" w:oddHBand="1" w:evenHBand="0" w:firstRowFirstColumn="0" w:firstRowLastColumn="0" w:lastRowFirstColumn="0" w:lastRowLastColumn="0"/>
              <w:rPr>
                <w:sz w:val="16"/>
                <w:lang w:eastAsia="it-IT"/>
              </w:rPr>
            </w:pPr>
            <w:r w:rsidRPr="00C910AE">
              <w:rPr>
                <w:sz w:val="16"/>
                <w:lang w:eastAsia="it-IT"/>
              </w:rPr>
              <w:t>0.112</w:t>
            </w:r>
          </w:p>
        </w:tc>
        <w:tc>
          <w:tcPr>
            <w:tcW w:w="1276" w:type="dxa"/>
          </w:tcPr>
          <w:p w:rsidR="006B1C7F" w:rsidRPr="00C910AE" w:rsidRDefault="006B1C7F" w:rsidP="00586D97">
            <w:pPr>
              <w:pStyle w:val="Para"/>
              <w:cnfStyle w:val="000000100000" w:firstRow="0" w:lastRow="0" w:firstColumn="0" w:lastColumn="0" w:oddVBand="0" w:evenVBand="0" w:oddHBand="1" w:evenHBand="0" w:firstRowFirstColumn="0" w:firstRowLastColumn="0" w:lastRowFirstColumn="0" w:lastRowLastColumn="0"/>
              <w:rPr>
                <w:sz w:val="16"/>
                <w:lang w:eastAsia="it-IT"/>
              </w:rPr>
            </w:pPr>
            <w:r w:rsidRPr="00C910AE">
              <w:rPr>
                <w:sz w:val="16"/>
                <w:lang w:eastAsia="it-IT"/>
              </w:rPr>
              <w:t>0.167</w:t>
            </w:r>
          </w:p>
        </w:tc>
      </w:tr>
      <w:tr w:rsidR="006B1C7F" w:rsidRPr="00C910AE" w:rsidTr="00CD3723">
        <w:tc>
          <w:tcPr>
            <w:cnfStyle w:val="001000000000" w:firstRow="0" w:lastRow="0" w:firstColumn="1" w:lastColumn="0" w:oddVBand="0" w:evenVBand="0" w:oddHBand="0" w:evenHBand="0" w:firstRowFirstColumn="0" w:firstRowLastColumn="0" w:lastRowFirstColumn="0" w:lastRowLastColumn="0"/>
            <w:tcW w:w="817" w:type="dxa"/>
          </w:tcPr>
          <w:p w:rsidR="006B1C7F" w:rsidRPr="00C910AE" w:rsidRDefault="006B1C7F" w:rsidP="00586D97">
            <w:pPr>
              <w:pStyle w:val="Para"/>
              <w:rPr>
                <w:sz w:val="16"/>
                <w:lang w:eastAsia="it-IT"/>
              </w:rPr>
            </w:pPr>
            <w:r w:rsidRPr="00C910AE">
              <w:rPr>
                <w:sz w:val="16"/>
                <w:lang w:eastAsia="it-IT"/>
              </w:rPr>
              <w:t>MP5</w:t>
            </w:r>
          </w:p>
        </w:tc>
        <w:tc>
          <w:tcPr>
            <w:tcW w:w="1418" w:type="dxa"/>
          </w:tcPr>
          <w:p w:rsidR="006B1C7F" w:rsidRPr="00C910AE" w:rsidRDefault="006B1C7F" w:rsidP="00586D97">
            <w:pPr>
              <w:pStyle w:val="Para"/>
              <w:cnfStyle w:val="000000000000" w:firstRow="0" w:lastRow="0" w:firstColumn="0" w:lastColumn="0" w:oddVBand="0" w:evenVBand="0" w:oddHBand="0" w:evenHBand="0" w:firstRowFirstColumn="0" w:firstRowLastColumn="0" w:lastRowFirstColumn="0" w:lastRowLastColumn="0"/>
              <w:rPr>
                <w:sz w:val="16"/>
                <w:lang w:eastAsia="it-IT"/>
              </w:rPr>
            </w:pPr>
            <w:r w:rsidRPr="00C910AE">
              <w:rPr>
                <w:sz w:val="16"/>
                <w:lang w:eastAsia="it-IT"/>
              </w:rPr>
              <w:t>0.054</w:t>
            </w:r>
          </w:p>
        </w:tc>
        <w:tc>
          <w:tcPr>
            <w:tcW w:w="1417" w:type="dxa"/>
          </w:tcPr>
          <w:p w:rsidR="006B1C7F" w:rsidRPr="00C910AE" w:rsidRDefault="006B1C7F" w:rsidP="00586D97">
            <w:pPr>
              <w:pStyle w:val="Para"/>
              <w:cnfStyle w:val="000000000000" w:firstRow="0" w:lastRow="0" w:firstColumn="0" w:lastColumn="0" w:oddVBand="0" w:evenVBand="0" w:oddHBand="0" w:evenHBand="0" w:firstRowFirstColumn="0" w:firstRowLastColumn="0" w:lastRowFirstColumn="0" w:lastRowLastColumn="0"/>
              <w:rPr>
                <w:sz w:val="16"/>
                <w:lang w:eastAsia="it-IT"/>
              </w:rPr>
            </w:pPr>
            <w:r w:rsidRPr="00C910AE">
              <w:rPr>
                <w:sz w:val="16"/>
                <w:lang w:eastAsia="it-IT"/>
              </w:rPr>
              <w:t>0.036</w:t>
            </w:r>
          </w:p>
        </w:tc>
        <w:tc>
          <w:tcPr>
            <w:tcW w:w="1276" w:type="dxa"/>
          </w:tcPr>
          <w:p w:rsidR="006B1C7F" w:rsidRPr="00C910AE" w:rsidRDefault="006B1C7F" w:rsidP="00586D97">
            <w:pPr>
              <w:pStyle w:val="Para"/>
              <w:cnfStyle w:val="000000000000" w:firstRow="0" w:lastRow="0" w:firstColumn="0" w:lastColumn="0" w:oddVBand="0" w:evenVBand="0" w:oddHBand="0" w:evenHBand="0" w:firstRowFirstColumn="0" w:firstRowLastColumn="0" w:lastRowFirstColumn="0" w:lastRowLastColumn="0"/>
              <w:rPr>
                <w:sz w:val="16"/>
                <w:lang w:eastAsia="it-IT"/>
              </w:rPr>
            </w:pPr>
            <w:r w:rsidRPr="00C910AE">
              <w:rPr>
                <w:sz w:val="16"/>
                <w:lang w:eastAsia="it-IT"/>
              </w:rPr>
              <w:t>0.060</w:t>
            </w:r>
          </w:p>
        </w:tc>
      </w:tr>
    </w:tbl>
    <w:p w:rsidR="002C526B" w:rsidRDefault="00A25E43" w:rsidP="00A25E43">
      <w:pPr>
        <w:pStyle w:val="Head1"/>
        <w:rPr>
          <w:rFonts w:eastAsiaTheme="minorHAnsi" w:cstheme="minorBidi"/>
          <w:b w:val="0"/>
          <w:sz w:val="18"/>
          <w:szCs w:val="22"/>
          <w:lang w:eastAsia="it-IT"/>
        </w:rPr>
      </w:pPr>
      <w:r w:rsidRPr="00A25E43">
        <w:rPr>
          <w:rFonts w:eastAsiaTheme="minorHAnsi" w:cstheme="minorBidi"/>
          <w:b w:val="0"/>
          <w:sz w:val="18"/>
          <w:szCs w:val="22"/>
          <w:lang w:eastAsia="it-IT"/>
        </w:rPr>
        <w:t>The results prove that is better to use stems to lemmas or words</w:t>
      </w:r>
      <w:r>
        <w:rPr>
          <w:rFonts w:eastAsiaTheme="minorHAnsi" w:cstheme="minorBidi"/>
          <w:b w:val="0"/>
          <w:sz w:val="18"/>
          <w:szCs w:val="22"/>
          <w:lang w:eastAsia="it-IT"/>
        </w:rPr>
        <w:t xml:space="preserve">. </w:t>
      </w:r>
      <w:r w:rsidRPr="00D81632">
        <w:rPr>
          <w:rFonts w:eastAsiaTheme="minorHAnsi" w:cstheme="minorBidi"/>
          <w:b w:val="0"/>
          <w:sz w:val="18"/>
          <w:szCs w:val="22"/>
          <w:lang w:eastAsia="it-IT"/>
        </w:rPr>
        <w:t>Nonetheless, is interesting to see that presents better results for words that for lemmas.</w:t>
      </w:r>
      <w:r w:rsidR="00143FF5" w:rsidRPr="00D81632">
        <w:rPr>
          <w:rFonts w:eastAsiaTheme="minorHAnsi" w:cstheme="minorBidi"/>
          <w:b w:val="0"/>
          <w:sz w:val="18"/>
          <w:szCs w:val="22"/>
          <w:lang w:eastAsia="it-IT"/>
        </w:rPr>
        <w:t xml:space="preserve"> </w:t>
      </w:r>
      <w:r w:rsidR="00D81632">
        <w:rPr>
          <w:rFonts w:eastAsiaTheme="minorHAnsi" w:cstheme="minorBidi"/>
          <w:b w:val="0"/>
          <w:sz w:val="18"/>
          <w:szCs w:val="22"/>
          <w:lang w:eastAsia="it-IT"/>
        </w:rPr>
        <w:t xml:space="preserve">This may be </w:t>
      </w:r>
      <w:proofErr w:type="gramStart"/>
      <w:r w:rsidR="00D81632">
        <w:rPr>
          <w:rFonts w:eastAsiaTheme="minorHAnsi" w:cstheme="minorBidi"/>
          <w:b w:val="0"/>
          <w:sz w:val="18"/>
          <w:szCs w:val="22"/>
          <w:lang w:eastAsia="it-IT"/>
        </w:rPr>
        <w:t>due to the fact that</w:t>
      </w:r>
      <w:proofErr w:type="gramEnd"/>
      <w:r w:rsidR="00D81632">
        <w:rPr>
          <w:rFonts w:eastAsiaTheme="minorHAnsi" w:cstheme="minorBidi"/>
          <w:b w:val="0"/>
          <w:sz w:val="18"/>
          <w:szCs w:val="22"/>
          <w:lang w:eastAsia="it-IT"/>
        </w:rPr>
        <w:t xml:space="preserve"> </w:t>
      </w:r>
      <w:proofErr w:type="spellStart"/>
      <w:r w:rsidR="00D81632">
        <w:rPr>
          <w:rFonts w:eastAsiaTheme="minorHAnsi" w:cstheme="minorBidi"/>
          <w:b w:val="0"/>
          <w:sz w:val="18"/>
          <w:szCs w:val="22"/>
          <w:lang w:eastAsia="it-IT"/>
        </w:rPr>
        <w:t>Inspec</w:t>
      </w:r>
      <w:proofErr w:type="spellEnd"/>
      <w:r w:rsidR="00D81632">
        <w:rPr>
          <w:rFonts w:eastAsiaTheme="minorHAnsi" w:cstheme="minorBidi"/>
          <w:b w:val="0"/>
          <w:sz w:val="18"/>
          <w:szCs w:val="22"/>
          <w:lang w:eastAsia="it-IT"/>
        </w:rPr>
        <w:t xml:space="preserve"> is constituted only by abstracts. This translates in short documents where in fact the keyphrase appear however, they are almost never repeated</w:t>
      </w:r>
      <w:r w:rsidR="002C526B">
        <w:rPr>
          <w:rFonts w:eastAsiaTheme="minorHAnsi" w:cstheme="minorBidi"/>
          <w:b w:val="0"/>
          <w:sz w:val="18"/>
          <w:szCs w:val="22"/>
          <w:lang w:eastAsia="it-IT"/>
        </w:rPr>
        <w:t xml:space="preserve">. </w:t>
      </w:r>
    </w:p>
    <w:p w:rsidR="00CD3723" w:rsidRDefault="00CD3723" w:rsidP="00C910AE">
      <w:pPr>
        <w:pStyle w:val="Head1"/>
        <w:spacing w:after="0"/>
      </w:pPr>
      <w:r>
        <w:t>3</w:t>
      </w:r>
      <w:r w:rsidRPr="00586A35">
        <w:t> </w:t>
      </w:r>
      <w:r>
        <w:t xml:space="preserve">Evaluating the simple approach </w:t>
      </w:r>
    </w:p>
    <w:p w:rsidR="00DC4829" w:rsidRDefault="00DC4829" w:rsidP="00C910AE">
      <w:pPr>
        <w:pStyle w:val="Head2"/>
        <w:spacing w:after="0"/>
      </w:pPr>
      <w:r>
        <w:rPr>
          <w:rStyle w:val="Label"/>
          <w14:ligatures w14:val="standard"/>
        </w:rPr>
        <w:t>3</w:t>
      </w:r>
      <w:r w:rsidRPr="00586A35">
        <w:rPr>
          <w:rStyle w:val="Label"/>
          <w14:ligatures w14:val="standard"/>
        </w:rPr>
        <w:t>.1</w:t>
      </w:r>
      <w:r w:rsidRPr="00586A35">
        <w:t> </w:t>
      </w:r>
      <w:r>
        <w:t>Implementation</w:t>
      </w:r>
    </w:p>
    <w:p w:rsidR="00143FF5" w:rsidRDefault="0045186A" w:rsidP="002E5C28">
      <w:r>
        <w:rPr>
          <w:lang w:eastAsia="it-IT"/>
        </w:rPr>
        <w:t xml:space="preserve">The extraction of candidates from the xml is </w:t>
      </w:r>
      <w:proofErr w:type="gramStart"/>
      <w:r>
        <w:rPr>
          <w:lang w:eastAsia="it-IT"/>
        </w:rPr>
        <w:t>similar to</w:t>
      </w:r>
      <w:proofErr w:type="gramEnd"/>
      <w:r>
        <w:rPr>
          <w:lang w:eastAsia="it-IT"/>
        </w:rPr>
        <w:t xml:space="preserve"> the implemented in exercise 2. The difference</w:t>
      </w:r>
      <w:r w:rsidR="00E02D63">
        <w:rPr>
          <w:lang w:eastAsia="it-IT"/>
        </w:rPr>
        <w:t xml:space="preserve">s </w:t>
      </w:r>
      <w:r>
        <w:rPr>
          <w:lang w:eastAsia="it-IT"/>
        </w:rPr>
        <w:t>relie</w:t>
      </w:r>
      <w:r w:rsidR="002C526B">
        <w:rPr>
          <w:lang w:eastAsia="it-IT"/>
        </w:rPr>
        <w:t>s</w:t>
      </w:r>
      <w:r>
        <w:rPr>
          <w:lang w:eastAsia="it-IT"/>
        </w:rPr>
        <w:t xml:space="preserve"> on the generation of the grams, that in this case is made by the </w:t>
      </w:r>
      <w:proofErr w:type="spellStart"/>
      <w:r>
        <w:rPr>
          <w:b/>
          <w:i/>
          <w:lang w:eastAsia="it-IT"/>
        </w:rPr>
        <w:t>ngrams</w:t>
      </w:r>
      <w:proofErr w:type="spellEnd"/>
      <w:r>
        <w:rPr>
          <w:lang w:eastAsia="it-IT"/>
        </w:rPr>
        <w:t xml:space="preserve"> function provided by </w:t>
      </w:r>
      <w:proofErr w:type="spellStart"/>
      <w:r w:rsidRPr="0045186A">
        <w:rPr>
          <w:i/>
          <w:lang w:eastAsia="it-IT"/>
        </w:rPr>
        <w:t>nltk</w:t>
      </w:r>
      <w:proofErr w:type="spellEnd"/>
      <w:r>
        <w:rPr>
          <w:lang w:eastAsia="it-IT"/>
        </w:rPr>
        <w:t xml:space="preserve"> and on the </w:t>
      </w:r>
      <w:r w:rsidR="00E02D63">
        <w:rPr>
          <w:lang w:eastAsia="it-IT"/>
        </w:rPr>
        <w:t xml:space="preserve">selection of the candidates by forcing that all candidates obey to the </w:t>
      </w:r>
      <w:r w:rsidR="00E02D63" w:rsidRPr="00E02D63">
        <w:rPr>
          <w:b/>
          <w:i/>
          <w:lang w:eastAsia="it-IT"/>
        </w:rPr>
        <w:t>grammar</w:t>
      </w:r>
      <w:r w:rsidR="00E02D63">
        <w:rPr>
          <w:lang w:eastAsia="it-IT"/>
        </w:rPr>
        <w:t xml:space="preserve"> = </w:t>
      </w:r>
      <w:r w:rsidR="00E02D63" w:rsidRPr="00E02D63">
        <w:rPr>
          <w:lang w:eastAsia="it-IT"/>
        </w:rPr>
        <w:t>{(&lt;JJ&gt;* &lt;</w:t>
      </w:r>
      <w:proofErr w:type="gramStart"/>
      <w:r w:rsidR="00E02D63" w:rsidRPr="00E02D63">
        <w:rPr>
          <w:lang w:eastAsia="it-IT"/>
        </w:rPr>
        <w:t>NN.*</w:t>
      </w:r>
      <w:proofErr w:type="gramEnd"/>
      <w:r w:rsidR="00E02D63" w:rsidRPr="00E02D63">
        <w:rPr>
          <w:lang w:eastAsia="it-IT"/>
        </w:rPr>
        <w:t>&gt;+ &lt;IN&gt;)? &lt;JJ&gt;* &lt;</w:t>
      </w:r>
      <w:proofErr w:type="gramStart"/>
      <w:r w:rsidR="00E02D63" w:rsidRPr="00E02D63">
        <w:rPr>
          <w:lang w:eastAsia="it-IT"/>
        </w:rPr>
        <w:t>NN.*</w:t>
      </w:r>
      <w:proofErr w:type="gramEnd"/>
      <w:r w:rsidR="00E02D63" w:rsidRPr="00E02D63">
        <w:rPr>
          <w:lang w:eastAsia="it-IT"/>
        </w:rPr>
        <w:t>&gt;+}</w:t>
      </w:r>
      <w:r>
        <w:rPr>
          <w:lang w:eastAsia="it-IT"/>
        </w:rPr>
        <w:t xml:space="preserve">. After the documents are preprocessed, a BM25 object is created </w:t>
      </w:r>
      <w:r w:rsidR="00E02D63">
        <w:rPr>
          <w:lang w:eastAsia="it-IT"/>
        </w:rPr>
        <w:t>where a matrix with lines representing a document and columns representing terms is filled with the corresponding IDF part of the BM25 formula. In this computation a creative improvement was made</w:t>
      </w:r>
      <w:r w:rsidR="00686F9E">
        <w:rPr>
          <w:lang w:eastAsia="it-IT"/>
        </w:rPr>
        <w:t>,</w:t>
      </w:r>
      <w:r w:rsidR="00E02D63">
        <w:rPr>
          <w:lang w:eastAsia="it-IT"/>
        </w:rPr>
        <w:t xml:space="preserve"> </w:t>
      </w:r>
      <w:r w:rsidR="00686F9E">
        <w:rPr>
          <w:lang w:eastAsia="it-IT"/>
        </w:rPr>
        <w:t xml:space="preserve">for all the terms that were contained in more than half of the documents its IDF score is reassigned to </w:t>
      </w:r>
      <w:r w:rsidR="00686F9E" w:rsidRPr="00686F9E">
        <w:rPr>
          <w:b/>
          <w:i/>
          <w:lang w:eastAsia="it-IT"/>
        </w:rPr>
        <w:t>EPSILON</w:t>
      </w:r>
      <w:r w:rsidR="00686F9E" w:rsidRPr="00686F9E">
        <w:rPr>
          <w:lang w:eastAsia="it-IT"/>
        </w:rPr>
        <w:t xml:space="preserve"> = 0.25</w:t>
      </w:r>
      <w:r w:rsidR="00686F9E">
        <w:rPr>
          <w:lang w:eastAsia="it-IT"/>
        </w:rPr>
        <w:t>.</w:t>
      </w:r>
      <w:r w:rsidR="00364AB9">
        <w:rPr>
          <w:lang w:eastAsia="it-IT"/>
        </w:rPr>
        <w:t xml:space="preserve"> The </w:t>
      </w:r>
      <w:proofErr w:type="spellStart"/>
      <w:r w:rsidR="00364AB9" w:rsidRPr="00364AB9">
        <w:rPr>
          <w:b/>
          <w:i/>
        </w:rPr>
        <w:t>get_scores</w:t>
      </w:r>
      <w:proofErr w:type="spellEnd"/>
      <w:r w:rsidR="00364AB9">
        <w:rPr>
          <w:b/>
        </w:rPr>
        <w:t xml:space="preserve"> </w:t>
      </w:r>
      <w:r w:rsidR="00364AB9">
        <w:t xml:space="preserve">will compute the final computations of the BM25 formula. </w:t>
      </w:r>
      <w:r w:rsidR="00B24693">
        <w:t xml:space="preserve">The free parameters considered were: </w:t>
      </w:r>
      <w:r w:rsidR="00B24693" w:rsidRPr="00B24693">
        <w:rPr>
          <w:b/>
          <w:i/>
        </w:rPr>
        <w:t>b</w:t>
      </w:r>
      <w:r w:rsidR="00B24693">
        <w:t xml:space="preserve"> = 0.75 and </w:t>
      </w:r>
      <w:r w:rsidR="00B24693" w:rsidRPr="00B24693">
        <w:rPr>
          <w:b/>
          <w:i/>
        </w:rPr>
        <w:t>k1</w:t>
      </w:r>
      <w:r w:rsidR="00B24693">
        <w:t xml:space="preserve">= 1.2. </w:t>
      </w:r>
      <w:r w:rsidR="00364AB9">
        <w:t xml:space="preserve">Based on this final matrix the predictions of </w:t>
      </w:r>
      <w:proofErr w:type="spellStart"/>
      <w:r w:rsidR="00364AB9">
        <w:t>keyphrases</w:t>
      </w:r>
      <w:proofErr w:type="spellEnd"/>
      <w:r w:rsidR="00364AB9">
        <w:t xml:space="preserve"> are made and used to compute the same metrics as in exercise 2.</w:t>
      </w:r>
      <w:r w:rsidR="00143FF5">
        <w:t xml:space="preserve"> </w:t>
      </w:r>
    </w:p>
    <w:p w:rsidR="00364AB9" w:rsidRDefault="00364AB9" w:rsidP="00391E91">
      <w:pPr>
        <w:pStyle w:val="Head2"/>
      </w:pPr>
      <w:r>
        <w:rPr>
          <w:rStyle w:val="Label"/>
          <w14:ligatures w14:val="standard"/>
        </w:rPr>
        <w:t>3</w:t>
      </w:r>
      <w:r w:rsidRPr="00586A35">
        <w:rPr>
          <w:rStyle w:val="Label"/>
          <w14:ligatures w14:val="standard"/>
        </w:rPr>
        <w:t>.</w:t>
      </w:r>
      <w:r>
        <w:rPr>
          <w:rStyle w:val="Label"/>
          <w14:ligatures w14:val="standard"/>
        </w:rPr>
        <w:t>2</w:t>
      </w:r>
      <w:r w:rsidRPr="00586A35">
        <w:t> </w:t>
      </w:r>
      <w:r>
        <w:t>Results</w:t>
      </w:r>
    </w:p>
    <w:p w:rsidR="001240ED" w:rsidRPr="00C910AE" w:rsidRDefault="001240ED" w:rsidP="00C910AE">
      <w:pPr>
        <w:pStyle w:val="Legenda"/>
      </w:pPr>
      <w:r w:rsidRPr="00C910AE">
        <w:t xml:space="preserve">Table </w:t>
      </w:r>
      <w:r w:rsidRPr="00C910AE">
        <w:fldChar w:fldCharType="begin"/>
      </w:r>
      <w:r w:rsidRPr="00C910AE">
        <w:instrText xml:space="preserve"> SEQ Tabela \* ARABIC </w:instrText>
      </w:r>
      <w:r w:rsidRPr="00C910AE">
        <w:fldChar w:fldCharType="separate"/>
      </w:r>
      <w:r w:rsidR="00914233">
        <w:rPr>
          <w:noProof/>
        </w:rPr>
        <w:t>2</w:t>
      </w:r>
      <w:r w:rsidRPr="00C910AE">
        <w:fldChar w:fldCharType="end"/>
      </w:r>
      <w:r w:rsidRPr="00C910AE">
        <w:t xml:space="preserve"> - MAP and M@5 results considering or not candidate length for word, lemma and stem</w:t>
      </w:r>
    </w:p>
    <w:tbl>
      <w:tblPr>
        <w:tblStyle w:val="TabelaSimples4"/>
        <w:tblW w:w="0" w:type="auto"/>
        <w:tblLook w:val="04A0" w:firstRow="1" w:lastRow="0" w:firstColumn="1" w:lastColumn="0" w:noHBand="0" w:noVBand="1"/>
      </w:tblPr>
      <w:tblGrid>
        <w:gridCol w:w="1235"/>
        <w:gridCol w:w="1235"/>
        <w:gridCol w:w="1235"/>
        <w:gridCol w:w="1235"/>
      </w:tblGrid>
      <w:tr w:rsidR="00C2698F" w:rsidRPr="00C910AE" w:rsidTr="00586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tcPr>
          <w:p w:rsidR="00586D97" w:rsidRPr="00C910AE" w:rsidRDefault="00586D97" w:rsidP="00586D97">
            <w:pPr>
              <w:pStyle w:val="Para"/>
              <w:rPr>
                <w:sz w:val="16"/>
                <w:lang w:eastAsia="it-IT"/>
              </w:rPr>
            </w:pPr>
          </w:p>
        </w:tc>
        <w:tc>
          <w:tcPr>
            <w:tcW w:w="1235" w:type="dxa"/>
          </w:tcPr>
          <w:p w:rsidR="00586D97" w:rsidRPr="00C910AE" w:rsidRDefault="00586D97" w:rsidP="00586D97">
            <w:pPr>
              <w:pStyle w:val="Para"/>
              <w:cnfStyle w:val="100000000000" w:firstRow="1" w:lastRow="0" w:firstColumn="0" w:lastColumn="0" w:oddVBand="0" w:evenVBand="0" w:oddHBand="0" w:evenHBand="0" w:firstRowFirstColumn="0" w:firstRowLastColumn="0" w:lastRowFirstColumn="0" w:lastRowLastColumn="0"/>
              <w:rPr>
                <w:sz w:val="16"/>
                <w:lang w:eastAsia="it-IT"/>
              </w:rPr>
            </w:pPr>
            <w:r w:rsidRPr="00C910AE">
              <w:rPr>
                <w:sz w:val="16"/>
                <w:lang w:eastAsia="it-IT"/>
              </w:rPr>
              <w:t>Word</w:t>
            </w:r>
          </w:p>
        </w:tc>
        <w:tc>
          <w:tcPr>
            <w:tcW w:w="1235" w:type="dxa"/>
          </w:tcPr>
          <w:p w:rsidR="00586D97" w:rsidRPr="00C910AE" w:rsidRDefault="00586D97" w:rsidP="00586D97">
            <w:pPr>
              <w:pStyle w:val="Para"/>
              <w:cnfStyle w:val="100000000000" w:firstRow="1" w:lastRow="0" w:firstColumn="0" w:lastColumn="0" w:oddVBand="0" w:evenVBand="0" w:oddHBand="0" w:evenHBand="0" w:firstRowFirstColumn="0" w:firstRowLastColumn="0" w:lastRowFirstColumn="0" w:lastRowLastColumn="0"/>
              <w:rPr>
                <w:sz w:val="16"/>
                <w:lang w:eastAsia="it-IT"/>
              </w:rPr>
            </w:pPr>
            <w:r w:rsidRPr="00C910AE">
              <w:rPr>
                <w:sz w:val="16"/>
                <w:lang w:eastAsia="it-IT"/>
              </w:rPr>
              <w:t>Lemma</w:t>
            </w:r>
          </w:p>
        </w:tc>
        <w:tc>
          <w:tcPr>
            <w:tcW w:w="1235" w:type="dxa"/>
          </w:tcPr>
          <w:p w:rsidR="00586D97" w:rsidRPr="00C910AE" w:rsidRDefault="00586D97" w:rsidP="00586D97">
            <w:pPr>
              <w:pStyle w:val="Para"/>
              <w:cnfStyle w:val="100000000000" w:firstRow="1" w:lastRow="0" w:firstColumn="0" w:lastColumn="0" w:oddVBand="0" w:evenVBand="0" w:oddHBand="0" w:evenHBand="0" w:firstRowFirstColumn="0" w:firstRowLastColumn="0" w:lastRowFirstColumn="0" w:lastRowLastColumn="0"/>
              <w:rPr>
                <w:sz w:val="16"/>
                <w:lang w:eastAsia="it-IT"/>
              </w:rPr>
            </w:pPr>
            <w:r w:rsidRPr="00C910AE">
              <w:rPr>
                <w:sz w:val="16"/>
                <w:lang w:eastAsia="it-IT"/>
              </w:rPr>
              <w:t>Stem</w:t>
            </w:r>
          </w:p>
        </w:tc>
      </w:tr>
      <w:tr w:rsidR="00C2698F" w:rsidRPr="00C910AE" w:rsidTr="00586D9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35" w:type="dxa"/>
            <w:vMerge w:val="restart"/>
          </w:tcPr>
          <w:p w:rsidR="00586D97" w:rsidRPr="00C910AE" w:rsidRDefault="00586D97" w:rsidP="00586D97">
            <w:pPr>
              <w:pStyle w:val="Para"/>
              <w:rPr>
                <w:sz w:val="16"/>
                <w:lang w:eastAsia="it-IT"/>
              </w:rPr>
            </w:pPr>
            <w:r w:rsidRPr="00C910AE">
              <w:rPr>
                <w:sz w:val="16"/>
                <w:lang w:eastAsia="it-IT"/>
              </w:rPr>
              <w:t>Candidate Length</w:t>
            </w:r>
          </w:p>
        </w:tc>
        <w:tc>
          <w:tcPr>
            <w:tcW w:w="1235" w:type="dxa"/>
          </w:tcPr>
          <w:p w:rsidR="00586D97" w:rsidRPr="00C910AE" w:rsidRDefault="00586D97" w:rsidP="00586D97">
            <w:pPr>
              <w:pStyle w:val="Para"/>
              <w:cnfStyle w:val="000000100000" w:firstRow="0" w:lastRow="0" w:firstColumn="0" w:lastColumn="0" w:oddVBand="0" w:evenVBand="0" w:oddHBand="1" w:evenHBand="0" w:firstRowFirstColumn="0" w:firstRowLastColumn="0" w:lastRowFirstColumn="0" w:lastRowLastColumn="0"/>
              <w:rPr>
                <w:sz w:val="16"/>
                <w:lang w:eastAsia="it-IT"/>
              </w:rPr>
            </w:pPr>
            <w:r w:rsidRPr="00C910AE">
              <w:rPr>
                <w:sz w:val="16"/>
                <w:lang w:eastAsia="it-IT"/>
              </w:rPr>
              <w:t>map: 0.28</w:t>
            </w:r>
          </w:p>
        </w:tc>
        <w:tc>
          <w:tcPr>
            <w:tcW w:w="1235" w:type="dxa"/>
          </w:tcPr>
          <w:p w:rsidR="00586D97" w:rsidRPr="00C910AE" w:rsidRDefault="00586D97" w:rsidP="00586D97">
            <w:pPr>
              <w:pStyle w:val="Para"/>
              <w:cnfStyle w:val="000000100000" w:firstRow="0" w:lastRow="0" w:firstColumn="0" w:lastColumn="0" w:oddVBand="0" w:evenVBand="0" w:oddHBand="1" w:evenHBand="0" w:firstRowFirstColumn="0" w:firstRowLastColumn="0" w:lastRowFirstColumn="0" w:lastRowLastColumn="0"/>
              <w:rPr>
                <w:sz w:val="16"/>
                <w:lang w:eastAsia="it-IT"/>
              </w:rPr>
            </w:pPr>
            <w:r w:rsidRPr="00C910AE">
              <w:rPr>
                <w:sz w:val="16"/>
                <w:lang w:eastAsia="it-IT"/>
              </w:rPr>
              <w:t xml:space="preserve">map: 0.22 </w:t>
            </w:r>
          </w:p>
        </w:tc>
        <w:tc>
          <w:tcPr>
            <w:tcW w:w="1235" w:type="dxa"/>
          </w:tcPr>
          <w:p w:rsidR="00586D97" w:rsidRPr="00C910AE" w:rsidRDefault="00586D97" w:rsidP="00586D97">
            <w:pPr>
              <w:pStyle w:val="Para"/>
              <w:cnfStyle w:val="000000100000" w:firstRow="0" w:lastRow="0" w:firstColumn="0" w:lastColumn="0" w:oddVBand="0" w:evenVBand="0" w:oddHBand="1" w:evenHBand="0" w:firstRowFirstColumn="0" w:firstRowLastColumn="0" w:lastRowFirstColumn="0" w:lastRowLastColumn="0"/>
              <w:rPr>
                <w:sz w:val="16"/>
                <w:lang w:eastAsia="it-IT"/>
              </w:rPr>
            </w:pPr>
            <w:r w:rsidRPr="00C910AE">
              <w:rPr>
                <w:sz w:val="16"/>
                <w:lang w:eastAsia="it-IT"/>
              </w:rPr>
              <w:t>map: 0.05</w:t>
            </w:r>
          </w:p>
        </w:tc>
      </w:tr>
      <w:tr w:rsidR="00C2698F" w:rsidRPr="00C910AE" w:rsidTr="00586D97">
        <w:trPr>
          <w:trHeight w:val="230"/>
        </w:trPr>
        <w:tc>
          <w:tcPr>
            <w:cnfStyle w:val="001000000000" w:firstRow="0" w:lastRow="0" w:firstColumn="1" w:lastColumn="0" w:oddVBand="0" w:evenVBand="0" w:oddHBand="0" w:evenHBand="0" w:firstRowFirstColumn="0" w:firstRowLastColumn="0" w:lastRowFirstColumn="0" w:lastRowLastColumn="0"/>
            <w:tcW w:w="1235" w:type="dxa"/>
            <w:vMerge/>
            <w:shd w:val="clear" w:color="auto" w:fill="F2F2F2" w:themeFill="background1" w:themeFillShade="F2"/>
          </w:tcPr>
          <w:p w:rsidR="00586D97" w:rsidRPr="00C910AE" w:rsidRDefault="00586D97" w:rsidP="00586D97">
            <w:pPr>
              <w:pStyle w:val="Para"/>
              <w:rPr>
                <w:sz w:val="16"/>
                <w:lang w:eastAsia="it-IT"/>
              </w:rPr>
            </w:pPr>
          </w:p>
        </w:tc>
        <w:tc>
          <w:tcPr>
            <w:tcW w:w="1235" w:type="dxa"/>
            <w:shd w:val="clear" w:color="auto" w:fill="F2F2F2" w:themeFill="background1" w:themeFillShade="F2"/>
          </w:tcPr>
          <w:p w:rsidR="00586D97" w:rsidRPr="00C910AE" w:rsidRDefault="00586D97" w:rsidP="00586D97">
            <w:pPr>
              <w:pStyle w:val="Para"/>
              <w:cnfStyle w:val="000000000000" w:firstRow="0" w:lastRow="0" w:firstColumn="0" w:lastColumn="0" w:oddVBand="0" w:evenVBand="0" w:oddHBand="0" w:evenHBand="0" w:firstRowFirstColumn="0" w:firstRowLastColumn="0" w:lastRowFirstColumn="0" w:lastRowLastColumn="0"/>
              <w:rPr>
                <w:sz w:val="16"/>
                <w:lang w:eastAsia="it-IT"/>
              </w:rPr>
            </w:pPr>
            <w:r w:rsidRPr="00C910AE">
              <w:rPr>
                <w:sz w:val="16"/>
                <w:lang w:eastAsia="it-IT"/>
              </w:rPr>
              <w:t>m@5: 0.13</w:t>
            </w:r>
          </w:p>
        </w:tc>
        <w:tc>
          <w:tcPr>
            <w:tcW w:w="1235" w:type="dxa"/>
            <w:shd w:val="clear" w:color="auto" w:fill="F2F2F2" w:themeFill="background1" w:themeFillShade="F2"/>
          </w:tcPr>
          <w:p w:rsidR="00586D97" w:rsidRPr="00C910AE" w:rsidRDefault="00586D97" w:rsidP="00586D97">
            <w:pPr>
              <w:pStyle w:val="Para"/>
              <w:cnfStyle w:val="000000000000" w:firstRow="0" w:lastRow="0" w:firstColumn="0" w:lastColumn="0" w:oddVBand="0" w:evenVBand="0" w:oddHBand="0" w:evenHBand="0" w:firstRowFirstColumn="0" w:firstRowLastColumn="0" w:lastRowFirstColumn="0" w:lastRowLastColumn="0"/>
              <w:rPr>
                <w:sz w:val="16"/>
                <w:lang w:eastAsia="it-IT"/>
              </w:rPr>
            </w:pPr>
            <w:r w:rsidRPr="00C910AE">
              <w:rPr>
                <w:sz w:val="16"/>
                <w:lang w:eastAsia="it-IT"/>
              </w:rPr>
              <w:t>m@5: 0.09</w:t>
            </w:r>
          </w:p>
        </w:tc>
        <w:tc>
          <w:tcPr>
            <w:tcW w:w="1235" w:type="dxa"/>
            <w:shd w:val="clear" w:color="auto" w:fill="F2F2F2" w:themeFill="background1" w:themeFillShade="F2"/>
          </w:tcPr>
          <w:p w:rsidR="00586D97" w:rsidRPr="00C910AE" w:rsidRDefault="00586D97" w:rsidP="00586D97">
            <w:pPr>
              <w:pStyle w:val="Para"/>
              <w:cnfStyle w:val="000000000000" w:firstRow="0" w:lastRow="0" w:firstColumn="0" w:lastColumn="0" w:oddVBand="0" w:evenVBand="0" w:oddHBand="0" w:evenHBand="0" w:firstRowFirstColumn="0" w:firstRowLastColumn="0" w:lastRowFirstColumn="0" w:lastRowLastColumn="0"/>
              <w:rPr>
                <w:sz w:val="16"/>
                <w:lang w:eastAsia="it-IT"/>
              </w:rPr>
            </w:pPr>
            <w:r w:rsidRPr="00C910AE">
              <w:rPr>
                <w:sz w:val="16"/>
                <w:lang w:eastAsia="it-IT"/>
              </w:rPr>
              <w:t>m@5: 0.01</w:t>
            </w:r>
          </w:p>
        </w:tc>
      </w:tr>
      <w:tr w:rsidR="00C2698F" w:rsidRPr="00C910AE" w:rsidTr="00586D9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35" w:type="dxa"/>
            <w:vMerge w:val="restart"/>
            <w:shd w:val="clear" w:color="auto" w:fill="FFFFFF" w:themeFill="background1"/>
          </w:tcPr>
          <w:p w:rsidR="00586D97" w:rsidRPr="00C910AE" w:rsidRDefault="00586D97" w:rsidP="00586D97">
            <w:pPr>
              <w:pStyle w:val="Para"/>
              <w:rPr>
                <w:sz w:val="16"/>
                <w:lang w:eastAsia="it-IT"/>
              </w:rPr>
            </w:pPr>
            <w:r w:rsidRPr="00C910AE">
              <w:rPr>
                <w:sz w:val="16"/>
                <w:lang w:eastAsia="it-IT"/>
              </w:rPr>
              <w:t xml:space="preserve">No Candidate Length </w:t>
            </w:r>
          </w:p>
        </w:tc>
        <w:tc>
          <w:tcPr>
            <w:tcW w:w="1235" w:type="dxa"/>
            <w:shd w:val="clear" w:color="auto" w:fill="FFFFFF" w:themeFill="background1"/>
            <w:vAlign w:val="bottom"/>
          </w:tcPr>
          <w:p w:rsidR="00586D97" w:rsidRPr="00C910AE" w:rsidRDefault="00586D97" w:rsidP="00586D97">
            <w:pPr>
              <w:pStyle w:val="Para"/>
              <w:cnfStyle w:val="000000100000" w:firstRow="0" w:lastRow="0" w:firstColumn="0" w:lastColumn="0" w:oddVBand="0" w:evenVBand="0" w:oddHBand="1" w:evenHBand="0" w:firstRowFirstColumn="0" w:firstRowLastColumn="0" w:lastRowFirstColumn="0" w:lastRowLastColumn="0"/>
              <w:rPr>
                <w:sz w:val="16"/>
                <w:lang w:eastAsia="it-IT"/>
              </w:rPr>
            </w:pPr>
            <w:r w:rsidRPr="00C910AE">
              <w:rPr>
                <w:sz w:val="16"/>
                <w:lang w:eastAsia="it-IT"/>
              </w:rPr>
              <w:t>map: 0.27</w:t>
            </w:r>
          </w:p>
        </w:tc>
        <w:tc>
          <w:tcPr>
            <w:tcW w:w="1235" w:type="dxa"/>
            <w:shd w:val="clear" w:color="auto" w:fill="FFFFFF" w:themeFill="background1"/>
            <w:vAlign w:val="bottom"/>
          </w:tcPr>
          <w:p w:rsidR="00586D97" w:rsidRPr="00C910AE" w:rsidRDefault="00586D97" w:rsidP="00586D97">
            <w:pPr>
              <w:pStyle w:val="Para"/>
              <w:cnfStyle w:val="000000100000" w:firstRow="0" w:lastRow="0" w:firstColumn="0" w:lastColumn="0" w:oddVBand="0" w:evenVBand="0" w:oddHBand="1" w:evenHBand="0" w:firstRowFirstColumn="0" w:firstRowLastColumn="0" w:lastRowFirstColumn="0" w:lastRowLastColumn="0"/>
              <w:rPr>
                <w:sz w:val="16"/>
                <w:lang w:eastAsia="it-IT"/>
              </w:rPr>
            </w:pPr>
            <w:r w:rsidRPr="00C910AE">
              <w:rPr>
                <w:sz w:val="16"/>
                <w:lang w:eastAsia="it-IT"/>
              </w:rPr>
              <w:t>map: 0.22</w:t>
            </w:r>
          </w:p>
        </w:tc>
        <w:tc>
          <w:tcPr>
            <w:tcW w:w="1235" w:type="dxa"/>
            <w:shd w:val="clear" w:color="auto" w:fill="FFFFFF" w:themeFill="background1"/>
            <w:vAlign w:val="bottom"/>
          </w:tcPr>
          <w:p w:rsidR="00586D97" w:rsidRPr="00C910AE" w:rsidRDefault="00586D97" w:rsidP="00586D97">
            <w:pPr>
              <w:pStyle w:val="Para"/>
              <w:cnfStyle w:val="000000100000" w:firstRow="0" w:lastRow="0" w:firstColumn="0" w:lastColumn="0" w:oddVBand="0" w:evenVBand="0" w:oddHBand="1" w:evenHBand="0" w:firstRowFirstColumn="0" w:firstRowLastColumn="0" w:lastRowFirstColumn="0" w:lastRowLastColumn="0"/>
              <w:rPr>
                <w:sz w:val="16"/>
                <w:lang w:eastAsia="it-IT"/>
              </w:rPr>
            </w:pPr>
            <w:r w:rsidRPr="00C910AE">
              <w:rPr>
                <w:sz w:val="16"/>
                <w:lang w:eastAsia="it-IT"/>
              </w:rPr>
              <w:t>map: 0.05</w:t>
            </w:r>
          </w:p>
        </w:tc>
      </w:tr>
      <w:tr w:rsidR="00C2698F" w:rsidRPr="00C910AE" w:rsidTr="00586D97">
        <w:trPr>
          <w:trHeight w:val="340"/>
        </w:trPr>
        <w:tc>
          <w:tcPr>
            <w:cnfStyle w:val="001000000000" w:firstRow="0" w:lastRow="0" w:firstColumn="1" w:lastColumn="0" w:oddVBand="0" w:evenVBand="0" w:oddHBand="0" w:evenHBand="0" w:firstRowFirstColumn="0" w:firstRowLastColumn="0" w:lastRowFirstColumn="0" w:lastRowLastColumn="0"/>
            <w:tcW w:w="1235" w:type="dxa"/>
            <w:vMerge/>
            <w:shd w:val="clear" w:color="auto" w:fill="FFFFFF" w:themeFill="background1"/>
          </w:tcPr>
          <w:p w:rsidR="00586D97" w:rsidRPr="00C910AE" w:rsidRDefault="00586D97" w:rsidP="00586D97">
            <w:pPr>
              <w:pStyle w:val="Para"/>
              <w:rPr>
                <w:sz w:val="16"/>
                <w:lang w:eastAsia="it-IT"/>
              </w:rPr>
            </w:pPr>
          </w:p>
        </w:tc>
        <w:tc>
          <w:tcPr>
            <w:tcW w:w="1235" w:type="dxa"/>
            <w:shd w:val="clear" w:color="auto" w:fill="FFFFFF" w:themeFill="background1"/>
          </w:tcPr>
          <w:p w:rsidR="00586D97" w:rsidRPr="00C910AE" w:rsidRDefault="00586D97" w:rsidP="00586D97">
            <w:pPr>
              <w:pStyle w:val="Para"/>
              <w:cnfStyle w:val="000000000000" w:firstRow="0" w:lastRow="0" w:firstColumn="0" w:lastColumn="0" w:oddVBand="0" w:evenVBand="0" w:oddHBand="0" w:evenHBand="0" w:firstRowFirstColumn="0" w:firstRowLastColumn="0" w:lastRowFirstColumn="0" w:lastRowLastColumn="0"/>
              <w:rPr>
                <w:sz w:val="16"/>
                <w:lang w:eastAsia="it-IT"/>
              </w:rPr>
            </w:pPr>
            <w:r w:rsidRPr="00C910AE">
              <w:rPr>
                <w:sz w:val="16"/>
                <w:lang w:eastAsia="it-IT"/>
              </w:rPr>
              <w:t>m@5: 0.13</w:t>
            </w:r>
          </w:p>
        </w:tc>
        <w:tc>
          <w:tcPr>
            <w:tcW w:w="1235" w:type="dxa"/>
            <w:shd w:val="clear" w:color="auto" w:fill="FFFFFF" w:themeFill="background1"/>
          </w:tcPr>
          <w:p w:rsidR="00586D97" w:rsidRPr="00C910AE" w:rsidRDefault="00586D97" w:rsidP="00586D97">
            <w:pPr>
              <w:pStyle w:val="Para"/>
              <w:cnfStyle w:val="000000000000" w:firstRow="0" w:lastRow="0" w:firstColumn="0" w:lastColumn="0" w:oddVBand="0" w:evenVBand="0" w:oddHBand="0" w:evenHBand="0" w:firstRowFirstColumn="0" w:firstRowLastColumn="0" w:lastRowFirstColumn="0" w:lastRowLastColumn="0"/>
              <w:rPr>
                <w:sz w:val="16"/>
                <w:lang w:eastAsia="it-IT"/>
              </w:rPr>
            </w:pPr>
            <w:r w:rsidRPr="00C910AE">
              <w:rPr>
                <w:sz w:val="16"/>
                <w:lang w:eastAsia="it-IT"/>
              </w:rPr>
              <w:t>m@5: 0.09</w:t>
            </w:r>
          </w:p>
        </w:tc>
        <w:tc>
          <w:tcPr>
            <w:tcW w:w="1235" w:type="dxa"/>
            <w:shd w:val="clear" w:color="auto" w:fill="FFFFFF" w:themeFill="background1"/>
          </w:tcPr>
          <w:p w:rsidR="00586D97" w:rsidRPr="00C910AE" w:rsidRDefault="00586D97" w:rsidP="00586D97">
            <w:pPr>
              <w:pStyle w:val="Para"/>
              <w:cnfStyle w:val="000000000000" w:firstRow="0" w:lastRow="0" w:firstColumn="0" w:lastColumn="0" w:oddVBand="0" w:evenVBand="0" w:oddHBand="0" w:evenHBand="0" w:firstRowFirstColumn="0" w:firstRowLastColumn="0" w:lastRowFirstColumn="0" w:lastRowLastColumn="0"/>
              <w:rPr>
                <w:sz w:val="16"/>
                <w:lang w:eastAsia="it-IT"/>
              </w:rPr>
            </w:pPr>
            <w:r w:rsidRPr="00C910AE">
              <w:rPr>
                <w:sz w:val="16"/>
                <w:lang w:eastAsia="it-IT"/>
              </w:rPr>
              <w:t>m@5: 0.01</w:t>
            </w:r>
          </w:p>
        </w:tc>
      </w:tr>
    </w:tbl>
    <w:p w:rsidR="00247A7D" w:rsidRDefault="00364AB9" w:rsidP="00247A7D">
      <w:pPr>
        <w:pStyle w:val="Para"/>
        <w:jc w:val="both"/>
        <w:rPr>
          <w:lang w:eastAsia="it-IT"/>
        </w:rPr>
      </w:pPr>
      <w:r>
        <w:rPr>
          <w:lang w:eastAsia="it-IT"/>
        </w:rPr>
        <w:t xml:space="preserve">The results extracted </w:t>
      </w:r>
      <w:r w:rsidR="00586D97">
        <w:rPr>
          <w:lang w:eastAsia="it-IT"/>
        </w:rPr>
        <w:t xml:space="preserve">show </w:t>
      </w:r>
      <w:r w:rsidR="00247A7D">
        <w:rPr>
          <w:lang w:eastAsia="it-IT"/>
        </w:rPr>
        <w:t xml:space="preserve">that using the words returns the best results, even though the lemmas present similar results. However, this goes against the expected. Normally stem and lemmas are preferred, since they reduce different grammatical forms and reduce various suffixes from a word to get its common origin.  </w:t>
      </w:r>
    </w:p>
    <w:p w:rsidR="002C526B" w:rsidRPr="00C910AE" w:rsidRDefault="002C526B" w:rsidP="00C910AE">
      <w:pPr>
        <w:pStyle w:val="Head1"/>
        <w:rPr>
          <w:rFonts w:eastAsiaTheme="minorHAnsi" w:cstheme="minorBidi"/>
          <w:b w:val="0"/>
          <w:sz w:val="18"/>
          <w:szCs w:val="22"/>
        </w:rPr>
      </w:pPr>
      <w:r>
        <w:rPr>
          <w:rFonts w:eastAsiaTheme="minorHAnsi" w:cstheme="minorBidi"/>
          <w:b w:val="0"/>
          <w:sz w:val="18"/>
          <w:szCs w:val="22"/>
          <w:lang w:eastAsia="it-IT"/>
        </w:rPr>
        <w:t xml:space="preserve">This may be </w:t>
      </w:r>
      <w:proofErr w:type="gramStart"/>
      <w:r>
        <w:rPr>
          <w:rFonts w:eastAsiaTheme="minorHAnsi" w:cstheme="minorBidi"/>
          <w:b w:val="0"/>
          <w:sz w:val="18"/>
          <w:szCs w:val="22"/>
          <w:lang w:eastAsia="it-IT"/>
        </w:rPr>
        <w:t>due to the fact that</w:t>
      </w:r>
      <w:proofErr w:type="gramEnd"/>
      <w:r>
        <w:rPr>
          <w:rFonts w:eastAsiaTheme="minorHAnsi" w:cstheme="minorBidi"/>
          <w:b w:val="0"/>
          <w:sz w:val="18"/>
          <w:szCs w:val="22"/>
          <w:lang w:eastAsia="it-IT"/>
        </w:rPr>
        <w:t xml:space="preserve"> the dataset has small documents</w:t>
      </w:r>
      <w:r w:rsidR="007F2D2A">
        <w:rPr>
          <w:rFonts w:eastAsiaTheme="minorHAnsi" w:cstheme="minorBidi"/>
          <w:b w:val="0"/>
          <w:sz w:val="18"/>
          <w:szCs w:val="22"/>
          <w:lang w:eastAsia="it-IT"/>
        </w:rPr>
        <w:t xml:space="preserve"> </w:t>
      </w:r>
      <w:r>
        <w:rPr>
          <w:rFonts w:eastAsiaTheme="minorHAnsi" w:cstheme="minorBidi"/>
          <w:b w:val="0"/>
          <w:sz w:val="18"/>
          <w:szCs w:val="22"/>
          <w:lang w:eastAsia="it-IT"/>
        </w:rPr>
        <w:t>with small coverage of terms in each</w:t>
      </w:r>
      <w:r w:rsidR="007F2D2A">
        <w:rPr>
          <w:rFonts w:eastAsiaTheme="minorHAnsi" w:cstheme="minorBidi"/>
          <w:b w:val="0"/>
          <w:sz w:val="18"/>
          <w:szCs w:val="22"/>
          <w:lang w:eastAsia="it-IT"/>
        </w:rPr>
        <w:t>, meaning a small search space</w:t>
      </w:r>
      <w:r>
        <w:rPr>
          <w:rFonts w:eastAsiaTheme="minorHAnsi" w:cstheme="minorBidi"/>
          <w:b w:val="0"/>
          <w:sz w:val="18"/>
          <w:szCs w:val="22"/>
          <w:lang w:eastAsia="it-IT"/>
        </w:rPr>
        <w:t>.</w:t>
      </w:r>
      <w:r w:rsidR="007F2D2A">
        <w:rPr>
          <w:rFonts w:eastAsiaTheme="minorHAnsi" w:cstheme="minorBidi"/>
          <w:b w:val="0"/>
          <w:sz w:val="18"/>
          <w:szCs w:val="22"/>
          <w:lang w:eastAsia="it-IT"/>
        </w:rPr>
        <w:t xml:space="preserve"> </w:t>
      </w:r>
      <w:r>
        <w:rPr>
          <w:rFonts w:eastAsiaTheme="minorHAnsi" w:cstheme="minorBidi"/>
          <w:b w:val="0"/>
          <w:sz w:val="18"/>
          <w:szCs w:val="22"/>
          <w:lang w:eastAsia="it-IT"/>
        </w:rPr>
        <w:t>When comparing this</w:t>
      </w:r>
      <w:r w:rsidR="007F2D2A">
        <w:rPr>
          <w:rFonts w:eastAsiaTheme="minorHAnsi" w:cstheme="minorBidi"/>
          <w:b w:val="0"/>
          <w:sz w:val="18"/>
          <w:szCs w:val="22"/>
          <w:lang w:eastAsia="it-IT"/>
        </w:rPr>
        <w:t>,</w:t>
      </w:r>
      <w:r>
        <w:rPr>
          <w:rFonts w:eastAsiaTheme="minorHAnsi" w:cstheme="minorBidi"/>
          <w:b w:val="0"/>
          <w:sz w:val="18"/>
          <w:szCs w:val="22"/>
          <w:lang w:eastAsia="it-IT"/>
        </w:rPr>
        <w:t xml:space="preserve"> for instance with the SemEval-2010</w:t>
      </w:r>
      <w:r w:rsidR="007F2D2A">
        <w:rPr>
          <w:rFonts w:eastAsiaTheme="minorHAnsi" w:cstheme="minorBidi"/>
          <w:b w:val="0"/>
          <w:sz w:val="18"/>
          <w:szCs w:val="22"/>
          <w:lang w:eastAsia="it-IT"/>
        </w:rPr>
        <w:t>, that was originally used</w:t>
      </w:r>
      <w:r>
        <w:rPr>
          <w:rFonts w:eastAsiaTheme="minorHAnsi" w:cstheme="minorBidi"/>
          <w:b w:val="0"/>
          <w:sz w:val="18"/>
          <w:szCs w:val="22"/>
          <w:lang w:eastAsia="it-IT"/>
        </w:rPr>
        <w:t xml:space="preserve">, where the full papers are being learned, the </w:t>
      </w:r>
      <w:proofErr w:type="spellStart"/>
      <w:r>
        <w:rPr>
          <w:rFonts w:eastAsiaTheme="minorHAnsi" w:cstheme="minorBidi"/>
          <w:b w:val="0"/>
          <w:sz w:val="18"/>
          <w:szCs w:val="22"/>
          <w:lang w:eastAsia="it-IT"/>
        </w:rPr>
        <w:t>keyphrases</w:t>
      </w:r>
      <w:proofErr w:type="spellEnd"/>
      <w:r>
        <w:rPr>
          <w:rFonts w:eastAsiaTheme="minorHAnsi" w:cstheme="minorBidi"/>
          <w:b w:val="0"/>
          <w:sz w:val="18"/>
          <w:szCs w:val="22"/>
          <w:lang w:eastAsia="it-IT"/>
        </w:rPr>
        <w:t xml:space="preserve"> are repeated </w:t>
      </w:r>
      <w:r w:rsidR="007F2D2A">
        <w:rPr>
          <w:rFonts w:eastAsiaTheme="minorHAnsi" w:cstheme="minorBidi"/>
          <w:b w:val="0"/>
          <w:sz w:val="18"/>
          <w:szCs w:val="22"/>
          <w:lang w:eastAsia="it-IT"/>
        </w:rPr>
        <w:t>more often</w:t>
      </w:r>
      <w:r w:rsidR="00582D6F">
        <w:rPr>
          <w:rFonts w:eastAsiaTheme="minorHAnsi" w:cstheme="minorBidi"/>
          <w:b w:val="0"/>
          <w:sz w:val="18"/>
          <w:szCs w:val="22"/>
          <w:lang w:eastAsia="it-IT"/>
        </w:rPr>
        <w:t xml:space="preserve"> offering better results. Due to the nature of the dataset (only abstracts) the BM25F algorithm doesn’t </w:t>
      </w:r>
      <w:r w:rsidR="002E5C28" w:rsidRPr="002E5C28">
        <w:rPr>
          <w:rFonts w:eastAsiaTheme="minorHAnsi" w:cstheme="minorBidi"/>
          <w:b w:val="0"/>
          <w:sz w:val="16"/>
          <w:szCs w:val="22"/>
          <w:lang w:eastAsia="it-IT"/>
        </w:rPr>
        <w:t xml:space="preserve">seem to offer a great </w:t>
      </w:r>
      <w:r w:rsidR="002E5C28">
        <w:rPr>
          <w:rFonts w:eastAsiaTheme="minorHAnsi" w:cstheme="minorBidi"/>
          <w:b w:val="0"/>
          <w:sz w:val="18"/>
          <w:szCs w:val="22"/>
          <w:lang w:eastAsia="it-IT"/>
        </w:rPr>
        <w:t>improvement once the abstracts already are a summary of the papers</w:t>
      </w:r>
      <w:r w:rsidR="005C60B0">
        <w:rPr>
          <w:rFonts w:eastAsiaTheme="minorHAnsi" w:cstheme="minorBidi"/>
          <w:b w:val="0"/>
          <w:sz w:val="18"/>
          <w:szCs w:val="22"/>
          <w:lang w:eastAsia="it-IT"/>
        </w:rPr>
        <w:t xml:space="preserve"> and have great importance.</w:t>
      </w:r>
      <w:r w:rsidR="002E5C28">
        <w:rPr>
          <w:rFonts w:eastAsiaTheme="minorHAnsi" w:cstheme="minorBidi"/>
          <w:b w:val="0"/>
          <w:sz w:val="18"/>
          <w:szCs w:val="22"/>
          <w:lang w:eastAsia="it-IT"/>
        </w:rPr>
        <w:t xml:space="preserve"> </w:t>
      </w:r>
      <w:r w:rsidR="005C60B0">
        <w:rPr>
          <w:rFonts w:eastAsiaTheme="minorHAnsi" w:cstheme="minorBidi"/>
          <w:b w:val="0"/>
          <w:sz w:val="18"/>
          <w:szCs w:val="22"/>
          <w:lang w:eastAsia="it-IT"/>
        </w:rPr>
        <w:t xml:space="preserve">And </w:t>
      </w:r>
      <w:r w:rsidR="002E5C28">
        <w:rPr>
          <w:rFonts w:eastAsiaTheme="minorHAnsi" w:cstheme="minorBidi"/>
          <w:b w:val="0"/>
          <w:sz w:val="18"/>
          <w:szCs w:val="22"/>
          <w:lang w:eastAsia="it-IT"/>
        </w:rPr>
        <w:t xml:space="preserve">contain a big ration between </w:t>
      </w:r>
      <w:proofErr w:type="spellStart"/>
      <w:r w:rsidR="002E5C28">
        <w:rPr>
          <w:rFonts w:eastAsiaTheme="minorHAnsi" w:cstheme="minorBidi"/>
          <w:b w:val="0"/>
          <w:sz w:val="18"/>
          <w:szCs w:val="22"/>
          <w:lang w:eastAsia="it-IT"/>
        </w:rPr>
        <w:t>keyphrases</w:t>
      </w:r>
      <w:proofErr w:type="spellEnd"/>
      <w:r w:rsidR="002E5C28">
        <w:rPr>
          <w:rFonts w:eastAsiaTheme="minorHAnsi" w:cstheme="minorBidi"/>
          <w:b w:val="0"/>
          <w:sz w:val="18"/>
          <w:szCs w:val="22"/>
          <w:lang w:eastAsia="it-IT"/>
        </w:rPr>
        <w:t xml:space="preserve"> and candidate </w:t>
      </w:r>
      <w:proofErr w:type="spellStart"/>
      <w:r w:rsidR="002E5C28">
        <w:rPr>
          <w:rFonts w:eastAsiaTheme="minorHAnsi" w:cstheme="minorBidi"/>
          <w:b w:val="0"/>
          <w:sz w:val="18"/>
          <w:szCs w:val="22"/>
          <w:lang w:eastAsia="it-IT"/>
        </w:rPr>
        <w:t>keyphrases</w:t>
      </w:r>
      <w:proofErr w:type="spellEnd"/>
      <w:r w:rsidR="002E5C28">
        <w:rPr>
          <w:rFonts w:eastAsiaTheme="minorHAnsi" w:cstheme="minorBidi"/>
          <w:b w:val="0"/>
          <w:sz w:val="18"/>
          <w:szCs w:val="22"/>
          <w:lang w:eastAsia="it-IT"/>
        </w:rPr>
        <w:t>.</w:t>
      </w:r>
      <w:r w:rsidR="00C910AE">
        <w:rPr>
          <w:rFonts w:eastAsiaTheme="minorHAnsi" w:cstheme="minorBidi"/>
          <w:b w:val="0"/>
          <w:sz w:val="18"/>
          <w:szCs w:val="22"/>
          <w:lang w:eastAsia="it-IT"/>
        </w:rPr>
        <w:t xml:space="preserve"> </w:t>
      </w:r>
      <w:r w:rsidR="00C910AE">
        <w:rPr>
          <w:rFonts w:eastAsiaTheme="minorHAnsi" w:cstheme="minorBidi"/>
          <w:b w:val="0"/>
          <w:sz w:val="18"/>
          <w:szCs w:val="22"/>
        </w:rPr>
        <w:t>T</w:t>
      </w:r>
      <w:r w:rsidR="002E5C28" w:rsidRPr="00C910AE">
        <w:rPr>
          <w:rFonts w:eastAsiaTheme="minorHAnsi" w:cstheme="minorBidi"/>
          <w:b w:val="0"/>
          <w:sz w:val="18"/>
          <w:szCs w:val="22"/>
        </w:rPr>
        <w:t xml:space="preserve">he grammar presented doesn’t cover all the </w:t>
      </w:r>
      <w:r w:rsidR="002E5C28" w:rsidRPr="00C910AE">
        <w:rPr>
          <w:rFonts w:eastAsiaTheme="minorHAnsi" w:cstheme="minorBidi"/>
          <w:b w:val="0"/>
          <w:sz w:val="18"/>
          <w:szCs w:val="22"/>
        </w:rPr>
        <w:t xml:space="preserve">referenced </w:t>
      </w:r>
      <w:proofErr w:type="spellStart"/>
      <w:r w:rsidR="002E5C28" w:rsidRPr="00C910AE">
        <w:rPr>
          <w:rFonts w:eastAsiaTheme="minorHAnsi" w:cstheme="minorBidi"/>
          <w:b w:val="0"/>
          <w:sz w:val="18"/>
          <w:szCs w:val="22"/>
        </w:rPr>
        <w:t>keyphrases</w:t>
      </w:r>
      <w:proofErr w:type="spellEnd"/>
      <w:r w:rsidR="002E5C28" w:rsidRPr="00C910AE">
        <w:rPr>
          <w:rFonts w:eastAsiaTheme="minorHAnsi" w:cstheme="minorBidi"/>
          <w:b w:val="0"/>
          <w:sz w:val="18"/>
          <w:szCs w:val="22"/>
        </w:rPr>
        <w:t>, for instance “</w:t>
      </w:r>
      <w:r w:rsidR="002E5C28" w:rsidRPr="00C910AE">
        <w:rPr>
          <w:rFonts w:eastAsiaTheme="minorHAnsi" w:cstheme="minorBidi"/>
          <w:b w:val="0"/>
          <w:sz w:val="18"/>
          <w:szCs w:val="22"/>
        </w:rPr>
        <w:t>changing practices</w:t>
      </w:r>
      <w:r w:rsidR="002E5C28" w:rsidRPr="00C910AE">
        <w:rPr>
          <w:rFonts w:eastAsiaTheme="minorHAnsi" w:cstheme="minorBidi"/>
          <w:b w:val="0"/>
          <w:sz w:val="18"/>
          <w:szCs w:val="22"/>
        </w:rPr>
        <w:t>” would never be a candidate since contains a verb.</w:t>
      </w:r>
    </w:p>
    <w:p w:rsidR="00143FF5" w:rsidRPr="00582D6F" w:rsidRDefault="00143FF5" w:rsidP="00C910AE">
      <w:pPr>
        <w:pStyle w:val="Head1"/>
        <w:spacing w:after="0"/>
      </w:pPr>
      <w:r w:rsidRPr="00582D6F">
        <w:t>4</w:t>
      </w:r>
      <w:r w:rsidRPr="002C526B">
        <w:t> </w:t>
      </w:r>
      <w:r w:rsidRPr="002C526B">
        <w:t xml:space="preserve"> </w:t>
      </w:r>
      <w:r w:rsidRPr="002C526B">
        <w:t xml:space="preserve">A </w:t>
      </w:r>
      <w:r w:rsidR="002C526B" w:rsidRPr="002C526B">
        <w:t xml:space="preserve">supervised </w:t>
      </w:r>
      <w:proofErr w:type="spellStart"/>
      <w:r w:rsidR="002C526B" w:rsidRPr="002C526B">
        <w:t>approch</w:t>
      </w:r>
      <w:proofErr w:type="spellEnd"/>
    </w:p>
    <w:p w:rsidR="00143FF5" w:rsidRDefault="00143FF5" w:rsidP="00C910AE">
      <w:pPr>
        <w:pStyle w:val="Head2"/>
        <w:spacing w:after="0"/>
      </w:pPr>
      <w:r>
        <w:rPr>
          <w:rStyle w:val="Label"/>
          <w14:ligatures w14:val="standard"/>
        </w:rPr>
        <w:t>4</w:t>
      </w:r>
      <w:r w:rsidRPr="00586A35">
        <w:rPr>
          <w:rStyle w:val="Label"/>
          <w14:ligatures w14:val="standard"/>
        </w:rPr>
        <w:t>.1</w:t>
      </w:r>
      <w:r w:rsidRPr="00586A35">
        <w:t> </w:t>
      </w:r>
      <w:r>
        <w:t>Implementation</w:t>
      </w:r>
    </w:p>
    <w:p w:rsidR="00391E91" w:rsidRDefault="00391E91" w:rsidP="00391E91">
      <w:pPr>
        <w:pStyle w:val="Para"/>
        <w:jc w:val="both"/>
      </w:pPr>
      <w:r>
        <w:t xml:space="preserve">The dataset was preprocessed to lemmas, and words. Candidates were generated with attributes with the attributes mentioned in the Introduction. The model was trained with 3933 candidates removed from 75 documents. It was tested with </w:t>
      </w:r>
      <w:r w:rsidRPr="00D809BD">
        <w:t xml:space="preserve">3223 </w:t>
      </w:r>
      <w:r>
        <w:t xml:space="preserve">candidates removed from 25 documents.  There was few candidates </w:t>
      </w:r>
      <w:proofErr w:type="spellStart"/>
      <w:r>
        <w:t>keyphrases</w:t>
      </w:r>
      <w:proofErr w:type="spellEnd"/>
      <w:r>
        <w:t xml:space="preserve"> along the document. This would provoke the model not to learn what a keyphrase would look like because he trained with few examples of </w:t>
      </w:r>
      <w:proofErr w:type="spellStart"/>
      <w:r>
        <w:t>keyphrases</w:t>
      </w:r>
      <w:proofErr w:type="spellEnd"/>
      <w:r>
        <w:t xml:space="preserve"> and a lot of not </w:t>
      </w:r>
      <w:proofErr w:type="spellStart"/>
      <w:r>
        <w:t>keyphrases</w:t>
      </w:r>
      <w:proofErr w:type="spellEnd"/>
      <w:r>
        <w:t xml:space="preserve">. To overcome this, the train set was balanced: it was chosen randomly candidates who were not </w:t>
      </w:r>
      <w:proofErr w:type="spellStart"/>
      <w:r>
        <w:t>keyphrases</w:t>
      </w:r>
      <w:proofErr w:type="spellEnd"/>
      <w:r>
        <w:t xml:space="preserve"> and removed from the train set. </w:t>
      </w:r>
    </w:p>
    <w:p w:rsidR="00391E91" w:rsidRDefault="00391E91" w:rsidP="00391E91">
      <w:pPr>
        <w:pStyle w:val="Head2"/>
      </w:pPr>
      <w:r>
        <w:rPr>
          <w:rStyle w:val="Label"/>
          <w14:ligatures w14:val="standard"/>
        </w:rPr>
        <w:t>4</w:t>
      </w:r>
      <w:r w:rsidRPr="00586A35">
        <w:rPr>
          <w:rStyle w:val="Label"/>
          <w14:ligatures w14:val="standard"/>
        </w:rPr>
        <w:t>.</w:t>
      </w:r>
      <w:r>
        <w:rPr>
          <w:rStyle w:val="Label"/>
          <w14:ligatures w14:val="standard"/>
        </w:rPr>
        <w:t>2</w:t>
      </w:r>
      <w:r w:rsidRPr="00586A35">
        <w:t> </w:t>
      </w:r>
      <w:r>
        <w:t>Results</w:t>
      </w:r>
    </w:p>
    <w:p w:rsidR="00391E91" w:rsidRPr="00391E91" w:rsidRDefault="00391E91" w:rsidP="00C910AE">
      <w:pPr>
        <w:pStyle w:val="Para"/>
        <w:jc w:val="both"/>
        <w:rPr>
          <w:b/>
        </w:rPr>
      </w:pPr>
      <w:r>
        <w:t xml:space="preserve">There was not a significant difference when </w:t>
      </w:r>
      <w:proofErr w:type="spellStart"/>
      <w:r>
        <w:t>tfidf</w:t>
      </w:r>
      <w:proofErr w:type="spellEnd"/>
      <w:r>
        <w:t xml:space="preserve"> was removed from the set of attributes of the candidate.  The following metrics were tested with no </w:t>
      </w:r>
      <w:proofErr w:type="spellStart"/>
      <w:r>
        <w:t>tfidf</w:t>
      </w:r>
      <w:proofErr w:type="spellEnd"/>
      <w:r>
        <w:t xml:space="preserve"> as attribute and the dataset preprocess with lemmas.</w:t>
      </w:r>
      <w:r w:rsidR="00914233">
        <w:t xml:space="preserve"> </w:t>
      </w:r>
      <w:r w:rsidRPr="00914233">
        <w:t>Logistic regression and SVC show best results when the class weight is balanced.</w:t>
      </w:r>
    </w:p>
    <w:p w:rsidR="00391E91" w:rsidRPr="00391E91" w:rsidRDefault="00391E91" w:rsidP="00C910AE">
      <w:pPr>
        <w:pStyle w:val="Legenda"/>
      </w:pPr>
      <w:r w:rsidRPr="00391E91">
        <w:t>Tab</w:t>
      </w:r>
      <w:r w:rsidR="001240ED">
        <w:t>le 3</w:t>
      </w:r>
      <w:r w:rsidRPr="00391E91">
        <w:t xml:space="preserve"> - Mean average precision results for classifiers using lemmas</w:t>
      </w:r>
    </w:p>
    <w:tbl>
      <w:tblPr>
        <w:tblStyle w:val="TabelaSimples4"/>
        <w:tblpPr w:leftFromText="141" w:rightFromText="141" w:vertAnchor="text" w:horzAnchor="margin" w:tblpXSpec="right" w:tblpY="5"/>
        <w:tblW w:w="0" w:type="auto"/>
        <w:tblLook w:val="04A0" w:firstRow="1" w:lastRow="0" w:firstColumn="1" w:lastColumn="0" w:noHBand="0" w:noVBand="1"/>
      </w:tblPr>
      <w:tblGrid>
        <w:gridCol w:w="817"/>
        <w:gridCol w:w="1418"/>
        <w:gridCol w:w="1417"/>
        <w:gridCol w:w="1276"/>
      </w:tblGrid>
      <w:tr w:rsidR="00391E91" w:rsidRPr="00C910AE" w:rsidTr="00391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91E91" w:rsidRPr="00C910AE" w:rsidRDefault="00391E91" w:rsidP="00391E91">
            <w:pPr>
              <w:pStyle w:val="Para"/>
              <w:ind w:right="-386"/>
              <w:rPr>
                <w:sz w:val="16"/>
                <w:lang w:eastAsia="it-IT"/>
              </w:rPr>
            </w:pPr>
          </w:p>
        </w:tc>
        <w:tc>
          <w:tcPr>
            <w:tcW w:w="1418" w:type="dxa"/>
          </w:tcPr>
          <w:p w:rsidR="00391E91" w:rsidRPr="00C910AE" w:rsidRDefault="00391E91" w:rsidP="00391E91">
            <w:pPr>
              <w:pStyle w:val="Para"/>
              <w:ind w:right="-386"/>
              <w:cnfStyle w:val="100000000000" w:firstRow="1" w:lastRow="0" w:firstColumn="0" w:lastColumn="0" w:oddVBand="0" w:evenVBand="0" w:oddHBand="0" w:evenHBand="0" w:firstRowFirstColumn="0" w:firstRowLastColumn="0" w:lastRowFirstColumn="0" w:lastRowLastColumn="0"/>
              <w:rPr>
                <w:sz w:val="16"/>
                <w:lang w:eastAsia="it-IT"/>
              </w:rPr>
            </w:pPr>
            <w:r w:rsidRPr="00C910AE">
              <w:rPr>
                <w:sz w:val="16"/>
                <w:lang w:eastAsia="it-IT"/>
              </w:rPr>
              <w:t xml:space="preserve"> SVC</w:t>
            </w:r>
          </w:p>
        </w:tc>
        <w:tc>
          <w:tcPr>
            <w:tcW w:w="1417" w:type="dxa"/>
          </w:tcPr>
          <w:p w:rsidR="00391E91" w:rsidRPr="00C910AE" w:rsidRDefault="00391E91" w:rsidP="00391E91">
            <w:pPr>
              <w:pStyle w:val="Para"/>
              <w:ind w:right="-386"/>
              <w:cnfStyle w:val="100000000000" w:firstRow="1" w:lastRow="0" w:firstColumn="0" w:lastColumn="0" w:oddVBand="0" w:evenVBand="0" w:oddHBand="0" w:evenHBand="0" w:firstRowFirstColumn="0" w:firstRowLastColumn="0" w:lastRowFirstColumn="0" w:lastRowLastColumn="0"/>
              <w:rPr>
                <w:sz w:val="16"/>
                <w:lang w:eastAsia="it-IT"/>
              </w:rPr>
            </w:pPr>
            <w:r w:rsidRPr="00C910AE">
              <w:rPr>
                <w:sz w:val="16"/>
                <w:lang w:eastAsia="it-IT"/>
              </w:rPr>
              <w:t xml:space="preserve">Logistic </w:t>
            </w:r>
          </w:p>
          <w:p w:rsidR="00391E91" w:rsidRPr="00C910AE" w:rsidRDefault="00391E91" w:rsidP="00391E91">
            <w:pPr>
              <w:pStyle w:val="Para"/>
              <w:ind w:right="-386"/>
              <w:cnfStyle w:val="100000000000" w:firstRow="1" w:lastRow="0" w:firstColumn="0" w:lastColumn="0" w:oddVBand="0" w:evenVBand="0" w:oddHBand="0" w:evenHBand="0" w:firstRowFirstColumn="0" w:firstRowLastColumn="0" w:lastRowFirstColumn="0" w:lastRowLastColumn="0"/>
              <w:rPr>
                <w:sz w:val="16"/>
                <w:lang w:eastAsia="it-IT"/>
              </w:rPr>
            </w:pPr>
            <w:r w:rsidRPr="00C910AE">
              <w:rPr>
                <w:sz w:val="16"/>
                <w:lang w:eastAsia="it-IT"/>
              </w:rPr>
              <w:t>Regression</w:t>
            </w:r>
          </w:p>
        </w:tc>
        <w:tc>
          <w:tcPr>
            <w:tcW w:w="1276" w:type="dxa"/>
          </w:tcPr>
          <w:p w:rsidR="00391E91" w:rsidRPr="00C910AE" w:rsidRDefault="00391E91" w:rsidP="00391E91">
            <w:pPr>
              <w:pStyle w:val="Para"/>
              <w:ind w:right="-386"/>
              <w:cnfStyle w:val="100000000000" w:firstRow="1" w:lastRow="0" w:firstColumn="0" w:lastColumn="0" w:oddVBand="0" w:evenVBand="0" w:oddHBand="0" w:evenHBand="0" w:firstRowFirstColumn="0" w:firstRowLastColumn="0" w:lastRowFirstColumn="0" w:lastRowLastColumn="0"/>
              <w:rPr>
                <w:sz w:val="16"/>
                <w:lang w:eastAsia="it-IT"/>
              </w:rPr>
            </w:pPr>
            <w:r w:rsidRPr="00C910AE">
              <w:rPr>
                <w:sz w:val="16"/>
                <w:lang w:eastAsia="it-IT"/>
              </w:rPr>
              <w:t>SGD</w:t>
            </w:r>
          </w:p>
          <w:p w:rsidR="00391E91" w:rsidRPr="00C910AE" w:rsidRDefault="00391E91" w:rsidP="00391E91">
            <w:pPr>
              <w:pStyle w:val="Para"/>
              <w:ind w:right="-386"/>
              <w:cnfStyle w:val="100000000000" w:firstRow="1" w:lastRow="0" w:firstColumn="0" w:lastColumn="0" w:oddVBand="0" w:evenVBand="0" w:oddHBand="0" w:evenHBand="0" w:firstRowFirstColumn="0" w:firstRowLastColumn="0" w:lastRowFirstColumn="0" w:lastRowLastColumn="0"/>
              <w:rPr>
                <w:sz w:val="16"/>
                <w:lang w:eastAsia="it-IT"/>
              </w:rPr>
            </w:pPr>
          </w:p>
        </w:tc>
      </w:tr>
      <w:tr w:rsidR="00391E91" w:rsidRPr="00C910AE" w:rsidTr="00391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91E91" w:rsidRPr="00C910AE" w:rsidRDefault="00391E91" w:rsidP="00391E91">
            <w:pPr>
              <w:pStyle w:val="Para"/>
              <w:ind w:right="-386"/>
              <w:rPr>
                <w:sz w:val="16"/>
                <w:lang w:eastAsia="it-IT"/>
              </w:rPr>
            </w:pPr>
            <w:r w:rsidRPr="00C910AE">
              <w:rPr>
                <w:sz w:val="16"/>
                <w:lang w:eastAsia="it-IT"/>
              </w:rPr>
              <w:t>MAP</w:t>
            </w:r>
          </w:p>
        </w:tc>
        <w:tc>
          <w:tcPr>
            <w:tcW w:w="1418" w:type="dxa"/>
          </w:tcPr>
          <w:p w:rsidR="00391E91" w:rsidRPr="00C910AE" w:rsidRDefault="00391E91" w:rsidP="00391E91">
            <w:pPr>
              <w:pStyle w:val="Para"/>
              <w:ind w:right="-386"/>
              <w:cnfStyle w:val="000000100000" w:firstRow="0" w:lastRow="0" w:firstColumn="0" w:lastColumn="0" w:oddVBand="0" w:evenVBand="0" w:oddHBand="1" w:evenHBand="0" w:firstRowFirstColumn="0" w:firstRowLastColumn="0" w:lastRowFirstColumn="0" w:lastRowLastColumn="0"/>
              <w:rPr>
                <w:sz w:val="16"/>
                <w:lang w:eastAsia="it-IT"/>
              </w:rPr>
            </w:pPr>
            <w:r w:rsidRPr="00C910AE">
              <w:rPr>
                <w:sz w:val="16"/>
                <w:lang w:eastAsia="it-IT"/>
              </w:rPr>
              <w:t>0.144</w:t>
            </w:r>
          </w:p>
        </w:tc>
        <w:tc>
          <w:tcPr>
            <w:tcW w:w="1417" w:type="dxa"/>
          </w:tcPr>
          <w:p w:rsidR="00391E91" w:rsidRPr="00C910AE" w:rsidRDefault="00391E91" w:rsidP="00391E91">
            <w:pPr>
              <w:pStyle w:val="Para"/>
              <w:ind w:right="-386"/>
              <w:cnfStyle w:val="000000100000" w:firstRow="0" w:lastRow="0" w:firstColumn="0" w:lastColumn="0" w:oddVBand="0" w:evenVBand="0" w:oddHBand="1" w:evenHBand="0" w:firstRowFirstColumn="0" w:firstRowLastColumn="0" w:lastRowFirstColumn="0" w:lastRowLastColumn="0"/>
              <w:rPr>
                <w:sz w:val="16"/>
                <w:lang w:eastAsia="it-IT"/>
              </w:rPr>
            </w:pPr>
            <w:r w:rsidRPr="00C910AE">
              <w:rPr>
                <w:sz w:val="16"/>
                <w:lang w:eastAsia="it-IT"/>
              </w:rPr>
              <w:t>0.141</w:t>
            </w:r>
          </w:p>
        </w:tc>
        <w:tc>
          <w:tcPr>
            <w:tcW w:w="1276" w:type="dxa"/>
          </w:tcPr>
          <w:p w:rsidR="00391E91" w:rsidRPr="00C910AE" w:rsidRDefault="00391E91" w:rsidP="00391E91">
            <w:pPr>
              <w:pStyle w:val="Para"/>
              <w:ind w:right="-386"/>
              <w:cnfStyle w:val="000000100000" w:firstRow="0" w:lastRow="0" w:firstColumn="0" w:lastColumn="0" w:oddVBand="0" w:evenVBand="0" w:oddHBand="1" w:evenHBand="0" w:firstRowFirstColumn="0" w:firstRowLastColumn="0" w:lastRowFirstColumn="0" w:lastRowLastColumn="0"/>
              <w:rPr>
                <w:sz w:val="16"/>
                <w:lang w:eastAsia="it-IT"/>
              </w:rPr>
            </w:pPr>
            <w:r w:rsidRPr="00C910AE">
              <w:rPr>
                <w:sz w:val="16"/>
                <w:lang w:eastAsia="it-IT"/>
              </w:rPr>
              <w:t>0.141</w:t>
            </w:r>
          </w:p>
        </w:tc>
      </w:tr>
    </w:tbl>
    <w:p w:rsidR="00914233" w:rsidRDefault="00914233" w:rsidP="00914233">
      <w:pPr>
        <w:pStyle w:val="Para"/>
        <w:rPr>
          <w:lang w:eastAsia="it-IT"/>
        </w:rPr>
      </w:pPr>
      <w:r>
        <w:rPr>
          <w:noProof/>
          <w:lang w:eastAsia="it-IT"/>
        </w:rPr>
        <w:drawing>
          <wp:anchor distT="0" distB="0" distL="114300" distR="114300" simplePos="0" relativeHeight="251613696" behindDoc="1" locked="0" layoutInCell="1" allowOverlap="1" wp14:anchorId="66D9F45C" wp14:editId="52805918">
            <wp:simplePos x="0" y="0"/>
            <wp:positionH relativeFrom="column">
              <wp:posOffset>1625600</wp:posOffset>
            </wp:positionH>
            <wp:positionV relativeFrom="paragraph">
              <wp:posOffset>507365</wp:posOffset>
            </wp:positionV>
            <wp:extent cx="1430020" cy="1026795"/>
            <wp:effectExtent l="0" t="0" r="0" b="1905"/>
            <wp:wrapTight wrapText="bothSides">
              <wp:wrapPolygon edited="0">
                <wp:start x="0" y="0"/>
                <wp:lineTo x="0" y="21239"/>
                <wp:lineTo x="21293" y="21239"/>
                <wp:lineTo x="21293"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3">
                      <a:extLst>
                        <a:ext uri="{28A0092B-C50C-407E-A947-70E740481C1C}">
                          <a14:useLocalDpi xmlns:a14="http://schemas.microsoft.com/office/drawing/2010/main" val="0"/>
                        </a:ext>
                      </a:extLst>
                    </a:blip>
                    <a:srcRect l="7648" t="6252" b="5080"/>
                    <a:stretch/>
                  </pic:blipFill>
                  <pic:spPr bwMode="auto">
                    <a:xfrm>
                      <a:off x="0" y="0"/>
                      <a:ext cx="1430020" cy="10267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it-IT"/>
        </w:rPr>
        <w:drawing>
          <wp:anchor distT="0" distB="0" distL="114300" distR="114300" simplePos="0" relativeHeight="251807232" behindDoc="1" locked="0" layoutInCell="1" allowOverlap="1" wp14:anchorId="0FDB2E5E" wp14:editId="668E822B">
            <wp:simplePos x="0" y="0"/>
            <wp:positionH relativeFrom="column">
              <wp:posOffset>0</wp:posOffset>
            </wp:positionH>
            <wp:positionV relativeFrom="paragraph">
              <wp:posOffset>459203</wp:posOffset>
            </wp:positionV>
            <wp:extent cx="1653540" cy="1298575"/>
            <wp:effectExtent l="0" t="0" r="3810" b="0"/>
            <wp:wrapTight wrapText="bothSides">
              <wp:wrapPolygon edited="0">
                <wp:start x="0" y="0"/>
                <wp:lineTo x="0" y="21230"/>
                <wp:lineTo x="21401" y="21230"/>
                <wp:lineTo x="21401"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l="1459" t="6303" r="12791" b="4194"/>
                    <a:stretch/>
                  </pic:blipFill>
                  <pic:spPr bwMode="auto">
                    <a:xfrm>
                      <a:off x="0" y="0"/>
                      <a:ext cx="1653540" cy="1298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14233" w:rsidRDefault="00C2698F" w:rsidP="00914233">
      <w:pPr>
        <w:pStyle w:val="Para"/>
        <w:rPr>
          <w:lang w:eastAsia="it-IT"/>
        </w:rPr>
      </w:pPr>
      <w:r>
        <w:rPr>
          <w:noProof/>
        </w:rPr>
        <mc:AlternateContent>
          <mc:Choice Requires="wps">
            <w:drawing>
              <wp:anchor distT="0" distB="0" distL="114300" distR="114300" simplePos="0" relativeHeight="251664896" behindDoc="1" locked="0" layoutInCell="1" allowOverlap="1" wp14:anchorId="3CF15E0A" wp14:editId="12B17FED">
                <wp:simplePos x="0" y="0"/>
                <wp:positionH relativeFrom="column">
                  <wp:posOffset>32385</wp:posOffset>
                </wp:positionH>
                <wp:positionV relativeFrom="paragraph">
                  <wp:posOffset>50165</wp:posOffset>
                </wp:positionV>
                <wp:extent cx="1261110" cy="344170"/>
                <wp:effectExtent l="0" t="0" r="0" b="0"/>
                <wp:wrapTight wrapText="bothSides">
                  <wp:wrapPolygon edited="0">
                    <wp:start x="0" y="0"/>
                    <wp:lineTo x="0" y="20325"/>
                    <wp:lineTo x="21208" y="20325"/>
                    <wp:lineTo x="21208" y="0"/>
                    <wp:lineTo x="0" y="0"/>
                  </wp:wrapPolygon>
                </wp:wrapTight>
                <wp:docPr id="5" name="Caixa de texto 5"/>
                <wp:cNvGraphicFramePr/>
                <a:graphic xmlns:a="http://schemas.openxmlformats.org/drawingml/2006/main">
                  <a:graphicData uri="http://schemas.microsoft.com/office/word/2010/wordprocessingShape">
                    <wps:wsp>
                      <wps:cNvSpPr txBox="1"/>
                      <wps:spPr>
                        <a:xfrm>
                          <a:off x="0" y="0"/>
                          <a:ext cx="1261110" cy="344170"/>
                        </a:xfrm>
                        <a:prstGeom prst="rect">
                          <a:avLst/>
                        </a:prstGeom>
                        <a:solidFill>
                          <a:prstClr val="white"/>
                        </a:solidFill>
                        <a:ln>
                          <a:noFill/>
                        </a:ln>
                      </wps:spPr>
                      <wps:txbx>
                        <w:txbxContent>
                          <w:p w:rsidR="001240ED" w:rsidRPr="00510851" w:rsidRDefault="001240ED" w:rsidP="00C910AE">
                            <w:pPr>
                              <w:pStyle w:val="Legenda"/>
                              <w:rPr>
                                <w:noProof/>
                                <w:color w:val="548DD4" w:themeColor="text2" w:themeTint="99"/>
                                <w:sz w:val="20"/>
                                <w:lang w:eastAsia="it-IT"/>
                              </w:rPr>
                            </w:pPr>
                            <w:r>
                              <w:t xml:space="preserve">Matrix 2 – Confusion Matrix for classifier </w:t>
                            </w:r>
                            <w:r w:rsidR="00C910AE">
                              <w:t>Logistic Regression using lemmas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F15E0A" id="_x0000_t202" coordsize="21600,21600" o:spt="202" path="m,l,21600r21600,l21600,xe">
                <v:stroke joinstyle="miter"/>
                <v:path gradientshapeok="t" o:connecttype="rect"/>
              </v:shapetype>
              <v:shape id="Caixa de texto 5" o:spid="_x0000_s1026" type="#_x0000_t202" style="position:absolute;margin-left:2.55pt;margin-top:3.95pt;width:99.3pt;height:27.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" stroked="f">
                <v:textbox inset="0,0,0,0">
                  <w:txbxContent>
                    <w:p w:rsidR="001240ED" w:rsidRPr="00510851" w:rsidRDefault="001240ED" w:rsidP="00C910AE">
                      <w:pPr>
                        <w:pStyle w:val="Legenda"/>
                        <w:rPr>
                          <w:noProof/>
                          <w:color w:val="548DD4" w:themeColor="text2" w:themeTint="99"/>
                          <w:sz w:val="20"/>
                          <w:lang w:eastAsia="it-IT"/>
                        </w:rPr>
                      </w:pPr>
                      <w:r>
                        <w:t xml:space="preserve">Matrix 2 – Confusion Matrix for classifier </w:t>
                      </w:r>
                      <w:r w:rsidR="00C910AE">
                        <w:t>Logistic Regression using lemmas</w:t>
                      </w:r>
                    </w:p>
                  </w:txbxContent>
                </v:textbox>
                <w10:wrap type="tight"/>
              </v:shape>
            </w:pict>
          </mc:Fallback>
        </mc:AlternateContent>
      </w:r>
      <w:r w:rsidR="00914233">
        <w:rPr>
          <w:noProof/>
        </w:rPr>
        <mc:AlternateContent>
          <mc:Choice Requires="wps">
            <w:drawing>
              <wp:anchor distT="0" distB="0" distL="114300" distR="114300" simplePos="0" relativeHeight="251557376" behindDoc="1" locked="0" layoutInCell="1" allowOverlap="1" wp14:anchorId="66BB8AA6" wp14:editId="43C2EEBA">
                <wp:simplePos x="0" y="0"/>
                <wp:positionH relativeFrom="column">
                  <wp:posOffset>-1676596</wp:posOffset>
                </wp:positionH>
                <wp:positionV relativeFrom="paragraph">
                  <wp:posOffset>61351</wp:posOffset>
                </wp:positionV>
                <wp:extent cx="1230630" cy="231775"/>
                <wp:effectExtent l="0" t="0" r="7620" b="0"/>
                <wp:wrapTight wrapText="bothSides">
                  <wp:wrapPolygon edited="0">
                    <wp:start x="0" y="0"/>
                    <wp:lineTo x="0" y="19529"/>
                    <wp:lineTo x="21399" y="19529"/>
                    <wp:lineTo x="21399" y="0"/>
                    <wp:lineTo x="0" y="0"/>
                  </wp:wrapPolygon>
                </wp:wrapTight>
                <wp:docPr id="4" name="Caixa de texto 4"/>
                <wp:cNvGraphicFramePr/>
                <a:graphic xmlns:a="http://schemas.openxmlformats.org/drawingml/2006/main">
                  <a:graphicData uri="http://schemas.microsoft.com/office/word/2010/wordprocessingShape">
                    <wps:wsp>
                      <wps:cNvSpPr txBox="1"/>
                      <wps:spPr>
                        <a:xfrm>
                          <a:off x="0" y="0"/>
                          <a:ext cx="1230630" cy="231775"/>
                        </a:xfrm>
                        <a:prstGeom prst="rect">
                          <a:avLst/>
                        </a:prstGeom>
                        <a:solidFill>
                          <a:prstClr val="white"/>
                        </a:solidFill>
                        <a:ln>
                          <a:noFill/>
                        </a:ln>
                      </wps:spPr>
                      <wps:txbx>
                        <w:txbxContent>
                          <w:p w:rsidR="001240ED" w:rsidRPr="001603F4" w:rsidRDefault="001240ED" w:rsidP="00C910AE">
                            <w:pPr>
                              <w:pStyle w:val="Legenda"/>
                              <w:rPr>
                                <w:noProof/>
                                <w:sz w:val="18"/>
                                <w:lang w:eastAsia="it-IT"/>
                              </w:rPr>
                            </w:pPr>
                            <w:r>
                              <w:t xml:space="preserve">Matrix 1 – Confusion Matrix for classifier SVC using lemmas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B8AA6" id="Caixa de texto 4" o:spid="_x0000_s1027" type="#_x0000_t202" style="position:absolute;margin-left:-132pt;margin-top:4.85pt;width:96.9pt;height:18.2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" stroked="f">
                <v:textbox inset="0,0,0,0">
                  <w:txbxContent>
                    <w:p w:rsidR="001240ED" w:rsidRPr="001603F4" w:rsidRDefault="001240ED" w:rsidP="00C910AE">
                      <w:pPr>
                        <w:pStyle w:val="Legenda"/>
                        <w:rPr>
                          <w:noProof/>
                          <w:sz w:val="18"/>
                          <w:lang w:eastAsia="it-IT"/>
                        </w:rPr>
                      </w:pPr>
                      <w:r>
                        <w:t xml:space="preserve">Matrix 1 – Confusion Matrix for classifier SVC using lemmas </w:t>
                      </w:r>
                    </w:p>
                  </w:txbxContent>
                </v:textbox>
                <w10:wrap type="tight"/>
              </v:shape>
            </w:pict>
          </mc:Fallback>
        </mc:AlternateContent>
      </w:r>
    </w:p>
    <w:p w:rsidR="00914233" w:rsidRDefault="00C2698F" w:rsidP="00914233">
      <w:pPr>
        <w:pStyle w:val="Para"/>
        <w:rPr>
          <w:lang w:eastAsia="it-IT"/>
        </w:rPr>
      </w:pPr>
      <w:r>
        <w:rPr>
          <w:noProof/>
          <w:lang w:eastAsia="it-IT"/>
        </w:rPr>
        <w:drawing>
          <wp:anchor distT="0" distB="0" distL="114300" distR="114300" simplePos="0" relativeHeight="251834880" behindDoc="0" locked="0" layoutInCell="1" allowOverlap="1" wp14:anchorId="6D8BDABC" wp14:editId="2953416E">
            <wp:simplePos x="0" y="0"/>
            <wp:positionH relativeFrom="column">
              <wp:posOffset>359850</wp:posOffset>
            </wp:positionH>
            <wp:positionV relativeFrom="paragraph">
              <wp:posOffset>222934</wp:posOffset>
            </wp:positionV>
            <wp:extent cx="1278890" cy="1034415"/>
            <wp:effectExtent l="0" t="0" r="0" b="0"/>
            <wp:wrapSquare wrapText="bothSides"/>
            <wp:docPr id="9" name="Imagem 9" descr="Uma imagem com captura de ecrã, animal, texto, naturez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3821" r="12462" b="4504"/>
                    <a:stretch/>
                  </pic:blipFill>
                  <pic:spPr bwMode="auto">
                    <a:xfrm>
                      <a:off x="0" y="0"/>
                      <a:ext cx="1278890" cy="1034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it-IT"/>
        </w:rPr>
        <w:drawing>
          <wp:anchor distT="0" distB="0" distL="114300" distR="114300" simplePos="0" relativeHeight="251821568" behindDoc="0" locked="0" layoutInCell="1" allowOverlap="1" wp14:anchorId="599602DA" wp14:editId="6AF84F11">
            <wp:simplePos x="0" y="0"/>
            <wp:positionH relativeFrom="column">
              <wp:posOffset>-1353185</wp:posOffset>
            </wp:positionH>
            <wp:positionV relativeFrom="paragraph">
              <wp:posOffset>253365</wp:posOffset>
            </wp:positionV>
            <wp:extent cx="1434465" cy="1129665"/>
            <wp:effectExtent l="0" t="0" r="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6">
                      <a:extLst>
                        <a:ext uri="{28A0092B-C50C-407E-A947-70E740481C1C}">
                          <a14:useLocalDpi xmlns:a14="http://schemas.microsoft.com/office/drawing/2010/main" val="0"/>
                        </a:ext>
                      </a:extLst>
                    </a:blip>
                    <a:srcRect t="8015" r="9249"/>
                    <a:stretch/>
                  </pic:blipFill>
                  <pic:spPr bwMode="auto">
                    <a:xfrm>
                      <a:off x="0" y="0"/>
                      <a:ext cx="1434465" cy="1129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14233" w:rsidRDefault="00C2698F" w:rsidP="00914233">
      <w:pPr>
        <w:pStyle w:val="Para"/>
        <w:rPr>
          <w:lang w:eastAsia="it-IT"/>
        </w:rPr>
      </w:pPr>
      <w:r>
        <w:rPr>
          <w:noProof/>
        </w:rPr>
        <mc:AlternateContent>
          <mc:Choice Requires="wps">
            <w:drawing>
              <wp:anchor distT="0" distB="0" distL="114300" distR="114300" simplePos="0" relativeHeight="251776512" behindDoc="0" locked="0" layoutInCell="1" allowOverlap="1" wp14:anchorId="264525A0" wp14:editId="45C130F5">
                <wp:simplePos x="0" y="0"/>
                <wp:positionH relativeFrom="column">
                  <wp:posOffset>-1515794</wp:posOffset>
                </wp:positionH>
                <wp:positionV relativeFrom="paragraph">
                  <wp:posOffset>1228041</wp:posOffset>
                </wp:positionV>
                <wp:extent cx="1490980" cy="238760"/>
                <wp:effectExtent l="0" t="0" r="0" b="8890"/>
                <wp:wrapSquare wrapText="bothSides"/>
                <wp:docPr id="7" name="Caixa de texto 7"/>
                <wp:cNvGraphicFramePr/>
                <a:graphic xmlns:a="http://schemas.openxmlformats.org/drawingml/2006/main">
                  <a:graphicData uri="http://schemas.microsoft.com/office/word/2010/wordprocessingShape">
                    <wps:wsp>
                      <wps:cNvSpPr txBox="1"/>
                      <wps:spPr>
                        <a:xfrm>
                          <a:off x="0" y="0"/>
                          <a:ext cx="1490980" cy="238760"/>
                        </a:xfrm>
                        <a:prstGeom prst="rect">
                          <a:avLst/>
                        </a:prstGeom>
                        <a:solidFill>
                          <a:prstClr val="white"/>
                        </a:solidFill>
                        <a:ln>
                          <a:noFill/>
                        </a:ln>
                      </wps:spPr>
                      <wps:txbx>
                        <w:txbxContent>
                          <w:p w:rsidR="00C910AE" w:rsidRDefault="00C910AE" w:rsidP="00C910AE">
                            <w:pPr>
                              <w:pStyle w:val="Legenda"/>
                            </w:pPr>
                            <w:r>
                              <w:t xml:space="preserve">Matrix </w:t>
                            </w:r>
                            <w:r>
                              <w:fldChar w:fldCharType="begin"/>
                            </w:r>
                            <w:r>
                              <w:instrText xml:space="preserve"> SEQ Tabela \* ARABIC </w:instrText>
                            </w:r>
                            <w:r>
                              <w:fldChar w:fldCharType="separate"/>
                            </w:r>
                            <w:r w:rsidR="00914233">
                              <w:rPr>
                                <w:noProof/>
                              </w:rPr>
                              <w:t>3</w:t>
                            </w:r>
                            <w:r>
                              <w:fldChar w:fldCharType="end"/>
                            </w:r>
                            <w:r>
                              <w:t xml:space="preserve"> – Confusion Matrix for classifier SGD using lemmas</w:t>
                            </w:r>
                          </w:p>
                          <w:p w:rsidR="00C910AE" w:rsidRDefault="00C910AE" w:rsidP="00C910AE"/>
                          <w:p w:rsidR="00C910AE" w:rsidRDefault="00C910AE" w:rsidP="00C910AE"/>
                          <w:p w:rsidR="00C910AE" w:rsidRPr="00C910AE" w:rsidRDefault="00C910AE" w:rsidP="00C910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525A0" id="Caixa de texto 7" o:spid="_x0000_s1028" type="#_x0000_t202" style="position:absolute;margin-left:-119.35pt;margin-top:96.7pt;width:117.4pt;height:18.8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" stroked="f">
                <v:textbox inset="0,0,0,0">
                  <w:txbxContent>
                    <w:p w:rsidR="00C910AE" w:rsidRDefault="00C910AE" w:rsidP="00C910AE">
                      <w:pPr>
                        <w:pStyle w:val="Legenda"/>
                      </w:pPr>
                      <w:r>
                        <w:t xml:space="preserve">Matrix </w:t>
                      </w:r>
                      <w:r>
                        <w:fldChar w:fldCharType="begin"/>
                      </w:r>
                      <w:r>
                        <w:instrText xml:space="preserve"> SEQ Tabela \* ARABIC </w:instrText>
                      </w:r>
                      <w:r>
                        <w:fldChar w:fldCharType="separate"/>
                      </w:r>
                      <w:r w:rsidR="00914233">
                        <w:rPr>
                          <w:noProof/>
                        </w:rPr>
                        <w:t>3</w:t>
                      </w:r>
                      <w:r>
                        <w:fldChar w:fldCharType="end"/>
                      </w:r>
                      <w:r>
                        <w:t xml:space="preserve"> – Confusion Matrix for classifier SGD using lemmas</w:t>
                      </w:r>
                    </w:p>
                    <w:p w:rsidR="00C910AE" w:rsidRDefault="00C910AE" w:rsidP="00C910AE"/>
                    <w:p w:rsidR="00C910AE" w:rsidRDefault="00C910AE" w:rsidP="00C910AE"/>
                    <w:p w:rsidR="00C910AE" w:rsidRPr="00C910AE" w:rsidRDefault="00C910AE" w:rsidP="00C910AE"/>
                  </w:txbxContent>
                </v:textbox>
                <w10:wrap type="square"/>
              </v:shape>
            </w:pict>
          </mc:Fallback>
        </mc:AlternateContent>
      </w:r>
    </w:p>
    <w:p w:rsidR="00914233" w:rsidRDefault="00914233" w:rsidP="00914233">
      <w:pPr>
        <w:pStyle w:val="Para"/>
        <w:rPr>
          <w:lang w:eastAsia="it-IT"/>
        </w:rPr>
      </w:pPr>
    </w:p>
    <w:p w:rsidR="00914233" w:rsidRDefault="00C2698F" w:rsidP="00914233">
      <w:pPr>
        <w:pStyle w:val="Para"/>
        <w:rPr>
          <w:lang w:eastAsia="it-IT"/>
        </w:rPr>
      </w:pPr>
      <w:r>
        <w:rPr>
          <w:noProof/>
        </w:rPr>
        <mc:AlternateContent>
          <mc:Choice Requires="wps">
            <w:drawing>
              <wp:anchor distT="0" distB="0" distL="114300" distR="114300" simplePos="0" relativeHeight="251845120" behindDoc="0" locked="0" layoutInCell="1" allowOverlap="1" wp14:anchorId="13F0B0D8" wp14:editId="13BD0FBC">
                <wp:simplePos x="0" y="0"/>
                <wp:positionH relativeFrom="column">
                  <wp:posOffset>13970</wp:posOffset>
                </wp:positionH>
                <wp:positionV relativeFrom="paragraph">
                  <wp:posOffset>-226695</wp:posOffset>
                </wp:positionV>
                <wp:extent cx="1328420" cy="203835"/>
                <wp:effectExtent l="0" t="0" r="5080" b="5715"/>
                <wp:wrapSquare wrapText="bothSides"/>
                <wp:docPr id="10" name="Caixa de texto 10"/>
                <wp:cNvGraphicFramePr/>
                <a:graphic xmlns:a="http://schemas.openxmlformats.org/drawingml/2006/main">
                  <a:graphicData uri="http://schemas.microsoft.com/office/word/2010/wordprocessingShape">
                    <wps:wsp>
                      <wps:cNvSpPr txBox="1"/>
                      <wps:spPr>
                        <a:xfrm>
                          <a:off x="0" y="0"/>
                          <a:ext cx="1328420" cy="203835"/>
                        </a:xfrm>
                        <a:prstGeom prst="rect">
                          <a:avLst/>
                        </a:prstGeom>
                        <a:solidFill>
                          <a:prstClr val="white"/>
                        </a:solidFill>
                        <a:ln>
                          <a:noFill/>
                        </a:ln>
                      </wps:spPr>
                      <wps:txbx>
                        <w:txbxContent>
                          <w:p w:rsidR="00C2698F" w:rsidRPr="00834108" w:rsidRDefault="00C2698F" w:rsidP="00C2698F">
                            <w:pPr>
                              <w:pStyle w:val="Legenda"/>
                              <w:rPr>
                                <w:noProof/>
                                <w:color w:val="548DD4" w:themeColor="text2" w:themeTint="99"/>
                                <w:sz w:val="20"/>
                              </w:rPr>
                            </w:pPr>
                            <w:r>
                              <w:t xml:space="preserve">Matrix </w:t>
                            </w:r>
                            <w:r>
                              <w:fldChar w:fldCharType="begin"/>
                            </w:r>
                            <w:r>
                              <w:instrText xml:space="preserve"> SEQ Tabela \* ARABIC </w:instrText>
                            </w:r>
                            <w:r>
                              <w:fldChar w:fldCharType="separate"/>
                            </w:r>
                            <w:r>
                              <w:rPr>
                                <w:noProof/>
                              </w:rPr>
                              <w:t>4</w:t>
                            </w:r>
                            <w:r>
                              <w:fldChar w:fldCharType="end"/>
                            </w:r>
                            <w:r>
                              <w:t xml:space="preserve"> - Confusion Matrix for classifier SVC using words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F0B0D8" id="Caixa de texto 10" o:spid="_x0000_s1029" type="#_x0000_t202" style="position:absolute;margin-left:1.1pt;margin-top:-17.85pt;width:104.6pt;height:16.05pt;z-index:251845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" stroked="f">
                <v:textbox inset="0,0,0,0">
                  <w:txbxContent>
                    <w:p w:rsidR="00C2698F" w:rsidRPr="00834108" w:rsidRDefault="00C2698F" w:rsidP="00C2698F">
                      <w:pPr>
                        <w:pStyle w:val="Legenda"/>
                        <w:rPr>
                          <w:noProof/>
                          <w:color w:val="548DD4" w:themeColor="text2" w:themeTint="99"/>
                          <w:sz w:val="20"/>
                        </w:rPr>
                      </w:pPr>
                      <w:r>
                        <w:t xml:space="preserve">Matrix </w:t>
                      </w:r>
                      <w:r>
                        <w:fldChar w:fldCharType="begin"/>
                      </w:r>
                      <w:r>
                        <w:instrText xml:space="preserve"> SEQ Tabela \* ARABIC </w:instrText>
                      </w:r>
                      <w:r>
                        <w:fldChar w:fldCharType="separate"/>
                      </w:r>
                      <w:r>
                        <w:rPr>
                          <w:noProof/>
                        </w:rPr>
                        <w:t>4</w:t>
                      </w:r>
                      <w:r>
                        <w:fldChar w:fldCharType="end"/>
                      </w:r>
                      <w:r>
                        <w:t xml:space="preserve"> - Confusion Matrix for classifier SVC using words</w:t>
                      </w:r>
                    </w:p>
                  </w:txbxContent>
                </v:textbox>
                <w10:wrap type="square"/>
              </v:shape>
            </w:pict>
          </mc:Fallback>
        </mc:AlternateContent>
      </w:r>
      <w:r>
        <w:rPr>
          <w:lang w:eastAsia="it-IT"/>
        </w:rPr>
        <w:t>T</w:t>
      </w:r>
      <w:r w:rsidR="00914233">
        <w:rPr>
          <w:lang w:eastAsia="it-IT"/>
        </w:rPr>
        <w:t xml:space="preserve">he results do not vary very much in MAP. The logistic regression has the </w:t>
      </w:r>
      <w:proofErr w:type="gramStart"/>
      <w:r w:rsidR="00914233">
        <w:rPr>
          <w:lang w:eastAsia="it-IT"/>
        </w:rPr>
        <w:t>most true</w:t>
      </w:r>
      <w:proofErr w:type="gramEnd"/>
      <w:r w:rsidR="00914233">
        <w:rPr>
          <w:lang w:eastAsia="it-IT"/>
        </w:rPr>
        <w:t xml:space="preserve"> positives. SVC and SGD have </w:t>
      </w:r>
      <w:proofErr w:type="gramStart"/>
      <w:r w:rsidR="00914233">
        <w:rPr>
          <w:lang w:eastAsia="it-IT"/>
        </w:rPr>
        <w:t>more true</w:t>
      </w:r>
      <w:proofErr w:type="gramEnd"/>
      <w:r w:rsidR="00914233">
        <w:rPr>
          <w:lang w:eastAsia="it-IT"/>
        </w:rPr>
        <w:t xml:space="preserve"> negatives, but are unable to classify </w:t>
      </w:r>
      <w:proofErr w:type="spellStart"/>
      <w:r w:rsidR="00914233">
        <w:rPr>
          <w:lang w:eastAsia="it-IT"/>
        </w:rPr>
        <w:t>keyphrases</w:t>
      </w:r>
      <w:proofErr w:type="spellEnd"/>
      <w:r w:rsidR="00914233">
        <w:rPr>
          <w:lang w:eastAsia="it-IT"/>
        </w:rPr>
        <w:t xml:space="preserve"> correctly.</w:t>
      </w:r>
    </w:p>
    <w:p w:rsidR="00914233" w:rsidRDefault="00914233" w:rsidP="00914233">
      <w:pPr>
        <w:pStyle w:val="Para"/>
        <w:rPr>
          <w:lang w:eastAsia="it-IT"/>
        </w:rPr>
      </w:pPr>
    </w:p>
    <w:p w:rsidR="00914233" w:rsidRDefault="00914233" w:rsidP="00914233">
      <w:pPr>
        <w:pStyle w:val="Para"/>
        <w:rPr>
          <w:lang w:eastAsia="it-IT"/>
        </w:rPr>
      </w:pPr>
      <w:r>
        <w:rPr>
          <w:lang w:eastAsia="it-IT"/>
        </w:rPr>
        <w:t>When using the dataset preprocessed with words, the results were better only for the SVC classifier (MAP = 0.27)</w:t>
      </w:r>
    </w:p>
    <w:p w:rsidR="00143FF5" w:rsidRDefault="00143FF5" w:rsidP="00143FF5">
      <w:pPr>
        <w:pStyle w:val="Para"/>
        <w:rPr>
          <w:lang w:eastAsia="it-IT"/>
        </w:rPr>
      </w:pPr>
      <w:bookmarkStart w:id="0" w:name="_GoBack"/>
      <w:bookmarkEnd w:id="0"/>
    </w:p>
    <w:sectPr w:rsidR="00143FF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209" w:rsidRDefault="00C87209">
      <w:r>
        <w:separator/>
      </w:r>
    </w:p>
  </w:endnote>
  <w:endnote w:type="continuationSeparator" w:id="0">
    <w:p w:rsidR="00C87209" w:rsidRDefault="00C87209">
      <w:r>
        <w:continuationSeparator/>
      </w:r>
    </w:p>
  </w:endnote>
  <w:endnote w:type="continuationNotice" w:id="1">
    <w:p w:rsidR="00C87209" w:rsidRDefault="00C872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Rodap"/>
      <w:rPr>
        <w:rStyle w:val="Nmerodepgina"/>
        <w:rFonts w:ascii="Linux Biolinum" w:hAnsi="Linux Biolinum" w:cs="Linux Biolinum"/>
      </w:rPr>
    </w:pPr>
  </w:p>
  <w:p w:rsidR="00586A35" w:rsidRPr="00586A35" w:rsidRDefault="00586A35" w:rsidP="00586A35">
    <w:pPr>
      <w:pStyle w:val="Rodap"/>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Rodap"/>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209" w:rsidRDefault="00C87209">
      <w:r>
        <w:separator/>
      </w:r>
    </w:p>
  </w:footnote>
  <w:footnote w:type="continuationSeparator" w:id="0">
    <w:p w:rsidR="00C87209" w:rsidRDefault="00C87209">
      <w:r>
        <w:continuationSeparator/>
      </w:r>
    </w:p>
  </w:footnote>
  <w:footnote w:type="continuationNotice" w:id="1">
    <w:p w:rsidR="00C87209" w:rsidRDefault="00C872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981D89" w:rsidP="00586A35">
          <w:pPr>
            <w:pStyle w:val="Cabealho"/>
            <w:tabs>
              <w:tab w:val="clear" w:pos="4320"/>
              <w:tab w:val="clear" w:pos="8640"/>
            </w:tabs>
            <w:jc w:val="left"/>
            <w:rPr>
              <w:rFonts w:ascii="Linux Biolinum" w:hAnsi="Linux Biolinum" w:cs="Linux Biolinum"/>
            </w:rPr>
          </w:pPr>
          <w:r>
            <w:rPr>
              <w:rFonts w:ascii="Linux Biolinum" w:hAnsi="Linux Biolinum" w:cs="Linux Biolinum"/>
            </w:rPr>
            <w:t xml:space="preserve">automatic keyphrase extraction </w:t>
          </w:r>
        </w:p>
      </w:tc>
      <w:tc>
        <w:tcPr>
          <w:tcW w:w="2500" w:type="pct"/>
          <w:vAlign w:val="center"/>
        </w:tcPr>
        <w:p w:rsidR="00586A35" w:rsidRPr="00586A35" w:rsidRDefault="00981D89" w:rsidP="00586A35">
          <w:pPr>
            <w:pStyle w:val="Cabealho"/>
            <w:tabs>
              <w:tab w:val="clear" w:pos="4320"/>
              <w:tab w:val="clear" w:pos="8640"/>
            </w:tabs>
            <w:jc w:val="right"/>
            <w:rPr>
              <w:rFonts w:ascii="Linux Biolinum" w:hAnsi="Linux Biolinum" w:cs="Linux Biolinum"/>
            </w:rPr>
          </w:pPr>
          <w:r>
            <w:rPr>
              <w:rFonts w:ascii="Linux Biolinum" w:hAnsi="Linux Biolinum" w:cs="Linux Biolinum"/>
            </w:rPr>
            <w:t>Group 10</w:t>
          </w:r>
        </w:p>
      </w:tc>
    </w:tr>
  </w:tbl>
  <w:p w:rsidR="002B01E4" w:rsidRPr="00586A35" w:rsidRDefault="002B01E4" w:rsidP="00586A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Cabealho"/>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Cabealho"/>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rsidR="002B01E4" w:rsidRPr="00586A35" w:rsidRDefault="002B01E4" w:rsidP="00586A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anumerada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anumerada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anumerada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acommarca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Pargrafoda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52C66C1"/>
    <w:multiLevelType w:val="multilevel"/>
    <w:tmpl w:val="8A58B86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30"/>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8763A"/>
    <w:rsid w:val="000C050B"/>
    <w:rsid w:val="000E118B"/>
    <w:rsid w:val="000E278E"/>
    <w:rsid w:val="000E7A87"/>
    <w:rsid w:val="000F6090"/>
    <w:rsid w:val="001041A3"/>
    <w:rsid w:val="0010534D"/>
    <w:rsid w:val="00116F34"/>
    <w:rsid w:val="001240ED"/>
    <w:rsid w:val="00125AC6"/>
    <w:rsid w:val="00127D30"/>
    <w:rsid w:val="001310DF"/>
    <w:rsid w:val="0013113A"/>
    <w:rsid w:val="001314CF"/>
    <w:rsid w:val="001363F5"/>
    <w:rsid w:val="00140C02"/>
    <w:rsid w:val="00141A17"/>
    <w:rsid w:val="0014244B"/>
    <w:rsid w:val="00142FEA"/>
    <w:rsid w:val="00143FF5"/>
    <w:rsid w:val="0014448D"/>
    <w:rsid w:val="001453E7"/>
    <w:rsid w:val="00145419"/>
    <w:rsid w:val="00145486"/>
    <w:rsid w:val="00152510"/>
    <w:rsid w:val="001566AE"/>
    <w:rsid w:val="001751F7"/>
    <w:rsid w:val="00182EF1"/>
    <w:rsid w:val="00193445"/>
    <w:rsid w:val="001961CD"/>
    <w:rsid w:val="001A06AF"/>
    <w:rsid w:val="001A43B1"/>
    <w:rsid w:val="001A71BB"/>
    <w:rsid w:val="001B29D6"/>
    <w:rsid w:val="001D5887"/>
    <w:rsid w:val="001E2720"/>
    <w:rsid w:val="001E71D7"/>
    <w:rsid w:val="0020294A"/>
    <w:rsid w:val="00221F81"/>
    <w:rsid w:val="002233F8"/>
    <w:rsid w:val="0023747C"/>
    <w:rsid w:val="00245119"/>
    <w:rsid w:val="00247A7D"/>
    <w:rsid w:val="00250FEF"/>
    <w:rsid w:val="00252596"/>
    <w:rsid w:val="00264B6B"/>
    <w:rsid w:val="00270347"/>
    <w:rsid w:val="0027195D"/>
    <w:rsid w:val="002738DA"/>
    <w:rsid w:val="00282215"/>
    <w:rsid w:val="00282789"/>
    <w:rsid w:val="002904EB"/>
    <w:rsid w:val="00290DF5"/>
    <w:rsid w:val="00292645"/>
    <w:rsid w:val="0029583F"/>
    <w:rsid w:val="002A517A"/>
    <w:rsid w:val="002B01E4"/>
    <w:rsid w:val="002B1F59"/>
    <w:rsid w:val="002B777F"/>
    <w:rsid w:val="002C480A"/>
    <w:rsid w:val="002C526B"/>
    <w:rsid w:val="002D26C4"/>
    <w:rsid w:val="002E38F0"/>
    <w:rsid w:val="002E5C28"/>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4AB9"/>
    <w:rsid w:val="00373175"/>
    <w:rsid w:val="0037572A"/>
    <w:rsid w:val="00376CCC"/>
    <w:rsid w:val="0038080D"/>
    <w:rsid w:val="00386F49"/>
    <w:rsid w:val="00390853"/>
    <w:rsid w:val="00391E91"/>
    <w:rsid w:val="00392395"/>
    <w:rsid w:val="003936B1"/>
    <w:rsid w:val="003944CF"/>
    <w:rsid w:val="003A1ABD"/>
    <w:rsid w:val="003B1CA3"/>
    <w:rsid w:val="003B44F3"/>
    <w:rsid w:val="003B7525"/>
    <w:rsid w:val="003C3338"/>
    <w:rsid w:val="003C3DAD"/>
    <w:rsid w:val="003D0DD2"/>
    <w:rsid w:val="003D2E6D"/>
    <w:rsid w:val="003D544B"/>
    <w:rsid w:val="003D64BC"/>
    <w:rsid w:val="003D7001"/>
    <w:rsid w:val="003E0299"/>
    <w:rsid w:val="003E6247"/>
    <w:rsid w:val="003F4297"/>
    <w:rsid w:val="003F5DAE"/>
    <w:rsid w:val="003F5F3D"/>
    <w:rsid w:val="003F7CA2"/>
    <w:rsid w:val="004128EE"/>
    <w:rsid w:val="00426B51"/>
    <w:rsid w:val="00427C7D"/>
    <w:rsid w:val="00431769"/>
    <w:rsid w:val="00431CB0"/>
    <w:rsid w:val="0045186A"/>
    <w:rsid w:val="0046042C"/>
    <w:rsid w:val="004707CB"/>
    <w:rsid w:val="0048106F"/>
    <w:rsid w:val="0048126B"/>
    <w:rsid w:val="004825CE"/>
    <w:rsid w:val="004836A6"/>
    <w:rsid w:val="004844EC"/>
    <w:rsid w:val="00492EF4"/>
    <w:rsid w:val="0049476C"/>
    <w:rsid w:val="004947C9"/>
    <w:rsid w:val="00495781"/>
    <w:rsid w:val="00497365"/>
    <w:rsid w:val="004976C9"/>
    <w:rsid w:val="004A7556"/>
    <w:rsid w:val="004B0BF6"/>
    <w:rsid w:val="004C1EDF"/>
    <w:rsid w:val="004C49F3"/>
    <w:rsid w:val="004C6B2D"/>
    <w:rsid w:val="004C6C59"/>
    <w:rsid w:val="004E56C8"/>
    <w:rsid w:val="0050103C"/>
    <w:rsid w:val="005041C6"/>
    <w:rsid w:val="00504C8B"/>
    <w:rsid w:val="00506EF6"/>
    <w:rsid w:val="005153AC"/>
    <w:rsid w:val="005160AB"/>
    <w:rsid w:val="00523CD9"/>
    <w:rsid w:val="005337E2"/>
    <w:rsid w:val="00540C55"/>
    <w:rsid w:val="00551881"/>
    <w:rsid w:val="005528F6"/>
    <w:rsid w:val="005823E7"/>
    <w:rsid w:val="00582D6F"/>
    <w:rsid w:val="0058578F"/>
    <w:rsid w:val="00586A35"/>
    <w:rsid w:val="00586D97"/>
    <w:rsid w:val="00591437"/>
    <w:rsid w:val="005927BE"/>
    <w:rsid w:val="00596082"/>
    <w:rsid w:val="00596F2A"/>
    <w:rsid w:val="005B2ED3"/>
    <w:rsid w:val="005B493F"/>
    <w:rsid w:val="005C3D72"/>
    <w:rsid w:val="005C555B"/>
    <w:rsid w:val="005C5E36"/>
    <w:rsid w:val="005C60B0"/>
    <w:rsid w:val="005D0695"/>
    <w:rsid w:val="005D0CCE"/>
    <w:rsid w:val="005D4DD2"/>
    <w:rsid w:val="005D5907"/>
    <w:rsid w:val="005D7E6E"/>
    <w:rsid w:val="005E22A3"/>
    <w:rsid w:val="005F30FF"/>
    <w:rsid w:val="006011CE"/>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80C7F"/>
    <w:rsid w:val="00684F96"/>
    <w:rsid w:val="00686F9E"/>
    <w:rsid w:val="006929FB"/>
    <w:rsid w:val="0069472B"/>
    <w:rsid w:val="00694749"/>
    <w:rsid w:val="0069568A"/>
    <w:rsid w:val="006978B2"/>
    <w:rsid w:val="006A22F6"/>
    <w:rsid w:val="006A29E8"/>
    <w:rsid w:val="006B1C7F"/>
    <w:rsid w:val="006B2BC3"/>
    <w:rsid w:val="006C4BE3"/>
    <w:rsid w:val="006D0E9B"/>
    <w:rsid w:val="006D1865"/>
    <w:rsid w:val="006D2239"/>
    <w:rsid w:val="006E0D12"/>
    <w:rsid w:val="006E4407"/>
    <w:rsid w:val="006E7653"/>
    <w:rsid w:val="006F050A"/>
    <w:rsid w:val="006F1681"/>
    <w:rsid w:val="006F594A"/>
    <w:rsid w:val="00700002"/>
    <w:rsid w:val="00701FA6"/>
    <w:rsid w:val="0070306F"/>
    <w:rsid w:val="0070473B"/>
    <w:rsid w:val="0070531E"/>
    <w:rsid w:val="00706EAF"/>
    <w:rsid w:val="00710B1B"/>
    <w:rsid w:val="00717FB2"/>
    <w:rsid w:val="007249CB"/>
    <w:rsid w:val="00727914"/>
    <w:rsid w:val="00727DE6"/>
    <w:rsid w:val="00727EBD"/>
    <w:rsid w:val="00732243"/>
    <w:rsid w:val="00732D22"/>
    <w:rsid w:val="00743328"/>
    <w:rsid w:val="007451FF"/>
    <w:rsid w:val="00745373"/>
    <w:rsid w:val="00747127"/>
    <w:rsid w:val="00747E69"/>
    <w:rsid w:val="00751EC1"/>
    <w:rsid w:val="00752225"/>
    <w:rsid w:val="00753548"/>
    <w:rsid w:val="00764059"/>
    <w:rsid w:val="007647B0"/>
    <w:rsid w:val="00765265"/>
    <w:rsid w:val="007800CE"/>
    <w:rsid w:val="00780227"/>
    <w:rsid w:val="007917A3"/>
    <w:rsid w:val="00793451"/>
    <w:rsid w:val="00793808"/>
    <w:rsid w:val="0079682F"/>
    <w:rsid w:val="00797D60"/>
    <w:rsid w:val="007A3F4E"/>
    <w:rsid w:val="007A481F"/>
    <w:rsid w:val="007A502C"/>
    <w:rsid w:val="007A579F"/>
    <w:rsid w:val="007C57E7"/>
    <w:rsid w:val="007D3C28"/>
    <w:rsid w:val="007E0B4F"/>
    <w:rsid w:val="007E301A"/>
    <w:rsid w:val="007E7648"/>
    <w:rsid w:val="007F2D1D"/>
    <w:rsid w:val="007F2D2A"/>
    <w:rsid w:val="00802E06"/>
    <w:rsid w:val="008051C3"/>
    <w:rsid w:val="00810CE2"/>
    <w:rsid w:val="008150D4"/>
    <w:rsid w:val="00824131"/>
    <w:rsid w:val="008313F7"/>
    <w:rsid w:val="0083735E"/>
    <w:rsid w:val="00837CBF"/>
    <w:rsid w:val="008431CA"/>
    <w:rsid w:val="00843705"/>
    <w:rsid w:val="00847A31"/>
    <w:rsid w:val="00850D0C"/>
    <w:rsid w:val="0085553A"/>
    <w:rsid w:val="00871E83"/>
    <w:rsid w:val="00887F1D"/>
    <w:rsid w:val="0089066F"/>
    <w:rsid w:val="00891A1D"/>
    <w:rsid w:val="008949E1"/>
    <w:rsid w:val="008A3DB0"/>
    <w:rsid w:val="008A4615"/>
    <w:rsid w:val="008A665A"/>
    <w:rsid w:val="008A7372"/>
    <w:rsid w:val="008B1EFD"/>
    <w:rsid w:val="008B710D"/>
    <w:rsid w:val="008C6E83"/>
    <w:rsid w:val="008C72C9"/>
    <w:rsid w:val="008D4A83"/>
    <w:rsid w:val="008F388B"/>
    <w:rsid w:val="008F6FB8"/>
    <w:rsid w:val="009010B7"/>
    <w:rsid w:val="009073E1"/>
    <w:rsid w:val="00914233"/>
    <w:rsid w:val="0091660D"/>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67C7E"/>
    <w:rsid w:val="00976413"/>
    <w:rsid w:val="00981D89"/>
    <w:rsid w:val="00982C4C"/>
    <w:rsid w:val="00986039"/>
    <w:rsid w:val="009923C7"/>
    <w:rsid w:val="009978A7"/>
    <w:rsid w:val="009B00DC"/>
    <w:rsid w:val="009B7559"/>
    <w:rsid w:val="009C3046"/>
    <w:rsid w:val="009C7956"/>
    <w:rsid w:val="009D3C3B"/>
    <w:rsid w:val="009D46EA"/>
    <w:rsid w:val="009E56C5"/>
    <w:rsid w:val="009F2833"/>
    <w:rsid w:val="00A012F5"/>
    <w:rsid w:val="00A12291"/>
    <w:rsid w:val="00A15152"/>
    <w:rsid w:val="00A155F9"/>
    <w:rsid w:val="00A164B7"/>
    <w:rsid w:val="00A21DEF"/>
    <w:rsid w:val="00A25E43"/>
    <w:rsid w:val="00A319FD"/>
    <w:rsid w:val="00A462C6"/>
    <w:rsid w:val="00A46CDB"/>
    <w:rsid w:val="00A55023"/>
    <w:rsid w:val="00A739CB"/>
    <w:rsid w:val="00A75047"/>
    <w:rsid w:val="00A8507F"/>
    <w:rsid w:val="00A91E16"/>
    <w:rsid w:val="00A95518"/>
    <w:rsid w:val="00AA0D3B"/>
    <w:rsid w:val="00AA10C4"/>
    <w:rsid w:val="00AA57D8"/>
    <w:rsid w:val="00AA5BF1"/>
    <w:rsid w:val="00AA6E2B"/>
    <w:rsid w:val="00AB0733"/>
    <w:rsid w:val="00AB21AA"/>
    <w:rsid w:val="00AB2327"/>
    <w:rsid w:val="00AC4630"/>
    <w:rsid w:val="00AD0294"/>
    <w:rsid w:val="00AE1E64"/>
    <w:rsid w:val="00B0190E"/>
    <w:rsid w:val="00B13E4F"/>
    <w:rsid w:val="00B14E51"/>
    <w:rsid w:val="00B15A21"/>
    <w:rsid w:val="00B1638F"/>
    <w:rsid w:val="00B24693"/>
    <w:rsid w:val="00B25737"/>
    <w:rsid w:val="00B33269"/>
    <w:rsid w:val="00B350C9"/>
    <w:rsid w:val="00B3715C"/>
    <w:rsid w:val="00B4052C"/>
    <w:rsid w:val="00B41CB4"/>
    <w:rsid w:val="00B43D73"/>
    <w:rsid w:val="00B46551"/>
    <w:rsid w:val="00B51DB5"/>
    <w:rsid w:val="00B61445"/>
    <w:rsid w:val="00B61DDD"/>
    <w:rsid w:val="00B62601"/>
    <w:rsid w:val="00B64DD4"/>
    <w:rsid w:val="00B64F13"/>
    <w:rsid w:val="00B73DEA"/>
    <w:rsid w:val="00B83868"/>
    <w:rsid w:val="00B83D2C"/>
    <w:rsid w:val="00B85122"/>
    <w:rsid w:val="00B874DF"/>
    <w:rsid w:val="00BA00DF"/>
    <w:rsid w:val="00BA5432"/>
    <w:rsid w:val="00BA7DD8"/>
    <w:rsid w:val="00BB333E"/>
    <w:rsid w:val="00BB6735"/>
    <w:rsid w:val="00BC5BDA"/>
    <w:rsid w:val="00BD304D"/>
    <w:rsid w:val="00BD61E5"/>
    <w:rsid w:val="00BD793B"/>
    <w:rsid w:val="00BE2FA8"/>
    <w:rsid w:val="00BE7EFC"/>
    <w:rsid w:val="00BF3D6B"/>
    <w:rsid w:val="00C03DCA"/>
    <w:rsid w:val="00C06212"/>
    <w:rsid w:val="00C1142C"/>
    <w:rsid w:val="00C14A4F"/>
    <w:rsid w:val="00C24961"/>
    <w:rsid w:val="00C2698F"/>
    <w:rsid w:val="00C325DC"/>
    <w:rsid w:val="00C32613"/>
    <w:rsid w:val="00C41AE1"/>
    <w:rsid w:val="00C4538D"/>
    <w:rsid w:val="00C461FF"/>
    <w:rsid w:val="00C50274"/>
    <w:rsid w:val="00C5423E"/>
    <w:rsid w:val="00C6349E"/>
    <w:rsid w:val="00C72FAB"/>
    <w:rsid w:val="00C74E45"/>
    <w:rsid w:val="00C822AF"/>
    <w:rsid w:val="00C87209"/>
    <w:rsid w:val="00C90428"/>
    <w:rsid w:val="00C910AE"/>
    <w:rsid w:val="00C9472A"/>
    <w:rsid w:val="00C95C6E"/>
    <w:rsid w:val="00C96BBA"/>
    <w:rsid w:val="00C96C07"/>
    <w:rsid w:val="00CA17C5"/>
    <w:rsid w:val="00CB6709"/>
    <w:rsid w:val="00CC229A"/>
    <w:rsid w:val="00CC2FE0"/>
    <w:rsid w:val="00CD3723"/>
    <w:rsid w:val="00CD4663"/>
    <w:rsid w:val="00CD5172"/>
    <w:rsid w:val="00CE752A"/>
    <w:rsid w:val="00CF2B1E"/>
    <w:rsid w:val="00CF39D4"/>
    <w:rsid w:val="00CF475C"/>
    <w:rsid w:val="00D01909"/>
    <w:rsid w:val="00D04103"/>
    <w:rsid w:val="00D24AA4"/>
    <w:rsid w:val="00D31EBA"/>
    <w:rsid w:val="00D341FA"/>
    <w:rsid w:val="00D34435"/>
    <w:rsid w:val="00D47BCC"/>
    <w:rsid w:val="00D658B3"/>
    <w:rsid w:val="00D70EDE"/>
    <w:rsid w:val="00D81632"/>
    <w:rsid w:val="00D81F03"/>
    <w:rsid w:val="00D82CFD"/>
    <w:rsid w:val="00D9290D"/>
    <w:rsid w:val="00DA20A3"/>
    <w:rsid w:val="00DA26F9"/>
    <w:rsid w:val="00DC112E"/>
    <w:rsid w:val="00DC15DF"/>
    <w:rsid w:val="00DC1C49"/>
    <w:rsid w:val="00DC4829"/>
    <w:rsid w:val="00DC4B20"/>
    <w:rsid w:val="00DC4FC9"/>
    <w:rsid w:val="00DD476E"/>
    <w:rsid w:val="00DD5335"/>
    <w:rsid w:val="00DF0E97"/>
    <w:rsid w:val="00E016B0"/>
    <w:rsid w:val="00E02D63"/>
    <w:rsid w:val="00E04496"/>
    <w:rsid w:val="00E13CDC"/>
    <w:rsid w:val="00E2212F"/>
    <w:rsid w:val="00E238F9"/>
    <w:rsid w:val="00E251D2"/>
    <w:rsid w:val="00E270D5"/>
    <w:rsid w:val="00E27659"/>
    <w:rsid w:val="00E320C3"/>
    <w:rsid w:val="00E36BC9"/>
    <w:rsid w:val="00E44A91"/>
    <w:rsid w:val="00E467C1"/>
    <w:rsid w:val="00E51B27"/>
    <w:rsid w:val="00E71D5C"/>
    <w:rsid w:val="00E83192"/>
    <w:rsid w:val="00E834D5"/>
    <w:rsid w:val="00E87E12"/>
    <w:rsid w:val="00E943FF"/>
    <w:rsid w:val="00EA18AE"/>
    <w:rsid w:val="00EA33FF"/>
    <w:rsid w:val="00EB0977"/>
    <w:rsid w:val="00EB13C5"/>
    <w:rsid w:val="00EB2E12"/>
    <w:rsid w:val="00EB2F48"/>
    <w:rsid w:val="00EB3F7D"/>
    <w:rsid w:val="00EB49FA"/>
    <w:rsid w:val="00EB5854"/>
    <w:rsid w:val="00EC4D39"/>
    <w:rsid w:val="00EC5E10"/>
    <w:rsid w:val="00EF01D1"/>
    <w:rsid w:val="00EF03F0"/>
    <w:rsid w:val="00F06E88"/>
    <w:rsid w:val="00F07F37"/>
    <w:rsid w:val="00F10C81"/>
    <w:rsid w:val="00F13DDE"/>
    <w:rsid w:val="00F1464C"/>
    <w:rsid w:val="00F2664D"/>
    <w:rsid w:val="00F27D3B"/>
    <w:rsid w:val="00F30418"/>
    <w:rsid w:val="00F3215E"/>
    <w:rsid w:val="00F3231F"/>
    <w:rsid w:val="00F41CC2"/>
    <w:rsid w:val="00F44793"/>
    <w:rsid w:val="00F50325"/>
    <w:rsid w:val="00F51196"/>
    <w:rsid w:val="00F52D73"/>
    <w:rsid w:val="00F65834"/>
    <w:rsid w:val="00F66B6F"/>
    <w:rsid w:val="00F74DA3"/>
    <w:rsid w:val="00F87CC6"/>
    <w:rsid w:val="00F91DFA"/>
    <w:rsid w:val="00F95288"/>
    <w:rsid w:val="00F9532D"/>
    <w:rsid w:val="00F9791B"/>
    <w:rsid w:val="00FA25F4"/>
    <w:rsid w:val="00FA313D"/>
    <w:rsid w:val="00FB2AFC"/>
    <w:rsid w:val="00FB7A39"/>
    <w:rsid w:val="00FC0E1D"/>
    <w:rsid w:val="00FC53DA"/>
    <w:rsid w:val="00FD16A9"/>
    <w:rsid w:val="00FE075C"/>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77143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arte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arte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arte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arte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arte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te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te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te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semiHidden/>
    <w:rsid w:val="00586A35"/>
    <w:rPr>
      <w:rFonts w:ascii="Tahoma" w:hAnsi="Tahoma" w:cs="Tahoma"/>
      <w:sz w:val="16"/>
      <w:szCs w:val="16"/>
    </w:rPr>
  </w:style>
  <w:style w:type="character" w:customStyle="1" w:styleId="TextodebaloCarter">
    <w:name w:val="Texto de balão Caráter"/>
    <w:basedOn w:val="Tipodeletrapredefinidodopargraf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arter"/>
    <w:semiHidden/>
    <w:rsid w:val="00586A35"/>
    <w:pPr>
      <w:tabs>
        <w:tab w:val="center" w:pos="4320"/>
        <w:tab w:val="right" w:pos="8640"/>
      </w:tabs>
    </w:pPr>
  </w:style>
  <w:style w:type="character" w:customStyle="1" w:styleId="CabealhoCarter">
    <w:name w:val="Cabeçalho Caráter"/>
    <w:basedOn w:val="Tipodeletrapredefinidodopargraf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arter"/>
    <w:rsid w:val="00586A35"/>
    <w:pPr>
      <w:tabs>
        <w:tab w:val="center" w:pos="4320"/>
        <w:tab w:val="right" w:pos="8640"/>
      </w:tabs>
    </w:pPr>
  </w:style>
  <w:style w:type="character" w:customStyle="1" w:styleId="RodapCarter">
    <w:name w:val="Rodapé Caráter"/>
    <w:basedOn w:val="Tipodeletrapredefinidodopargraf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arter"/>
    <w:uiPriority w:val="99"/>
    <w:unhideWhenUsed/>
    <w:rsid w:val="00586A35"/>
    <w:rPr>
      <w:sz w:val="20"/>
      <w:szCs w:val="20"/>
    </w:rPr>
  </w:style>
  <w:style w:type="character" w:customStyle="1" w:styleId="TextodenotadefimCarter">
    <w:name w:val="Texto de nota de fim Caráter"/>
    <w:basedOn w:val="Tipodeletrapredefinidodopargraf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Tipodeletrapredefinidodopargrafo"/>
    <w:uiPriority w:val="99"/>
    <w:unhideWhenUsed/>
    <w:rsid w:val="00586A35"/>
    <w:rPr>
      <w:vertAlign w:val="superscript"/>
    </w:rPr>
  </w:style>
  <w:style w:type="table" w:styleId="TabelacomGrelha">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iperligao">
    <w:name w:val="Hyperlink"/>
    <w:basedOn w:val="Tipodeletrapredefinidodopargrafo"/>
    <w:uiPriority w:val="99"/>
    <w:unhideWhenUsed/>
    <w:rsid w:val="00586A35"/>
    <w:rPr>
      <w:color w:val="0000FF" w:themeColor="hyperlink"/>
      <w:u w:val="single"/>
    </w:rPr>
  </w:style>
  <w:style w:type="character" w:styleId="Hiperligaovisitada">
    <w:name w:val="FollowedHyperlink"/>
    <w:basedOn w:val="Tipodeletrapredefinidodopargraf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Tipodeletrapredefinidodopargrafo"/>
    <w:rsid w:val="00586A35"/>
    <w:rPr>
      <w:sz w:val="16"/>
      <w:szCs w:val="16"/>
    </w:rPr>
  </w:style>
  <w:style w:type="paragraph" w:styleId="Textodecomentrio">
    <w:name w:val="annotation text"/>
    <w:basedOn w:val="Normal"/>
    <w:link w:val="TextodecomentrioCarter"/>
    <w:rsid w:val="00586A35"/>
    <w:rPr>
      <w:sz w:val="20"/>
    </w:rPr>
  </w:style>
  <w:style w:type="character" w:customStyle="1" w:styleId="TextodecomentrioCarter">
    <w:name w:val="Texto de comentário Caráter"/>
    <w:basedOn w:val="Tipodeletrapredefinidodopargrafo"/>
    <w:link w:val="Textodecomentrio"/>
    <w:rsid w:val="00586A35"/>
    <w:rPr>
      <w:rFonts w:ascii="Linux Libertine" w:eastAsiaTheme="minorHAnsi" w:hAnsi="Linux Libertine" w:cstheme="minorBidi"/>
      <w:szCs w:val="22"/>
      <w:lang w:val="en-US" w:eastAsia="en-US"/>
    </w:rPr>
  </w:style>
  <w:style w:type="paragraph" w:styleId="Assuntodecomentrio">
    <w:name w:val="annotation subject"/>
    <w:basedOn w:val="Textodecomentrio"/>
    <w:next w:val="Textodecomentrio"/>
    <w:link w:val="AssuntodecomentrioCarter"/>
    <w:rsid w:val="00586A35"/>
    <w:rPr>
      <w:b/>
      <w:bCs/>
    </w:rPr>
  </w:style>
  <w:style w:type="character" w:customStyle="1" w:styleId="AssuntodecomentrioCarter">
    <w:name w:val="Assunto de comentário Caráter"/>
    <w:basedOn w:val="TextodecomentrioCarter"/>
    <w:link w:val="Assuntode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Tipodeletrapredefinidodopargrafo"/>
    <w:uiPriority w:val="22"/>
    <w:qFormat/>
    <w:locked/>
    <w:rsid w:val="00586A35"/>
    <w:rPr>
      <w:b/>
      <w:bCs/>
    </w:rPr>
  </w:style>
  <w:style w:type="character" w:customStyle="1" w:styleId="sourcepublicationdate">
    <w:name w:val="sourcepublicationdate"/>
  </w:style>
  <w:style w:type="character" w:customStyle="1" w:styleId="hithilite">
    <w:name w:val="hithilite"/>
    <w:basedOn w:val="Tipodeletrapredefinidodopargraf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arter">
    <w:name w:val="Título 1 Caráter"/>
    <w:basedOn w:val="Tipodeletrapredefinidodopargraf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ter">
    <w:name w:val="Título 2 Caráter"/>
    <w:basedOn w:val="Tipodeletrapredefinidodopargraf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arter">
    <w:name w:val="Título 3 Caráter"/>
    <w:basedOn w:val="Tipodeletrapredefinidodopargraf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arter">
    <w:name w:val="Título 4 Caráter"/>
    <w:basedOn w:val="Tipodeletrapredefinidodopargraf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arter">
    <w:name w:val="Título 5 Caráter"/>
    <w:basedOn w:val="Tipodeletrapredefinidodopargraf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arter">
    <w:name w:val="Título 6 Caráter"/>
    <w:basedOn w:val="Tipodeletrapredefinidodopargrafo"/>
    <w:link w:val="Ttulo6"/>
    <w:rsid w:val="00586A35"/>
    <w:rPr>
      <w:rFonts w:ascii="Times New Roman" w:eastAsia="Times New Roman" w:hAnsi="Times New Roman" w:cstheme="minorBidi"/>
      <w:bCs/>
      <w:sz w:val="24"/>
      <w:szCs w:val="22"/>
      <w:lang w:val="en-GB" w:eastAsia="en-US" w:bidi="ar-DZ"/>
    </w:rPr>
  </w:style>
  <w:style w:type="character" w:customStyle="1" w:styleId="Ttulo7Carter">
    <w:name w:val="Título 7 Caráter"/>
    <w:basedOn w:val="Tipodeletrapredefinidodopargrafo"/>
    <w:link w:val="Ttulo7"/>
    <w:rsid w:val="00586A35"/>
    <w:rPr>
      <w:rFonts w:ascii="Times New Roman" w:eastAsia="Times New Roman" w:hAnsi="Times New Roman" w:cstheme="minorBidi"/>
      <w:b/>
      <w:sz w:val="24"/>
      <w:szCs w:val="24"/>
      <w:lang w:val="en-GB" w:eastAsia="en-US" w:bidi="ar-DZ"/>
    </w:rPr>
  </w:style>
  <w:style w:type="character" w:customStyle="1" w:styleId="Ttulo8Carter">
    <w:name w:val="Título 8 Caráter"/>
    <w:basedOn w:val="Tipodeletrapredefinidodopargrafo"/>
    <w:link w:val="Ttulo8"/>
    <w:rsid w:val="00586A35"/>
    <w:rPr>
      <w:rFonts w:ascii="Times New Roman" w:eastAsia="Times New Roman" w:hAnsi="Times New Roman" w:cstheme="minorBidi"/>
      <w:b/>
      <w:i/>
      <w:iCs/>
      <w:sz w:val="24"/>
      <w:szCs w:val="24"/>
      <w:lang w:val="en-GB" w:eastAsia="en-US" w:bidi="ar-DZ"/>
    </w:rPr>
  </w:style>
  <w:style w:type="character" w:customStyle="1" w:styleId="Ttulo9Carter">
    <w:name w:val="Título 9 Caráter"/>
    <w:basedOn w:val="Tipodeletrapredefinidodopargraf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Tipodeletrapredefinidodopargrafo"/>
    <w:uiPriority w:val="1"/>
    <w:qFormat/>
    <w:rsid w:val="00586A35"/>
    <w:rPr>
      <w:color w:val="auto"/>
      <w:bdr w:val="none" w:sz="0" w:space="0" w:color="auto"/>
      <w:shd w:val="clear" w:color="auto" w:fill="auto"/>
    </w:rPr>
  </w:style>
  <w:style w:type="character" w:styleId="Refdenotaderodap">
    <w:name w:val="footnote reference"/>
    <w:basedOn w:val="Tipodeletrapredefinidodopargrafo"/>
    <w:uiPriority w:val="99"/>
    <w:unhideWhenUsed/>
    <w:rsid w:val="00586A35"/>
    <w:rPr>
      <w:vertAlign w:val="superscript"/>
    </w:rPr>
  </w:style>
  <w:style w:type="paragraph" w:customStyle="1" w:styleId="Head1">
    <w:name w:val="Head1"/>
    <w:autoRedefine/>
    <w:qFormat/>
    <w:rsid w:val="00A25E43"/>
    <w:pPr>
      <w:spacing w:after="80"/>
      <w:jc w:val="both"/>
    </w:pPr>
    <w:rPr>
      <w:rFonts w:ascii="Linux Libertine" w:eastAsia="Times New Roman" w:hAnsi="Linux Libertine" w:cs="Linux Libertine"/>
      <w:b/>
      <w:sz w:val="22"/>
      <w:lang w:val="en-US" w:eastAsia="en-US"/>
    </w:rPr>
  </w:style>
  <w:style w:type="paragraph" w:customStyle="1" w:styleId="Head2">
    <w:name w:val="Head2"/>
    <w:autoRedefine/>
    <w:qFormat/>
    <w:rsid w:val="00391E91"/>
    <w:pPr>
      <w:spacing w:after="80"/>
      <w:jc w:val="both"/>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Tipodeletrapredefinidodopargrafo"/>
    <w:uiPriority w:val="1"/>
    <w:qFormat/>
    <w:rsid w:val="00586A35"/>
    <w:rPr>
      <w:color w:val="auto"/>
      <w:bdr w:val="none" w:sz="0" w:space="0" w:color="auto"/>
      <w:shd w:val="clear" w:color="auto" w:fill="auto"/>
    </w:rPr>
  </w:style>
  <w:style w:type="paragraph" w:styleId="Citao">
    <w:name w:val="Quote"/>
    <w:basedOn w:val="Normal"/>
    <w:next w:val="Normal"/>
    <w:link w:val="CitaoCarter"/>
    <w:uiPriority w:val="29"/>
    <w:qFormat/>
    <w:pPr>
      <w:ind w:left="720"/>
    </w:pPr>
    <w:rPr>
      <w:iCs/>
      <w:color w:val="000000" w:themeColor="text1"/>
    </w:rPr>
  </w:style>
  <w:style w:type="character" w:customStyle="1" w:styleId="CitaoCarter">
    <w:name w:val="Citação Caráter"/>
    <w:basedOn w:val="Tipodeletrapredefinidodopargraf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Tipodeletrapredefinidodopargraf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Tipodeletrapredefinidodopargrafo"/>
    <w:uiPriority w:val="1"/>
    <w:qFormat/>
    <w:rsid w:val="00586A35"/>
    <w:rPr>
      <w:color w:val="auto"/>
      <w:bdr w:val="none" w:sz="0" w:space="0" w:color="auto"/>
      <w:shd w:val="clear" w:color="auto" w:fill="auto"/>
    </w:rPr>
  </w:style>
  <w:style w:type="character" w:customStyle="1" w:styleId="Pages">
    <w:name w:val="Pages"/>
    <w:basedOn w:val="Tipodeletrapredefinidodopargrafo"/>
    <w:uiPriority w:val="1"/>
    <w:qFormat/>
    <w:rsid w:val="00586A35"/>
    <w:rPr>
      <w:color w:val="auto"/>
      <w:bdr w:val="none" w:sz="0" w:space="0" w:color="auto"/>
      <w:shd w:val="clear" w:color="auto" w:fill="auto"/>
    </w:rPr>
  </w:style>
  <w:style w:type="character" w:customStyle="1" w:styleId="Degree">
    <w:name w:val="Degree"/>
    <w:basedOn w:val="Tipodeletrapredefinidodopargrafo"/>
    <w:uiPriority w:val="1"/>
    <w:qFormat/>
    <w:rsid w:val="00586A35"/>
    <w:rPr>
      <w:color w:val="auto"/>
      <w:bdr w:val="none" w:sz="0" w:space="0" w:color="auto"/>
      <w:shd w:val="clear" w:color="auto" w:fill="auto"/>
    </w:rPr>
  </w:style>
  <w:style w:type="character" w:customStyle="1" w:styleId="Role">
    <w:name w:val="Role"/>
    <w:basedOn w:val="Tipodeletrapredefinidodopargraf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Tipodeletrapredefinidodopargraf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Tipodeletrapredefinidodopargraf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Tipodeletrapredefinidodopargraf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Tipodeletrapredefinidodopargraf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Tipodeletrapredefinidodopargraf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Tipodeletrapredefinidodopargrafo"/>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Tipodeletrapredefinidodopargrafo"/>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Tipodeletrapredefinidodopargraf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Tipodeletrapredefinidodopargrafo"/>
    <w:uiPriority w:val="1"/>
    <w:qFormat/>
    <w:rsid w:val="00586A35"/>
    <w:rPr>
      <w:color w:val="auto"/>
      <w:bdr w:val="none" w:sz="0" w:space="0" w:color="auto"/>
      <w:shd w:val="clear" w:color="auto" w:fill="auto"/>
    </w:rPr>
  </w:style>
  <w:style w:type="character" w:customStyle="1" w:styleId="Collab">
    <w:name w:val="Collab"/>
    <w:basedOn w:val="Tipodeletrapredefinidodopargrafo"/>
    <w:uiPriority w:val="1"/>
    <w:qFormat/>
    <w:rsid w:val="00586A35"/>
    <w:rPr>
      <w:color w:val="auto"/>
      <w:bdr w:val="none" w:sz="0" w:space="0" w:color="auto"/>
      <w:shd w:val="clear" w:color="auto" w:fill="auto"/>
    </w:rPr>
  </w:style>
  <w:style w:type="character" w:customStyle="1" w:styleId="ConfDate">
    <w:name w:val="ConfDate"/>
    <w:basedOn w:val="Tipodeletrapredefinidodopargrafo"/>
    <w:uiPriority w:val="1"/>
    <w:rsid w:val="00586A35"/>
    <w:rPr>
      <w:rFonts w:ascii="Times New Roman" w:hAnsi="Times New Roman"/>
      <w:color w:val="FF0066"/>
      <w:sz w:val="20"/>
    </w:rPr>
  </w:style>
  <w:style w:type="character" w:customStyle="1" w:styleId="ConfLoc">
    <w:name w:val="ConfLoc"/>
    <w:basedOn w:val="Tipodeletrapredefinidodopargrafo"/>
    <w:uiPriority w:val="1"/>
    <w:rsid w:val="00586A35"/>
    <w:rPr>
      <w:color w:val="003300"/>
      <w:bdr w:val="none" w:sz="0" w:space="0" w:color="auto"/>
      <w:shd w:val="clear" w:color="auto" w:fill="9999FF"/>
    </w:rPr>
  </w:style>
  <w:style w:type="character" w:customStyle="1" w:styleId="ConfName">
    <w:name w:val="ConfName"/>
    <w:basedOn w:val="Tipodeletrapredefinidodopargraf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Tipodeletrapredefinidodopargraf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Tipodeletrapredefinidodopargraf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Tipodeletrapredefinidodopargraf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Tipodeletrapredefinidodopargrafo"/>
    <w:uiPriority w:val="1"/>
    <w:qFormat/>
    <w:rsid w:val="00586A35"/>
    <w:rPr>
      <w:color w:val="auto"/>
      <w:bdr w:val="none" w:sz="0" w:space="0" w:color="auto"/>
      <w:shd w:val="clear" w:color="auto" w:fill="auto"/>
    </w:rPr>
  </w:style>
  <w:style w:type="character" w:customStyle="1" w:styleId="Edition">
    <w:name w:val="Edition"/>
    <w:basedOn w:val="Tipodeletrapredefinidodopargrafo"/>
    <w:uiPriority w:val="1"/>
    <w:qFormat/>
    <w:rsid w:val="00586A35"/>
    <w:rPr>
      <w:color w:val="auto"/>
      <w:bdr w:val="none" w:sz="0" w:space="0" w:color="auto"/>
      <w:shd w:val="clear" w:color="auto" w:fill="auto"/>
    </w:rPr>
  </w:style>
  <w:style w:type="character" w:customStyle="1" w:styleId="EdSurname">
    <w:name w:val="EdSurname"/>
    <w:basedOn w:val="Tipodeletrapredefinidodopargrafo"/>
    <w:uiPriority w:val="1"/>
    <w:qFormat/>
    <w:rsid w:val="00586A35"/>
    <w:rPr>
      <w:color w:val="auto"/>
      <w:bdr w:val="none" w:sz="0" w:space="0" w:color="auto"/>
      <w:shd w:val="clear" w:color="auto" w:fill="auto"/>
    </w:rPr>
  </w:style>
  <w:style w:type="character" w:customStyle="1" w:styleId="Email">
    <w:name w:val="Email"/>
    <w:basedOn w:val="Tipodeletrapredefinidodopargrafo"/>
    <w:uiPriority w:val="1"/>
    <w:qFormat/>
    <w:rsid w:val="00586A35"/>
    <w:rPr>
      <w:color w:val="0808B8"/>
    </w:rPr>
  </w:style>
  <w:style w:type="character" w:customStyle="1" w:styleId="Fax">
    <w:name w:val="Fax"/>
    <w:basedOn w:val="Tipodeletrapredefinidodopargraf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Tipodeletrapredefinidodopargraf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Tipodeletrapredefinidodopargrafo"/>
    <w:uiPriority w:val="1"/>
    <w:qFormat/>
    <w:rsid w:val="00586A35"/>
    <w:rPr>
      <w:color w:val="auto"/>
      <w:bdr w:val="none" w:sz="0" w:space="0" w:color="auto"/>
      <w:shd w:val="clear" w:color="auto" w:fill="auto"/>
    </w:rPr>
  </w:style>
  <w:style w:type="character" w:customStyle="1" w:styleId="focus">
    <w:name w:val="focus"/>
    <w:basedOn w:val="Tipodeletrapredefinidodopargrafo"/>
    <w:rsid w:val="00586A35"/>
  </w:style>
  <w:style w:type="character" w:customStyle="1" w:styleId="FundAgency">
    <w:name w:val="FundAgency"/>
    <w:basedOn w:val="Tipodeletrapredefinidodopargrafo"/>
    <w:uiPriority w:val="1"/>
    <w:qFormat/>
    <w:rPr>
      <w:color w:val="666699"/>
    </w:rPr>
  </w:style>
  <w:style w:type="character" w:customStyle="1" w:styleId="FundNumber">
    <w:name w:val="FundNumber"/>
    <w:basedOn w:val="Tipodeletrapredefinidodopargraf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Tipodeletrapredefinidodopargrafo"/>
    <w:uiPriority w:val="1"/>
    <w:qFormat/>
    <w:rsid w:val="00586A35"/>
    <w:rPr>
      <w:color w:val="auto"/>
      <w:bdr w:val="none" w:sz="0" w:space="0" w:color="auto"/>
      <w:shd w:val="clear" w:color="auto" w:fill="auto"/>
    </w:rPr>
  </w:style>
  <w:style w:type="character" w:customStyle="1" w:styleId="JournalTitle">
    <w:name w:val="JournalTitle"/>
    <w:basedOn w:val="Tipodeletrapredefinidodopargraf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Tipodeletrapredefinidodopargrafo"/>
    <w:uiPriority w:val="1"/>
    <w:qFormat/>
    <w:rsid w:val="00586A35"/>
    <w:rPr>
      <w:rFonts w:ascii="Linux Libertine" w:hAnsi="Linux Libertine"/>
      <w:b w:val="0"/>
      <w:color w:val="auto"/>
    </w:rPr>
  </w:style>
  <w:style w:type="character" w:customStyle="1" w:styleId="MiscDate">
    <w:name w:val="MiscDate"/>
    <w:basedOn w:val="Tipodeletrapredefinidodopargrafo"/>
    <w:uiPriority w:val="1"/>
    <w:qFormat/>
    <w:rsid w:val="00586A35"/>
    <w:rPr>
      <w:color w:val="7030A0"/>
    </w:rPr>
  </w:style>
  <w:style w:type="character" w:customStyle="1" w:styleId="name-alternative">
    <w:name w:val="name-alternative"/>
    <w:basedOn w:val="Tipodeletrapredefinidodopargraf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Tipodeletrapredefinidodopargrafo"/>
    <w:uiPriority w:val="1"/>
    <w:qFormat/>
    <w:rsid w:val="00586A35"/>
    <w:rPr>
      <w:color w:val="548DD4" w:themeColor="text2" w:themeTint="99"/>
    </w:rPr>
  </w:style>
  <w:style w:type="character" w:customStyle="1" w:styleId="OrgName">
    <w:name w:val="OrgName"/>
    <w:basedOn w:val="Tipodeletrapredefinidodopargrafo"/>
    <w:uiPriority w:val="1"/>
    <w:qFormat/>
    <w:rsid w:val="00586A35"/>
    <w:rPr>
      <w:color w:val="17365D" w:themeColor="text2" w:themeShade="BF"/>
    </w:rPr>
  </w:style>
  <w:style w:type="paragraph" w:customStyle="1" w:styleId="Para">
    <w:name w:val="Para"/>
    <w:autoRedefine/>
    <w:qFormat/>
    <w:rsid w:val="00586D97"/>
    <w:pPr>
      <w:spacing w:line="264" w:lineRule="auto"/>
    </w:pPr>
    <w:rPr>
      <w:rFonts w:ascii="Linux Libertine" w:eastAsiaTheme="minorHAnsi" w:hAnsi="Linux Libertine" w:cstheme="minorBidi"/>
      <w:sz w:val="18"/>
      <w:szCs w:val="22"/>
      <w:lang w:val="en-US" w:eastAsia="en-US"/>
    </w:rPr>
  </w:style>
  <w:style w:type="character" w:customStyle="1" w:styleId="PatentNum">
    <w:name w:val="PatentNum"/>
    <w:basedOn w:val="Tipodeletrapredefinidodopargrafo"/>
    <w:uiPriority w:val="1"/>
    <w:qFormat/>
    <w:rsid w:val="00586A35"/>
    <w:rPr>
      <w:color w:val="0000FF"/>
    </w:rPr>
  </w:style>
  <w:style w:type="character" w:customStyle="1" w:styleId="Phone">
    <w:name w:val="Phone"/>
    <w:basedOn w:val="Tipodeletrapredefinidodopargrafo"/>
    <w:uiPriority w:val="1"/>
    <w:qFormat/>
    <w:rsid w:val="00586A35"/>
    <w:rPr>
      <w:color w:val="A0502C"/>
    </w:rPr>
  </w:style>
  <w:style w:type="character" w:customStyle="1" w:styleId="PinCode">
    <w:name w:val="PinCode"/>
    <w:basedOn w:val="Tipodeletrapredefinidodopargrafo"/>
    <w:uiPriority w:val="1"/>
    <w:qFormat/>
    <w:rsid w:val="00586A35"/>
    <w:rPr>
      <w:color w:val="808000"/>
    </w:rPr>
  </w:style>
  <w:style w:type="character" w:styleId="TextodoMarcadordePosio">
    <w:name w:val="Placeholder Text"/>
    <w:basedOn w:val="Tipodeletrapredefinidodopargraf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Tipodeletrapredefinidodopargraf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Tipodeletrapredefinidodopargraf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Tipodeletrapredefinidodopargrafo"/>
    <w:uiPriority w:val="1"/>
    <w:qFormat/>
    <w:rsid w:val="00586A35"/>
    <w:rPr>
      <w:color w:val="auto"/>
      <w:bdr w:val="none" w:sz="0" w:space="0" w:color="auto"/>
      <w:shd w:val="clear" w:color="auto" w:fill="auto"/>
    </w:rPr>
  </w:style>
  <w:style w:type="character" w:customStyle="1" w:styleId="RevisedDate">
    <w:name w:val="RevisedDate"/>
    <w:basedOn w:val="Tipodeletrapredefinidodopargraf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Tipodeletrapredefinidodopargraf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Tipodeletrapredefinidodopargrafo"/>
    <w:uiPriority w:val="1"/>
    <w:qFormat/>
    <w:rsid w:val="00586A35"/>
    <w:rPr>
      <w:color w:val="auto"/>
      <w:bdr w:val="none" w:sz="0" w:space="0" w:color="auto"/>
      <w:shd w:val="clear" w:color="auto" w:fill="auto"/>
    </w:rPr>
  </w:style>
  <w:style w:type="character" w:customStyle="1" w:styleId="Suffix">
    <w:name w:val="Suffix"/>
    <w:basedOn w:val="Tipodeletrapredefinidodopargrafo"/>
    <w:uiPriority w:val="1"/>
    <w:qFormat/>
    <w:rsid w:val="00586A35"/>
    <w:rPr>
      <w:color w:val="auto"/>
      <w:bdr w:val="none" w:sz="0" w:space="0" w:color="auto"/>
      <w:shd w:val="clear" w:color="auto" w:fill="auto"/>
    </w:rPr>
  </w:style>
  <w:style w:type="character" w:customStyle="1" w:styleId="Surname">
    <w:name w:val="Surname"/>
    <w:basedOn w:val="Tipodeletrapredefinidodopargraf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Tipodeletrapredefinidodopargraf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Tipodeletrapredefinidodopargraf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Tipodeletrapredefinidodopargrafo"/>
    <w:uiPriority w:val="1"/>
    <w:qFormat/>
    <w:rsid w:val="00586A35"/>
    <w:rPr>
      <w:color w:val="E36C0A" w:themeColor="accent6" w:themeShade="BF"/>
    </w:rPr>
  </w:style>
  <w:style w:type="character" w:customStyle="1" w:styleId="Year">
    <w:name w:val="Year"/>
    <w:basedOn w:val="Tipodeletrapredefinidodopargraf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Tipodeletrapredefinidodopargrafo"/>
    <w:uiPriority w:val="99"/>
    <w:semiHidden/>
    <w:rsid w:val="00586A35"/>
  </w:style>
  <w:style w:type="character" w:customStyle="1" w:styleId="SubtitleChar">
    <w:name w:val="Subtitle Char"/>
    <w:basedOn w:val="Tipodeletrapredefinidodopargraf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Tipodeletrapredefinidodopargraf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Tipodeletrapredefinidodopargraf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Tipodeletrapredefinidodopargraf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Tipodeletrapredefinidodopargraf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Tipodeletrapredefinidodopargraf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Tipodeletrapredefinidodopargrafo"/>
    <w:uiPriority w:val="1"/>
    <w:qFormat/>
    <w:rsid w:val="00586A35"/>
    <w:rPr>
      <w:color w:val="auto"/>
      <w:bdr w:val="none" w:sz="0" w:space="0" w:color="auto"/>
      <w:shd w:val="clear" w:color="auto" w:fill="auto"/>
    </w:rPr>
  </w:style>
  <w:style w:type="character" w:customStyle="1" w:styleId="Report">
    <w:name w:val="Report"/>
    <w:basedOn w:val="Tipodeletrapredefinidodopargrafo"/>
    <w:uiPriority w:val="1"/>
    <w:qFormat/>
    <w:rsid w:val="00586A35"/>
    <w:rPr>
      <w:bdr w:val="none" w:sz="0" w:space="0" w:color="auto"/>
      <w:shd w:val="clear" w:color="auto" w:fill="auto"/>
    </w:rPr>
  </w:style>
  <w:style w:type="character" w:customStyle="1" w:styleId="Thesis">
    <w:name w:val="Thesis"/>
    <w:basedOn w:val="Tipodeletrapredefinidodopargrafo"/>
    <w:uiPriority w:val="1"/>
    <w:qFormat/>
    <w:rsid w:val="00586A35"/>
    <w:rPr>
      <w:color w:val="auto"/>
      <w:bdr w:val="none" w:sz="0" w:space="0" w:color="auto"/>
      <w:shd w:val="clear" w:color="auto" w:fill="auto"/>
    </w:rPr>
  </w:style>
  <w:style w:type="character" w:customStyle="1" w:styleId="Issn">
    <w:name w:val="Issn"/>
    <w:basedOn w:val="Tipodeletrapredefinidodopargrafo"/>
    <w:uiPriority w:val="1"/>
    <w:qFormat/>
    <w:rsid w:val="00586A35"/>
    <w:rPr>
      <w:bdr w:val="none" w:sz="0" w:space="0" w:color="auto"/>
      <w:shd w:val="clear" w:color="auto" w:fill="auto"/>
    </w:rPr>
  </w:style>
  <w:style w:type="character" w:customStyle="1" w:styleId="Isbn">
    <w:name w:val="Isbn"/>
    <w:basedOn w:val="Tipodeletrapredefinidodopargrafo"/>
    <w:uiPriority w:val="1"/>
    <w:qFormat/>
    <w:rsid w:val="00586A35"/>
    <w:rPr>
      <w:bdr w:val="none" w:sz="0" w:space="0" w:color="auto"/>
      <w:shd w:val="clear" w:color="auto" w:fill="auto"/>
    </w:rPr>
  </w:style>
  <w:style w:type="character" w:customStyle="1" w:styleId="Coden">
    <w:name w:val="Coden"/>
    <w:basedOn w:val="Tipodeletrapredefinidodopargrafo"/>
    <w:uiPriority w:val="1"/>
    <w:qFormat/>
    <w:rsid w:val="00586A35"/>
    <w:rPr>
      <w:color w:val="auto"/>
      <w:bdr w:val="none" w:sz="0" w:space="0" w:color="auto"/>
      <w:shd w:val="clear" w:color="auto" w:fill="auto"/>
    </w:rPr>
  </w:style>
  <w:style w:type="character" w:customStyle="1" w:styleId="Patent">
    <w:name w:val="Patent"/>
    <w:basedOn w:val="Tipodeletrapredefinidodopargrafo"/>
    <w:uiPriority w:val="1"/>
    <w:qFormat/>
    <w:rsid w:val="00586A35"/>
    <w:rPr>
      <w:color w:val="auto"/>
      <w:bdr w:val="none" w:sz="0" w:space="0" w:color="auto"/>
      <w:shd w:val="clear" w:color="auto" w:fill="auto"/>
    </w:rPr>
  </w:style>
  <w:style w:type="character" w:customStyle="1" w:styleId="MiddleName">
    <w:name w:val="MiddleName"/>
    <w:basedOn w:val="Tipodeletrapredefinidodopargrafo"/>
    <w:uiPriority w:val="1"/>
    <w:qFormat/>
    <w:rsid w:val="00586A35"/>
    <w:rPr>
      <w:color w:val="auto"/>
      <w:bdr w:val="none" w:sz="0" w:space="0" w:color="auto"/>
      <w:shd w:val="clear" w:color="auto" w:fill="auto"/>
    </w:rPr>
  </w:style>
  <w:style w:type="character" w:customStyle="1" w:styleId="Query">
    <w:name w:val="Query"/>
    <w:basedOn w:val="Tipodeletrapredefinidodopargrafo"/>
    <w:uiPriority w:val="1"/>
    <w:rsid w:val="00586A35"/>
    <w:rPr>
      <w:bdr w:val="none" w:sz="0" w:space="0" w:color="auto"/>
      <w:shd w:val="clear" w:color="auto" w:fill="FFFF0F"/>
    </w:rPr>
  </w:style>
  <w:style w:type="character" w:customStyle="1" w:styleId="EdMiddleName">
    <w:name w:val="EdMiddleName"/>
    <w:basedOn w:val="Tipodeletrapredefinidodopargraf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C910AE"/>
    <w:pPr>
      <w:keepNext/>
    </w:pPr>
    <w:rPr>
      <w:b/>
      <w:bCs/>
      <w:sz w:val="14"/>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Tipodeletrapredefinidodopargrafo"/>
    <w:uiPriority w:val="1"/>
    <w:qFormat/>
    <w:rsid w:val="00586A35"/>
    <w:rPr>
      <w:color w:val="9900FF"/>
    </w:rPr>
  </w:style>
  <w:style w:type="character" w:customStyle="1" w:styleId="FundingAgency">
    <w:name w:val="FundingAgency"/>
    <w:basedOn w:val="Tipodeletrapredefinidodopargraf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arte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arter">
    <w:name w:val="Subtítulo Caráter"/>
    <w:basedOn w:val="Tipodeletrapredefinidodopargraf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Tipodeletrapredefinidodopargraf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Tipodeletrapredefinidodopargraf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Tipodeletrapredefinidodopargrafo"/>
    <w:rPr>
      <w:sz w:val="28"/>
      <w:szCs w:val="28"/>
    </w:rPr>
  </w:style>
  <w:style w:type="paragraph" w:styleId="Textodenotaderodap">
    <w:name w:val="footnote text"/>
    <w:basedOn w:val="Normal"/>
    <w:link w:val="TextodenotaderodapCarter"/>
    <w:rsid w:val="00586A35"/>
    <w:pPr>
      <w:spacing w:line="240" w:lineRule="auto"/>
    </w:pPr>
    <w:rPr>
      <w:sz w:val="14"/>
    </w:rPr>
  </w:style>
  <w:style w:type="character" w:customStyle="1" w:styleId="TextodenotaderodapCarter">
    <w:name w:val="Texto de nota de rodapé Caráter"/>
    <w:basedOn w:val="Tipodeletrapredefinidodopargraf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Tipodeletrapredefinidodopargrafo"/>
    <w:rsid w:val="00586A35"/>
    <w:rPr>
      <w:rFonts w:ascii="Lucida Console" w:hAnsi="Lucida Console"/>
      <w:sz w:val="16"/>
    </w:rPr>
  </w:style>
  <w:style w:type="character" w:customStyle="1" w:styleId="SIGPLANComputer">
    <w:name w:val="SIGPLAN Computer"/>
    <w:basedOn w:val="Tipodeletrapredefinidodopargraf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Tipodeletrapredefinidodopargraf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Tipodeletrapredefinidodopargraf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Tipodeletrapredefinidodopargrafo"/>
    <w:uiPriority w:val="1"/>
    <w:qFormat/>
    <w:rsid w:val="00586A35"/>
    <w:rPr>
      <w:bdr w:val="none" w:sz="0" w:space="0" w:color="auto"/>
      <w:shd w:val="clear" w:color="auto" w:fill="B8CCE4" w:themeFill="accent1" w:themeFillTint="66"/>
    </w:rPr>
  </w:style>
  <w:style w:type="character" w:customStyle="1" w:styleId="EqnCount">
    <w:name w:val="EqnCount"/>
    <w:basedOn w:val="Tipodeletrapredefinidodopargrafo"/>
    <w:uiPriority w:val="1"/>
    <w:qFormat/>
    <w:rsid w:val="00586A35"/>
    <w:rPr>
      <w:color w:val="0000FF"/>
    </w:rPr>
  </w:style>
  <w:style w:type="character" w:customStyle="1" w:styleId="eSlide">
    <w:name w:val="eSlide"/>
    <w:basedOn w:val="Tipodeletrapredefinidodopargraf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Tipodeletrapredefinidodopargraf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Tipodeletrapredefinidodopargraf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Tipodeletrapredefinidodopargraf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Tipodeletrapredefinidodopargrafo"/>
    <w:uiPriority w:val="1"/>
    <w:qFormat/>
    <w:rsid w:val="00586A35"/>
    <w:rPr>
      <w:color w:val="5F497A" w:themeColor="accent4" w:themeShade="BF"/>
    </w:rPr>
  </w:style>
  <w:style w:type="character" w:customStyle="1" w:styleId="RevisedDate2">
    <w:name w:val="RevisedDate2"/>
    <w:basedOn w:val="Tipodeletrapredefinidodopargrafo"/>
    <w:uiPriority w:val="1"/>
    <w:qFormat/>
    <w:rsid w:val="00586A35"/>
    <w:rPr>
      <w:color w:val="E36C0A" w:themeColor="accent6" w:themeShade="BF"/>
    </w:rPr>
  </w:style>
  <w:style w:type="paragraph" w:styleId="Inciodecarta">
    <w:name w:val="Salutation"/>
    <w:basedOn w:val="Normal"/>
    <w:next w:val="Normal"/>
    <w:link w:val="InciodecartaCarter"/>
    <w:uiPriority w:val="99"/>
    <w:unhideWhenUsed/>
    <w:rsid w:val="00586A35"/>
  </w:style>
  <w:style w:type="character" w:customStyle="1" w:styleId="InciodecartaCarter">
    <w:name w:val="Início de carta Caráter"/>
    <w:basedOn w:val="Tipodeletrapredefinidodopargrafo"/>
    <w:link w:val="Inciodecart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Tipodeletrapredefinidodopargraf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Tipodeletrapredefinidodopargraf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Tipodeletrapredefinidodopargrafo"/>
    <w:uiPriority w:val="99"/>
    <w:unhideWhenUsed/>
    <w:rsid w:val="00586A35"/>
    <w:rPr>
      <w:rFonts w:ascii="Linux Libertine" w:hAnsi="Linux Libertine"/>
      <w:sz w:val="14"/>
    </w:rPr>
  </w:style>
  <w:style w:type="character" w:styleId="Nmerodelinha">
    <w:name w:val="line number"/>
    <w:basedOn w:val="Tipodeletrapredefinidodopargrafo"/>
    <w:uiPriority w:val="99"/>
    <w:unhideWhenUsed/>
    <w:rsid w:val="00586A35"/>
    <w:rPr>
      <w:sz w:val="16"/>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Tipodeletrapredefinidodopargrafo"/>
    <w:uiPriority w:val="1"/>
    <w:qFormat/>
    <w:rsid w:val="00586A35"/>
    <w:rPr>
      <w:color w:val="E36C0A" w:themeColor="accent6" w:themeShade="BF"/>
    </w:rPr>
  </w:style>
  <w:style w:type="character" w:customStyle="1" w:styleId="OtherTitle">
    <w:name w:val="OtherTitle"/>
    <w:basedOn w:val="Tipodeletrapredefinidodopargraf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de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arter"/>
    <w:pPr>
      <w:spacing w:after="120"/>
    </w:pPr>
  </w:style>
  <w:style w:type="character" w:customStyle="1" w:styleId="CorpodetextoCarter">
    <w:name w:val="Corpo de texto Caráter"/>
    <w:basedOn w:val="Tipodeletrapredefinidodopargraf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arter"/>
    <w:pPr>
      <w:spacing w:after="120" w:line="480" w:lineRule="auto"/>
    </w:pPr>
  </w:style>
  <w:style w:type="character" w:customStyle="1" w:styleId="Corpodetexto2Carter">
    <w:name w:val="Corpo de texto 2 Caráter"/>
    <w:basedOn w:val="Tipodeletrapredefinidodopargraf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arter"/>
    <w:pPr>
      <w:spacing w:after="120"/>
    </w:pPr>
    <w:rPr>
      <w:sz w:val="16"/>
      <w:szCs w:val="16"/>
    </w:rPr>
  </w:style>
  <w:style w:type="character" w:customStyle="1" w:styleId="Corpodetexto3Carter">
    <w:name w:val="Corpo de texto 3 Caráter"/>
    <w:basedOn w:val="Tipodeletrapredefinidodopargrafo"/>
    <w:link w:val="Corpodetexto3"/>
    <w:rPr>
      <w:rFonts w:ascii="Linux Libertine" w:eastAsiaTheme="minorHAnsi" w:hAnsi="Linux Libertine" w:cstheme="minorBidi"/>
      <w:sz w:val="16"/>
      <w:szCs w:val="16"/>
      <w:lang w:val="en-US" w:eastAsia="en-US"/>
    </w:rPr>
  </w:style>
  <w:style w:type="paragraph" w:styleId="Primeiroavanodecorpodetexto">
    <w:name w:val="Body Text First Indent"/>
    <w:basedOn w:val="Corpodetexto"/>
    <w:link w:val="PrimeiroavanodecorpodetextoCarter"/>
    <w:pPr>
      <w:spacing w:after="0"/>
      <w:ind w:firstLine="360"/>
    </w:pPr>
  </w:style>
  <w:style w:type="character" w:customStyle="1" w:styleId="PrimeiroavanodecorpodetextoCarter">
    <w:name w:val="Primeiro avanço de corpo de texto Caráter"/>
    <w:basedOn w:val="CorpodetextoCarter"/>
    <w:link w:val="Primeiroavanodecorpodetexto"/>
    <w:rPr>
      <w:rFonts w:ascii="Linux Libertine" w:eastAsiaTheme="minorHAnsi" w:hAnsi="Linux Libertine" w:cstheme="minorBidi"/>
      <w:sz w:val="18"/>
      <w:szCs w:val="22"/>
      <w:lang w:val="en-US" w:eastAsia="en-US"/>
    </w:rPr>
  </w:style>
  <w:style w:type="paragraph" w:styleId="Avanodecorpodetexto">
    <w:name w:val="Body Text Indent"/>
    <w:basedOn w:val="Normal"/>
    <w:link w:val="AvanodecorpodetextoCarter"/>
    <w:pPr>
      <w:spacing w:after="120"/>
      <w:ind w:left="360"/>
    </w:pPr>
  </w:style>
  <w:style w:type="character" w:customStyle="1" w:styleId="AvanodecorpodetextoCarter">
    <w:name w:val="Avanço de corpo de texto Caráter"/>
    <w:basedOn w:val="Tipodeletrapredefinidodopargrafo"/>
    <w:link w:val="Avanodecorpodetexto"/>
    <w:rPr>
      <w:rFonts w:ascii="Linux Libertine" w:eastAsiaTheme="minorHAnsi" w:hAnsi="Linux Libertine" w:cstheme="minorBidi"/>
      <w:sz w:val="18"/>
      <w:szCs w:val="22"/>
      <w:lang w:val="en-US" w:eastAsia="en-US"/>
    </w:rPr>
  </w:style>
  <w:style w:type="paragraph" w:styleId="Primeiroavanodecorpodetexto2">
    <w:name w:val="Body Text First Indent 2"/>
    <w:basedOn w:val="Avanodecorpodetexto"/>
    <w:link w:val="Primeiroavanodecorpodetexto2Carter"/>
    <w:pPr>
      <w:spacing w:after="0"/>
      <w:ind w:firstLine="360"/>
    </w:pPr>
  </w:style>
  <w:style w:type="character" w:customStyle="1" w:styleId="Primeiroavanodecorpodetexto2Carter">
    <w:name w:val="Primeiro avanço de corpo de texto 2 Caráter"/>
    <w:basedOn w:val="AvanodecorpodetextoCarter"/>
    <w:link w:val="Primeiroavanodecorpodetexto2"/>
    <w:rPr>
      <w:rFonts w:ascii="Linux Libertine" w:eastAsiaTheme="minorHAnsi" w:hAnsi="Linux Libertine" w:cstheme="minorBidi"/>
      <w:sz w:val="18"/>
      <w:szCs w:val="22"/>
      <w:lang w:val="en-US" w:eastAsia="en-US"/>
    </w:rPr>
  </w:style>
  <w:style w:type="paragraph" w:styleId="Avanodecorpodetexto2">
    <w:name w:val="Body Text Indent 2"/>
    <w:basedOn w:val="Normal"/>
    <w:link w:val="Avanodecorpodetexto2Carter"/>
    <w:pPr>
      <w:spacing w:after="120" w:line="480" w:lineRule="auto"/>
      <w:ind w:left="360"/>
    </w:pPr>
  </w:style>
  <w:style w:type="character" w:customStyle="1" w:styleId="Avanodecorpodetexto2Carter">
    <w:name w:val="Avanço de corpo de texto 2 Caráter"/>
    <w:basedOn w:val="Tipodeletrapredefinidodopargrafo"/>
    <w:link w:val="Avanodecorpodetexto2"/>
    <w:rPr>
      <w:rFonts w:ascii="Linux Libertine" w:eastAsiaTheme="minorHAnsi" w:hAnsi="Linux Libertine" w:cstheme="minorBidi"/>
      <w:sz w:val="18"/>
      <w:szCs w:val="22"/>
      <w:lang w:val="en-US" w:eastAsia="en-US"/>
    </w:rPr>
  </w:style>
  <w:style w:type="paragraph" w:styleId="Avanodecorpodetexto3">
    <w:name w:val="Body Text Indent 3"/>
    <w:basedOn w:val="Normal"/>
    <w:link w:val="Avanodecorpodetexto3Carter"/>
    <w:pPr>
      <w:spacing w:after="120"/>
      <w:ind w:left="360"/>
    </w:pPr>
    <w:rPr>
      <w:sz w:val="16"/>
      <w:szCs w:val="16"/>
    </w:rPr>
  </w:style>
  <w:style w:type="character" w:customStyle="1" w:styleId="Avanodecorpodetexto3Carter">
    <w:name w:val="Avanço de corpo de texto 3 Caráter"/>
    <w:basedOn w:val="Tipodeletrapredefinidodopargrafo"/>
    <w:link w:val="Avanodecorpodetexto3"/>
    <w:rPr>
      <w:rFonts w:ascii="Linux Libertine" w:eastAsiaTheme="minorHAnsi" w:hAnsi="Linux Libertine" w:cstheme="minorBidi"/>
      <w:sz w:val="16"/>
      <w:szCs w:val="16"/>
      <w:lang w:val="en-US" w:eastAsia="en-US"/>
    </w:rPr>
  </w:style>
  <w:style w:type="paragraph" w:styleId="Rematedecarta">
    <w:name w:val="Closing"/>
    <w:basedOn w:val="Normal"/>
    <w:link w:val="RematedecartaCarter"/>
    <w:pPr>
      <w:ind w:left="4320"/>
    </w:pPr>
  </w:style>
  <w:style w:type="character" w:customStyle="1" w:styleId="RematedecartaCarter">
    <w:name w:val="Remate de carta Caráter"/>
    <w:basedOn w:val="Tipodeletrapredefinidodopargrafo"/>
    <w:link w:val="Rematedecarta"/>
    <w:rPr>
      <w:rFonts w:ascii="Linux Libertine" w:eastAsiaTheme="minorHAnsi" w:hAnsi="Linux Libertine" w:cstheme="minorBidi"/>
      <w:sz w:val="18"/>
      <w:szCs w:val="22"/>
      <w:lang w:val="en-US" w:eastAsia="en-US"/>
    </w:rPr>
  </w:style>
  <w:style w:type="paragraph" w:styleId="Data">
    <w:name w:val="Date"/>
    <w:basedOn w:val="Normal"/>
    <w:next w:val="Normal"/>
    <w:link w:val="DataCarter"/>
  </w:style>
  <w:style w:type="character" w:customStyle="1" w:styleId="DataCarter">
    <w:name w:val="Data Caráter"/>
    <w:basedOn w:val="Tipodeletrapredefinidodopargraf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arter"/>
    <w:rPr>
      <w:rFonts w:ascii="Tahoma" w:hAnsi="Tahoma" w:cs="Tahoma"/>
      <w:sz w:val="16"/>
      <w:szCs w:val="16"/>
    </w:rPr>
  </w:style>
  <w:style w:type="character" w:customStyle="1" w:styleId="MapadodocumentoCarter">
    <w:name w:val="Mapa do documento Caráter"/>
    <w:basedOn w:val="Tipodeletrapredefinidodopargrafo"/>
    <w:link w:val="Mapadodocumento"/>
    <w:rPr>
      <w:rFonts w:ascii="Tahoma" w:eastAsiaTheme="minorHAnsi" w:hAnsi="Tahoma" w:cs="Tahoma"/>
      <w:sz w:val="16"/>
      <w:szCs w:val="16"/>
      <w:lang w:val="en-US" w:eastAsia="en-US"/>
    </w:rPr>
  </w:style>
  <w:style w:type="paragraph" w:styleId="Assinaturadecorreioeletrnico">
    <w:name w:val="E-mail Signature"/>
    <w:basedOn w:val="Normal"/>
    <w:link w:val="AssinaturadecorreioeletrnicoCarter"/>
  </w:style>
  <w:style w:type="character" w:customStyle="1" w:styleId="AssinaturadecorreioeletrnicoCarter">
    <w:name w:val="Assinatura de correio eletrónico Caráter"/>
    <w:basedOn w:val="Tipodeletrapredefinidodopargrafo"/>
    <w:link w:val="Assinaturadecorreioeletrnico"/>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arter"/>
    <w:rPr>
      <w:i/>
      <w:iCs/>
    </w:rPr>
  </w:style>
  <w:style w:type="character" w:customStyle="1" w:styleId="EndereoHTMLCarter">
    <w:name w:val="Endereço HTML Caráter"/>
    <w:basedOn w:val="Tipodeletrapredefinidodopargrafo"/>
    <w:link w:val="EndereoHTML"/>
    <w:rPr>
      <w:rFonts w:ascii="Linux Libertine" w:eastAsiaTheme="minorHAnsi" w:hAnsi="Linux Libertine" w:cstheme="minorBidi"/>
      <w:i/>
      <w:iCs/>
      <w:sz w:val="18"/>
      <w:szCs w:val="22"/>
      <w:lang w:val="en-US" w:eastAsia="en-US"/>
    </w:rPr>
  </w:style>
  <w:style w:type="paragraph" w:styleId="HTMLpr-formatado">
    <w:name w:val="HTML Preformatted"/>
    <w:basedOn w:val="Normal"/>
    <w:link w:val="HTMLpr-formatadoCarter"/>
    <w:rPr>
      <w:rFonts w:ascii="Consolas" w:hAnsi="Consolas" w:cs="Consolas"/>
      <w:sz w:val="20"/>
      <w:szCs w:val="20"/>
    </w:rPr>
  </w:style>
  <w:style w:type="character" w:customStyle="1" w:styleId="HTMLpr-formatadoCarter">
    <w:name w:val="HTML pré-formatado Caráter"/>
    <w:basedOn w:val="Tipodeletrapredefinidodopargrafo"/>
    <w:link w:val="HTMLpr-formatado"/>
    <w:rPr>
      <w:rFonts w:ascii="Consolas" w:eastAsiaTheme="minorHAnsi" w:hAnsi="Consolas" w:cs="Consolas"/>
      <w:lang w:val="en-US" w:eastAsia="en-US"/>
    </w:rPr>
  </w:style>
  <w:style w:type="paragraph" w:styleId="ndiceremissivo1">
    <w:name w:val="index 1"/>
    <w:basedOn w:val="Normal"/>
    <w:next w:val="Normal"/>
    <w:autoRedefine/>
    <w:pPr>
      <w:ind w:left="180" w:hanging="180"/>
    </w:pPr>
  </w:style>
  <w:style w:type="paragraph" w:styleId="ndiceremissivo2">
    <w:name w:val="index 2"/>
    <w:basedOn w:val="Normal"/>
    <w:next w:val="Normal"/>
    <w:autoRedefine/>
    <w:pPr>
      <w:ind w:left="360" w:hanging="180"/>
    </w:pPr>
  </w:style>
  <w:style w:type="paragraph" w:styleId="ndiceremissivo3">
    <w:name w:val="index 3"/>
    <w:basedOn w:val="Normal"/>
    <w:next w:val="Normal"/>
    <w:autoRedefine/>
    <w:pPr>
      <w:ind w:left="540" w:hanging="180"/>
    </w:pPr>
  </w:style>
  <w:style w:type="paragraph" w:styleId="ndiceremissivo4">
    <w:name w:val="index 4"/>
    <w:basedOn w:val="Normal"/>
    <w:next w:val="Normal"/>
    <w:autoRedefine/>
    <w:pPr>
      <w:ind w:left="720" w:hanging="180"/>
    </w:pPr>
  </w:style>
  <w:style w:type="paragraph" w:styleId="ndiceremissivo5">
    <w:name w:val="index 5"/>
    <w:basedOn w:val="Normal"/>
    <w:next w:val="Normal"/>
    <w:autoRedefine/>
    <w:pPr>
      <w:ind w:left="900" w:hanging="180"/>
    </w:pPr>
  </w:style>
  <w:style w:type="paragraph" w:styleId="ndiceremissivo6">
    <w:name w:val="index 6"/>
    <w:basedOn w:val="Normal"/>
    <w:next w:val="Normal"/>
    <w:autoRedefine/>
    <w:pPr>
      <w:ind w:left="1080" w:hanging="180"/>
    </w:pPr>
  </w:style>
  <w:style w:type="paragraph" w:styleId="ndiceremissivo7">
    <w:name w:val="index 7"/>
    <w:basedOn w:val="Normal"/>
    <w:next w:val="Normal"/>
    <w:autoRedefine/>
    <w:pPr>
      <w:ind w:left="1260" w:hanging="180"/>
    </w:pPr>
  </w:style>
  <w:style w:type="paragraph" w:styleId="ndiceremissivo8">
    <w:name w:val="index 8"/>
    <w:basedOn w:val="Normal"/>
    <w:next w:val="Normal"/>
    <w:autoRedefine/>
    <w:pPr>
      <w:ind w:left="1440" w:hanging="180"/>
    </w:pPr>
  </w:style>
  <w:style w:type="paragraph" w:styleId="ndiceremissivo9">
    <w:name w:val="index 9"/>
    <w:basedOn w:val="Normal"/>
    <w:next w:val="Normal"/>
    <w:autoRedefine/>
    <w:pPr>
      <w:ind w:left="1620" w:hanging="180"/>
    </w:pPr>
  </w:style>
  <w:style w:type="paragraph" w:styleId="Cabealhodendiceremissivo">
    <w:name w:val="index heading"/>
    <w:basedOn w:val="Normal"/>
    <w:next w:val="ndiceremissivo1"/>
    <w:rPr>
      <w:rFonts w:asciiTheme="majorHAnsi" w:eastAsiaTheme="majorEastAsia" w:hAnsiTheme="majorHAnsi" w:cstheme="majorBidi"/>
      <w:b/>
      <w:bCs/>
    </w:rPr>
  </w:style>
  <w:style w:type="paragraph" w:styleId="CitaoIntensa">
    <w:name w:val="Intense Quote"/>
    <w:basedOn w:val="Normal"/>
    <w:next w:val="Normal"/>
    <w:link w:val="CitaoIntensaCarte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Listacommarcas">
    <w:name w:val="List Bullet"/>
    <w:basedOn w:val="Normal"/>
    <w:pPr>
      <w:numPr>
        <w:numId w:val="10"/>
      </w:numPr>
      <w:contextualSpacing/>
    </w:pPr>
  </w:style>
  <w:style w:type="paragraph" w:styleId="Listacommarcas2">
    <w:name w:val="List Bullet 2"/>
    <w:basedOn w:val="Normal"/>
    <w:pPr>
      <w:numPr>
        <w:numId w:val="11"/>
      </w:numPr>
      <w:contextualSpacing/>
    </w:pPr>
  </w:style>
  <w:style w:type="paragraph" w:styleId="Listacommarcas3">
    <w:name w:val="List Bullet 3"/>
    <w:basedOn w:val="Normal"/>
    <w:pPr>
      <w:numPr>
        <w:numId w:val="12"/>
      </w:numPr>
      <w:contextualSpacing/>
    </w:pPr>
  </w:style>
  <w:style w:type="paragraph" w:styleId="Listacommarcas4">
    <w:name w:val="List Bullet 4"/>
    <w:basedOn w:val="Normal"/>
    <w:pPr>
      <w:numPr>
        <w:numId w:val="13"/>
      </w:numPr>
      <w:contextualSpacing/>
    </w:pPr>
  </w:style>
  <w:style w:type="paragraph" w:styleId="Listacommarcas5">
    <w:name w:val="List Bullet 5"/>
    <w:basedOn w:val="Normal"/>
    <w:pPr>
      <w:numPr>
        <w:numId w:val="14"/>
      </w:numPr>
      <w:contextualSpacing/>
    </w:pPr>
  </w:style>
  <w:style w:type="paragraph" w:styleId="Listadecont">
    <w:name w:val="List Continue"/>
    <w:basedOn w:val="Normal"/>
    <w:pPr>
      <w:spacing w:after="120"/>
      <w:ind w:left="360"/>
      <w:contextualSpacing/>
    </w:pPr>
  </w:style>
  <w:style w:type="paragraph" w:styleId="Listadecont2">
    <w:name w:val="List Continue 2"/>
    <w:basedOn w:val="Normal"/>
    <w:pPr>
      <w:spacing w:after="120"/>
      <w:ind w:left="720"/>
      <w:contextualSpacing/>
    </w:pPr>
  </w:style>
  <w:style w:type="paragraph" w:styleId="Listadecont3">
    <w:name w:val="List Continue 3"/>
    <w:basedOn w:val="Normal"/>
    <w:pPr>
      <w:spacing w:after="120"/>
      <w:ind w:left="1080"/>
      <w:contextualSpacing/>
    </w:pPr>
  </w:style>
  <w:style w:type="paragraph" w:styleId="Listadecont4">
    <w:name w:val="List Continue 4"/>
    <w:basedOn w:val="Normal"/>
    <w:pPr>
      <w:spacing w:after="120"/>
      <w:ind w:left="1440"/>
      <w:contextualSpacing/>
    </w:pPr>
  </w:style>
  <w:style w:type="paragraph" w:styleId="Listadecont5">
    <w:name w:val="List Continue 5"/>
    <w:basedOn w:val="Normal"/>
    <w:pPr>
      <w:spacing w:after="120"/>
      <w:ind w:left="1800"/>
      <w:contextualSpacing/>
    </w:pPr>
  </w:style>
  <w:style w:type="paragraph" w:styleId="Listanumerada">
    <w:name w:val="List Number"/>
    <w:basedOn w:val="Normal"/>
    <w:pPr>
      <w:numPr>
        <w:numId w:val="15"/>
      </w:numPr>
      <w:contextualSpacing/>
    </w:pPr>
  </w:style>
  <w:style w:type="paragraph" w:styleId="Listanumerada2">
    <w:name w:val="List Number 2"/>
    <w:basedOn w:val="Normal"/>
    <w:pPr>
      <w:numPr>
        <w:numId w:val="16"/>
      </w:numPr>
      <w:contextualSpacing/>
    </w:pPr>
  </w:style>
  <w:style w:type="paragraph" w:styleId="Listanumerada3">
    <w:name w:val="List Number 3"/>
    <w:basedOn w:val="Normal"/>
    <w:pPr>
      <w:numPr>
        <w:numId w:val="17"/>
      </w:numPr>
      <w:contextualSpacing/>
    </w:pPr>
  </w:style>
  <w:style w:type="paragraph" w:styleId="Listanumerada4">
    <w:name w:val="List Number 4"/>
    <w:basedOn w:val="Normal"/>
    <w:pPr>
      <w:numPr>
        <w:numId w:val="18"/>
      </w:numPr>
      <w:contextualSpacing/>
    </w:pPr>
  </w:style>
  <w:style w:type="paragraph" w:styleId="Listanumerada5">
    <w:name w:val="List Number 5"/>
    <w:basedOn w:val="Normal"/>
    <w:pPr>
      <w:numPr>
        <w:numId w:val="19"/>
      </w:numPr>
      <w:contextualSpacing/>
    </w:pPr>
  </w:style>
  <w:style w:type="paragraph" w:styleId="Textodemacro">
    <w:name w:val="macro"/>
    <w:link w:val="TextodemacroCarte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arter">
    <w:name w:val="Texto de macro Caráter"/>
    <w:basedOn w:val="Tipodeletrapredefinidodopargrafo"/>
    <w:link w:val="Textodemacro"/>
    <w:rPr>
      <w:rFonts w:ascii="Consolas" w:eastAsiaTheme="minorHAnsi" w:hAnsi="Consolas" w:cs="Consolas"/>
      <w:lang w:val="en-US" w:eastAsia="en-US"/>
    </w:rPr>
  </w:style>
  <w:style w:type="paragraph" w:styleId="Cabealhodamensagem">
    <w:name w:val="Message Header"/>
    <w:basedOn w:val="Normal"/>
    <w:link w:val="CabealhodamensagemCarte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arter">
    <w:name w:val="Cabeçalho da mensagem Caráter"/>
    <w:basedOn w:val="Tipodeletrapredefinidodopargrafo"/>
    <w:link w:val="Cabealhodamensagem"/>
    <w:rPr>
      <w:rFonts w:asciiTheme="majorHAnsi" w:eastAsiaTheme="majorEastAsia" w:hAnsiTheme="majorHAnsi" w:cstheme="majorBidi"/>
      <w:sz w:val="24"/>
      <w:szCs w:val="24"/>
      <w:shd w:val="pct20" w:color="auto" w:fill="auto"/>
      <w:lang w:val="en-US" w:eastAsia="en-US"/>
    </w:rPr>
  </w:style>
  <w:style w:type="paragraph" w:styleId="Avanonormal">
    <w:name w:val="Normal Indent"/>
    <w:basedOn w:val="Normal"/>
    <w:pPr>
      <w:ind w:left="720"/>
    </w:pPr>
  </w:style>
  <w:style w:type="paragraph" w:styleId="Cabealhodanota">
    <w:name w:val="Note Heading"/>
    <w:basedOn w:val="Normal"/>
    <w:next w:val="Normal"/>
    <w:link w:val="CabealhodanotaCarter"/>
  </w:style>
  <w:style w:type="character" w:customStyle="1" w:styleId="CabealhodanotaCarter">
    <w:name w:val="Cabeçalho da nota Caráter"/>
    <w:basedOn w:val="Tipodeletrapredefinidodopargrafo"/>
    <w:link w:val="Cabealhodanota"/>
    <w:rPr>
      <w:rFonts w:ascii="Linux Libertine" w:eastAsiaTheme="minorHAnsi" w:hAnsi="Linux Libertine" w:cstheme="minorBidi"/>
      <w:sz w:val="18"/>
      <w:szCs w:val="22"/>
      <w:lang w:val="en-US" w:eastAsia="en-US"/>
    </w:rPr>
  </w:style>
  <w:style w:type="paragraph" w:styleId="Textosimples">
    <w:name w:val="Plain Text"/>
    <w:basedOn w:val="Normal"/>
    <w:link w:val="TextosimplesCarter"/>
    <w:rPr>
      <w:rFonts w:ascii="Consolas" w:hAnsi="Consolas" w:cs="Consolas"/>
      <w:sz w:val="21"/>
      <w:szCs w:val="21"/>
    </w:rPr>
  </w:style>
  <w:style w:type="character" w:customStyle="1" w:styleId="TextosimplesCarter">
    <w:name w:val="Texto simples Caráter"/>
    <w:basedOn w:val="Tipodeletrapredefinidodopargrafo"/>
    <w:link w:val="Textosimples"/>
    <w:rPr>
      <w:rFonts w:ascii="Consolas" w:eastAsiaTheme="minorHAnsi" w:hAnsi="Consolas" w:cs="Consolas"/>
      <w:sz w:val="21"/>
      <w:szCs w:val="21"/>
      <w:lang w:val="en-US" w:eastAsia="en-US"/>
    </w:rPr>
  </w:style>
  <w:style w:type="paragraph" w:styleId="Assinatura">
    <w:name w:val="Signature"/>
    <w:basedOn w:val="Normal"/>
    <w:link w:val="AssinaturaCarter"/>
    <w:pPr>
      <w:ind w:left="4320"/>
    </w:pPr>
  </w:style>
  <w:style w:type="character" w:customStyle="1" w:styleId="AssinaturaCarter">
    <w:name w:val="Assinatura Caráter"/>
    <w:basedOn w:val="Tipodeletrapredefinidodopargraf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arte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ndice">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Tipodeletrapredefinidodopargraf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Tipodeletrapredefinidodopargrafo"/>
    <w:rsid w:val="00D341FA"/>
  </w:style>
  <w:style w:type="table" w:styleId="TabelaSimples4">
    <w:name w:val="Plain Table 4"/>
    <w:basedOn w:val="Tabelanormal"/>
    <w:uiPriority w:val="44"/>
    <w:rsid w:val="00CD372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5192014">
      <w:bodyDiv w:val="1"/>
      <w:marLeft w:val="0"/>
      <w:marRight w:val="0"/>
      <w:marTop w:val="0"/>
      <w:marBottom w:val="0"/>
      <w:divBdr>
        <w:top w:val="none" w:sz="0" w:space="0" w:color="auto"/>
        <w:left w:val="none" w:sz="0" w:space="0" w:color="auto"/>
        <w:bottom w:val="none" w:sz="0" w:space="0" w:color="auto"/>
        <w:right w:val="none" w:sz="0" w:space="0" w:color="auto"/>
      </w:divBdr>
      <w:divsChild>
        <w:div w:id="543760104">
          <w:marLeft w:val="0"/>
          <w:marRight w:val="0"/>
          <w:marTop w:val="0"/>
          <w:marBottom w:val="0"/>
          <w:divBdr>
            <w:top w:val="none" w:sz="0" w:space="0" w:color="auto"/>
            <w:left w:val="none" w:sz="0" w:space="0" w:color="auto"/>
            <w:bottom w:val="none" w:sz="0" w:space="0" w:color="auto"/>
            <w:right w:val="none" w:sz="0" w:space="0" w:color="auto"/>
          </w:divBdr>
        </w:div>
        <w:div w:id="1259871825">
          <w:marLeft w:val="0"/>
          <w:marRight w:val="0"/>
          <w:marTop w:val="0"/>
          <w:marBottom w:val="0"/>
          <w:divBdr>
            <w:top w:val="none" w:sz="0" w:space="0" w:color="auto"/>
            <w:left w:val="none" w:sz="0" w:space="0" w:color="auto"/>
            <w:bottom w:val="none" w:sz="0" w:space="0" w:color="auto"/>
            <w:right w:val="none" w:sz="0" w:space="0" w:color="auto"/>
          </w:divBdr>
        </w:div>
        <w:div w:id="409621172">
          <w:marLeft w:val="0"/>
          <w:marRight w:val="0"/>
          <w:marTop w:val="0"/>
          <w:marBottom w:val="0"/>
          <w:divBdr>
            <w:top w:val="none" w:sz="0" w:space="0" w:color="auto"/>
            <w:left w:val="none" w:sz="0" w:space="0" w:color="auto"/>
            <w:bottom w:val="none" w:sz="0" w:space="0" w:color="auto"/>
            <w:right w:val="none" w:sz="0" w:space="0" w:color="auto"/>
          </w:divBdr>
        </w:div>
        <w:div w:id="1455828356">
          <w:marLeft w:val="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E8C1931-0197-4417-82FC-97B3ED6EA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2394</TotalTime>
  <Pages>2</Pages>
  <Words>1537</Words>
  <Characters>8304</Characters>
  <Application>Microsoft Office Word</Application>
  <DocSecurity>0</DocSecurity>
  <Lines>69</Lines>
  <Paragraphs>19</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9822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Marta Maria Simões Aparício</cp:lastModifiedBy>
  <cp:revision>62</cp:revision>
  <cp:lastPrinted>2018-05-22T11:24:00Z</cp:lastPrinted>
  <dcterms:created xsi:type="dcterms:W3CDTF">2018-05-22T09:05:00Z</dcterms:created>
  <dcterms:modified xsi:type="dcterms:W3CDTF">2019-11-01T21:08:00Z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