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read-only manual</w:t>
      </w:r>
    </w:p>
    <w:p>
      <w:pPr>
        <w:spacing w:after="120"/>
      </w:pPr>
      <w:r>
        <w:rPr>
          <w:sz w:val="28"/>
          <w:szCs w:val="28"/>
        </w:rPr>
        <w:t xml:space="preserve">For: Calendar read-only users</w:t>
      </w:r>
    </w:p>
    <w:p>
      <w:pPr>
        <w:spacing w:after="480"/>
      </w:pPr>
      <w:r>
        <w:rPr>
          <w:sz w:val="24"/>
          <w:szCs w:val="24"/>
        </w:rPr>
        <w:t xml:space="preserve">Software version of October 30, 2026</w:t>
      </w:r>
    </w:p>
    <w:p>
      <w:pPr>
        <w:pStyle w:val="Heading1"/>
        <w:pageBreakBefore/>
      </w:pPr>
      <w:bookmarkStart w:name="section_1" w:id="1"/>
      <w:r>
        <w:t xml:space="preserve">Calendar read-only manual</w:t>
      </w:r>
      <w:bookmarkEnd w:id="1"/>
    </w:p>
    <w:p>
      <w:pPr>
        <w:spacing w:after="120"/>
      </w:pPr>
      <w:r>
        <w:rPr>
          <w:b/>
          <w:bCs/>
        </w:rPr>
        <w:t xml:space="preserve">Who this is for:</w:t>
      </w:r>
      <w:r>
        <w:t xml:space="preserve"> Calendar read-only users (Calendar.ReadOnly).</w:t>
      </w:r>
    </w:p>
    <w:p>
      <w:pPr>
        <w:spacing w:after="120"/>
      </w:pPr>
      <w:r>
        <w:t xml:space="preserve">You can see activities in the Corporate Calendar, the government-wide plan of announcements and events. You can't add, change or delete them. If an activity needs changing, ask a Calendar editor of its ministry.</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Calendar</w:t>
            </w:r>
          </w:p>
        </w:tc>
        <w:tc>
          <w:p>
            <w:r>
              <w:t xml:space="preserve">Find activities, filter and save filters, see them by month or week, and star the ones you follow.</w:t>
            </w:r>
          </w:p>
        </w:tc>
        <w:tc>
          <w:p>
            <w:hyperlink w:history="1" w:anchor="section_2">
              <w:r>
                <w:t xml:space="preserve">The activity list</w:t>
              </w:r>
            </w:hyperlink>
          </w:p>
        </w:tc>
      </w:tr>
      <w:tr>
        <w:tc>
          <w:p>
            <w:r>
              <w:rPr>
                <w:b/>
                <w:bCs/>
              </w:rPr>
              <w:t xml:space="preserve">Updates</w:t>
            </w:r>
          </w:p>
        </w:tc>
        <w:tc>
          <w:p>
            <w:r>
              <w:t xml:space="preserve">See what changed recently.</w:t>
            </w:r>
          </w:p>
        </w:tc>
        <w:tc>
          <w:p>
            <w:hyperlink w:history="1" w:anchor="section_3">
              <w:r>
                <w:t xml:space="preserve">Updates</w:t>
              </w:r>
            </w:hyperlink>
          </w:p>
        </w:tc>
      </w:tr>
      <w:tr>
        <w:tc>
          <w:p>
            <w:r>
              <w:t xml:space="preserve">An activity</w:t>
            </w:r>
          </w:p>
        </w:tc>
        <w:tc>
          <w:p>
            <w:r>
              <w:t xml:space="preserve">Read its details and linked releases, and see every change made to it.</w:t>
            </w:r>
          </w:p>
        </w:tc>
        <w:tc>
          <w:p>
            <w:hyperlink w:history="1" w:anchor="section_4">
              <w:r>
                <w:t xml:space="preserve">Read an activity</w:t>
              </w:r>
            </w:hyperlink>
          </w:p>
        </w:tc>
      </w:tr>
      <w:tr>
        <w:tc>
          <w:p>
            <w:r>
              <w:rPr>
                <w:b/>
                <w:bCs/>
              </w:rPr>
              <w:t xml:space="preserve">Export and reports</w:t>
            </w:r>
          </w:p>
        </w:tc>
        <w:tc>
          <w:p>
            <w:r>
              <w:t xml:space="preserve">Download a spreadsheet or a PDF report.</w:t>
            </w:r>
          </w:p>
        </w:tc>
        <w:tc>
          <w:p>
            <w:hyperlink w:history="1" w:anchor="section_5">
              <w:r>
                <w:t xml:space="preserve">Reports</w:t>
              </w:r>
            </w:hyperlink>
          </w:p>
        </w:tc>
      </w:tr>
    </w:tbl>
    <w:p/>
    <w:p>
      <w:pPr>
        <w:spacing w:after="120"/>
      </w:pPr>
      <w:r>
        <w:t xml:space="preserve">Calendar editors also add, change and clone activities. Their manual is the Calendar editor manual. HQ advanced users and Calendar administrators have their own manuals too.</w:t>
      </w:r>
    </w:p>
    <w:p>
      <w:pPr>
        <w:pStyle w:val="Heading2"/>
      </w:pPr>
      <w:r>
        <w:t xml:space="preserve">Who sees an activity</w:t>
      </w:r>
    </w:p>
    <w:p>
      <w:pPr>
        <w:spacing w:after="120"/>
      </w:pPr>
      <w:r>
        <w:t xml:space="preserve">Whether one of your ministries is an HQ organization, such as GCPE Headquarters, decides what you see.</w:t>
      </w:r>
    </w:p>
    <w:p>
      <w:pPr>
        <w:pStyle w:val="ListParagraph"/>
        <w:numPr>
          <w:ilvl w:val="0"/>
          <w:numId w:val="1"/>
        </w:numPr>
      </w:pPr>
      <w:r>
        <w:rPr>
          <w:b/>
          <w:bCs/>
        </w:rPr>
        <w:t xml:space="preserve">In a ministry:</w:t>
      </w:r>
      <w:r>
        <w:t xml:space="preserve"> you see the activities your ministries lead, and the ones shared with them.</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Not for Look Ahead</w:t>
      </w:r>
      <w:r>
        <w:t xml:space="preserve">.</w:t>
      </w:r>
    </w:p>
    <w:p>
      <w:pPr>
        <w:spacing w:after="120"/>
      </w:pPr>
      <w:r>
        <w:t xml:space="preserve">Deleted activities leave the Calendar for you.</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Keyboard shortcut</w:t>
      </w:r>
    </w:p>
    <w:p>
      <w:pPr>
        <w:spacing w:after="120"/>
      </w:pPr>
      <w:r>
        <w:t xml:space="preserve">On the activity list, ⌘K on a Mac or Ctrl+K on Windows opens </w:t>
      </w:r>
      <w:r>
        <w:rPr>
          <w:b/>
          <w:bCs/>
        </w:rPr>
        <w:t xml:space="preserve">Filters</w:t>
      </w:r>
      <w:r>
        <w:t xml:space="preserve"> and goes to </w:t>
      </w:r>
      <w:r>
        <w:rPr>
          <w:b/>
          <w:bCs/>
        </w:rPr>
        <w:t xml:space="preserve">Search for</w:t>
      </w:r>
      <w:r>
        <w:t xml:space="preserve">.</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read-only users (Calendar.ReadOnly).</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 when you have starred them.</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"Daily change freeze.", which says when editors can't make changes. It doesn't stop anything you do. During the freeze it shows as a </w:t>
      </w:r>
      <w:r>
        <w:rPr>
          <w:b/>
          <w:bCs/>
        </w:rPr>
        <w:t xml:space="preserve">Change freeze</w:t>
      </w:r>
      <w:r>
        <w:t xml:space="preserve"> warning.</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List</w:t>
      </w:r>
      <w:r>
        <w:t xml:space="preserve">, </w:t>
      </w:r>
      <w:r>
        <w:rPr>
          <w:b/>
          <w:bCs/>
        </w:rPr>
        <w:t xml:space="preserve">Month</w:t>
      </w:r>
      <w:r>
        <w:t xml:space="preserve"> and </w:t>
      </w:r>
      <w:r>
        <w:rPr>
          <w:b/>
          <w:bCs/>
        </w:rPr>
        <w:t xml:space="preserve">Week</w:t>
      </w:r>
      <w:r>
        <w:t xml:space="preserve">.</w:t>
      </w:r>
    </w:p>
    <w:p>
      <w:pPr>
        <w:pStyle w:val="ListParagraph"/>
        <w:numPr>
          <w:ilvl w:val="0"/>
          <w:numId w:val="2"/>
        </w:numPr>
      </w:pPr>
      <w:r>
        <w:rPr>
          <w:b/>
          <w:bCs/>
        </w:rPr>
        <w:t xml:space="preserve">Columns</w:t>
      </w:r>
      <w:r>
        <w:t xml:space="preserve"> and </w:t>
      </w:r>
      <w:r>
        <w:rPr>
          <w:b/>
          <w:bCs/>
        </w:rPr>
        <w:t xml:space="preserve">Export and reports</w:t>
      </w:r>
      <w:r>
        <w:t xml:space="preserve">.</w:t>
      </w:r>
    </w:p>
    <w:p>
      <w:pPr>
        <w:pStyle w:val="Heading2"/>
      </w:pPr>
      <w:r>
        <w:t xml:space="preserve">Read the list</w:t>
      </w:r>
    </w:p>
    <w:p>
      <w:pPr>
        <w:pStyle w:val="ListParagraph"/>
        <w:numPr>
          <w:ilvl w:val="0"/>
          <w:numId w:val="1"/>
        </w:numPr>
      </w:pPr>
      <w:r>
        <w:t xml:space="preserve">Choose an activity's title to open it. See </w:t>
      </w:r>
      <w:hyperlink w:history="1" w:anchor="section_4">
        <w:r>
          <w:t xml:space="preserve">Read an activity</w:t>
        </w:r>
      </w:hyperlink>
      <w:r>
        <w:t xml:space="preserve">.</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filter</w:t>
      </w:r>
      <w:r>
        <w:t xml:space="preserve">.</w:t>
      </w:r>
    </w:p>
    <w:p>
      <w:pPr>
        <w:pStyle w:val="ListParagraph"/>
        <w:numPr>
          <w:ilvl w:val="0"/>
          <w:numId w:val="4"/>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"Your queries changed in another tab, so they were reloaded."</w:t>
            </w:r>
          </w:p>
        </w:tc>
        <w:tc>
          <w:p>
            <w:r>
              <w:t xml:space="preserve">You changed your saved filters somewhere else. Try again.</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read-only users (Calendar.ReadOnly).</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Back</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HQ clearing the Look Ahead status.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Look Ahead fields, which only HQ editors and above see.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Read an activity</w:t>
      </w:r>
      <w:bookmarkEnd w:id="4"/>
    </w:p>
    <w:p>
      <w:pPr>
        <w:spacing w:after="120"/>
      </w:pPr>
      <w:r>
        <w:rPr>
          <w:b/>
          <w:bCs/>
        </w:rPr>
        <w:t xml:space="preserve">Who this is for:</w:t>
      </w:r>
      <w:r>
        <w:t xml:space="preserve"> Calendar read-only users (Calendar.ReadOnly).</w:t>
      </w:r>
    </w:p>
    <w:p>
      <w:pPr>
        <w:spacing w:after="120"/>
      </w:pPr>
      <w:r>
        <w:t xml:space="preserve">Open an activity by choosing its title in the list or the calendar, or its number on </w:t>
      </w:r>
      <w:r>
        <w:rPr>
          <w:b/>
          <w:bCs/>
        </w:rPr>
        <w:t xml:space="preserve">Updates</w:t>
      </w:r>
      <w:r>
        <w:t xml:space="preserve">. It says "You can view this activity but not change it." Every field is read-only, and each checklist shows only what is ticked, or "None".</w:t>
      </w:r>
    </w:p>
    <w:p>
      <w:pPr>
        <w:spacing w:after="120"/>
      </w:pPr>
      <w:r>
        <w:t xml:space="preserve">Under the heading you see its status (</w:t>
      </w:r>
      <w:r>
        <w:rPr>
          <w:b/>
          <w:bCs/>
        </w:rPr>
        <w:t xml:space="preserve">New</w:t>
      </w:r>
      <w:r>
        <w:t xml:space="preserve">, </w:t>
      </w:r>
      <w:r>
        <w:rPr>
          <w:b/>
          <w:bCs/>
        </w:rPr>
        <w:t xml:space="preserve">Changed</w:t>
      </w:r>
      <w:r>
        <w:t xml:space="preserve"> or </w:t>
      </w:r>
      <w:r>
        <w:rPr>
          <w:b/>
          <w:bCs/>
        </w:rPr>
        <w:t xml:space="preserve">Reviewed</w:t>
      </w:r>
      <w:r>
        <w:t xml:space="preserve">), when it was last updated and by whom. A "?" beside a field explains it.</w:t>
      </w:r>
    </w:p>
    <w:p>
      <w:pPr>
        <w:pStyle w:val="Heading2"/>
      </w:pPr>
      <w:r>
        <w:t xml:space="preserve">Leave an activity</w:t>
      </w:r>
    </w:p>
    <w:p>
      <w:pPr>
        <w:spacing w:after="120"/>
      </w:pPr>
      <w:r>
        <w:t xml:space="preserve">Choose </w:t>
      </w:r>
      <w:r>
        <w:rPr>
          <w:b/>
          <w:bCs/>
        </w:rPr>
        <w:t xml:space="preserve">Back</w:t>
      </w:r>
      <w:r>
        <w:t xml:space="preserve">. You return to where you came from:</w:t>
      </w:r>
    </w:p>
    <w:p>
      <w:pPr>
        <w:pStyle w:val="ListParagraph"/>
        <w:numPr>
          <w:ilvl w:val="0"/>
          <w:numId w:val="1"/>
        </w:numPr>
      </w:pPr>
      <w:r>
        <w:t xml:space="preserve">From the list, you see the same filter, and the activity's row is brought into view and marked, if it is among the first activities loaded.</w:t>
      </w:r>
    </w:p>
    <w:p>
      <w:pPr>
        <w:pStyle w:val="ListParagraph"/>
        <w:numPr>
          <w:ilvl w:val="0"/>
          <w:numId w:val="1"/>
        </w:numPr>
      </w:pPr>
      <w:r>
        <w:t xml:space="preserve">From </w:t>
      </w:r>
      <w:r>
        <w:rPr>
          <w:b/>
          <w:bCs/>
        </w:rPr>
        <w:t xml:space="preserve">Month</w:t>
      </w:r>
      <w:r>
        <w:t xml:space="preserve"> or </w:t>
      </w:r>
      <w:r>
        <w:rPr>
          <w:b/>
          <w:bCs/>
        </w:rPr>
        <w:t xml:space="preserve">Week</w:t>
      </w:r>
      <w:r>
        <w:t xml:space="preserve">, you see the same calendar.</w:t>
      </w:r>
    </w:p>
    <w:p>
      <w:pPr>
        <w:pStyle w:val="ListParagraph"/>
        <w:numPr>
          <w:ilvl w:val="0"/>
          <w:numId w:val="1"/>
        </w:numPr>
      </w:pPr>
      <w:r>
        <w:t xml:space="preserve">From </w:t>
      </w:r>
      <w:r>
        <w:rPr>
          <w:b/>
          <w:bCs/>
        </w:rPr>
        <w:t xml:space="preserve">Updates</w:t>
      </w:r>
      <w:r>
        <w:t xml:space="preserve">, you see the same updates.</w:t>
      </w:r>
    </w:p>
    <w:p>
      <w:pPr>
        <w:pStyle w:val="Heading2"/>
      </w:pPr>
      <w:r>
        <w:t xml:space="preserve">Linked news releases</w:t>
      </w:r>
    </w:p>
    <w:p>
      <w:pPr>
        <w:spacing w:after="120"/>
      </w:pPr>
      <w:r>
        <w:rPr>
          <w:b/>
          <w:bCs/>
        </w:rPr>
        <w:t xml:space="preserve">BC Gov News</w:t>
      </w:r>
      <w:r>
        <w:t xml:space="preserve">, at the end of the </w:t>
      </w:r>
      <w:r>
        <w:rPr>
          <w:b/>
          <w:bCs/>
        </w:rPr>
        <w:t xml:space="preserve">Release</w:t>
      </w:r>
      <w:r>
        <w:t xml:space="preserve"> section, lists the news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If you also have a role in </w:t>
      </w:r>
      <w:r>
        <w:rPr>
          <w:b/>
          <w:bCs/>
        </w:rPr>
        <w:t xml:space="preserve">Releases</w:t>
      </w:r>
      <w:r>
        <w:t xml:space="preserve">, each line opens the release. Otherwise it is plain text.</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so the </w:t>
      </w:r>
      <w:r>
        <w:rPr>
          <w:b/>
          <w:bCs/>
        </w:rPr>
        <w:t xml:space="preserve">Release</w:t>
      </w:r>
      <w:r>
        <w:t xml:space="preserve"> section is hidden.</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Watch it</w:t>
      </w:r>
    </w:p>
    <w:p>
      <w:pPr>
        <w:spacing w:after="120"/>
      </w:pPr>
      <w:r>
        <w:t xml:space="preserve">The star beside </w:t>
      </w:r>
      <w:r>
        <w:rPr>
          <w:b/>
          <w:bCs/>
        </w:rPr>
        <w:t xml:space="preserve">View changes</w:t>
      </w:r>
      <w:r>
        <w:t xml:space="preserve"> adds the activity to your watchlist. See </w:t>
      </w:r>
      <w:hyperlink w:history="1" w:anchor="section_2">
        <w:r>
          <w:t xml:space="preserve">The activity list</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it may have been deleted, or, if you are in an HQ organization, another ministry may have marked it </w:t>
            </w:r>
            <w:r>
              <w:rPr>
                <w:b/>
                <w:bCs/>
              </w:rPr>
              <w:t xml:space="preserve">Not for Look Ahead</w:t>
            </w:r>
            <w:r>
              <w:t xml:space="preserve">. This is also what you see if you open an old link to an activity you can no longer see. Choose </w:t>
            </w:r>
            <w:r>
              <w:rPr>
                <w:b/>
                <w:bCs/>
              </w:rPr>
              <w:t xml:space="preserve">Back to the Calendar</w:t>
            </w:r>
            <w:r>
              <w:t xml:space="preserve">.</w:t>
            </w:r>
          </w:p>
        </w:tc>
      </w:tr>
      <w:tr>
        <w:tc>
          <w:p>
            <w:r>
              <w:t xml:space="preserve">"Couldn't load this activity."</w:t>
            </w:r>
          </w:p>
        </w:tc>
        <w:tc>
          <w:p>
            <w:r>
              <w:t xml:space="preserve">Reload the page.</w:t>
            </w:r>
          </w:p>
        </w:tc>
      </w:tr>
    </w:tbl>
    <w:p/>
    <w:p>
      <w:pPr>
        <w:pStyle w:val="Heading1"/>
      </w:pPr>
      <w:bookmarkStart w:name="section_5" w:id="5"/>
      <w:r>
        <w:t xml:space="preserve">Reports</w:t>
      </w:r>
      <w:bookmarkEnd w:id="5"/>
    </w:p>
    <w:p>
      <w:pPr>
        <w:spacing w:after="120"/>
      </w:pPr>
      <w:r>
        <w:rPr>
          <w:b/>
          <w:bCs/>
        </w:rPr>
        <w:t xml:space="preserve">Who this is for:</w:t>
      </w:r>
      <w:r>
        <w:t xml:space="preserve"> Calendar read-only users (Calendar.ReadOnly).</w:t>
      </w:r>
    </w:p>
    <w:p>
      <w:pPr>
        <w:spacing w:after="120"/>
      </w:pPr>
      <w:r>
        <w:rPr>
          <w:b/>
          <w:bCs/>
        </w:rPr>
        <w:t xml:space="preserve">Export and reports</w:t>
      </w:r>
      <w:r>
        <w:t xml:space="preserve">, above the list, makes a spreadsheet or a PDF of the activities your list's filter finds.</w:t>
      </w:r>
    </w:p>
    <w:p>
      <w:pPr>
        <w:pStyle w:val="Heading2"/>
      </w:pPr>
      <w:r>
        <w:t xml:space="preserve">Excel export</w:t>
      </w:r>
    </w:p>
    <w:p>
      <w:pPr>
        <w:pStyle w:val="ListParagraph"/>
        <w:numPr>
          <w:ilvl w:val="0"/>
          <w:numId w:val="7"/>
        </w:numPr>
      </w:pPr>
      <w:r>
        <w:t xml:space="preserve">Set the list's filter. See </w:t>
      </w:r>
      <w:hyperlink w:history="1" w:anchor="section_2">
        <w:r>
          <w:t xml:space="preserve">The activity list</w:t>
        </w:r>
      </w:hyperlink>
      <w:r>
        <w:t xml:space="preserve">.</w:t>
      </w:r>
    </w:p>
    <w:p>
      <w:pPr>
        <w:pStyle w:val="ListParagraph"/>
        <w:numPr>
          <w:ilvl w:val="0"/>
          <w:numId w:val="7"/>
        </w:numPr>
      </w:pPr>
      <w:r>
        <w:t xml:space="preserve">Choose </w:t>
      </w:r>
      <w:r>
        <w:rPr>
          <w:b/>
          <w:bCs/>
        </w:rPr>
        <w:t xml:space="preserve">Export and reports</w:t>
      </w:r>
      <w:r>
        <w:t xml:space="preserve">.</w:t>
      </w:r>
    </w:p>
    <w:p>
      <w:pPr>
        <w:pStyle w:val="ListParagraph"/>
        <w:numPr>
          <w:ilvl w:val="0"/>
          <w:numId w:val="7"/>
        </w:numPr>
      </w:pPr>
      <w:r>
        <w:t xml:space="preserve">Choose </w:t>
      </w:r>
      <w:r>
        <w:rPr>
          <w:b/>
          <w:bCs/>
        </w:rPr>
        <w:t xml:space="preserve">Excel export</w:t>
      </w:r>
      <w:r>
        <w:t xml:space="preserve">. A spreadsheet of the activities your filter finds downloads, up to 10,000.</w:t>
      </w:r>
    </w:p>
    <w:p>
      <w:pPr>
        <w:pStyle w:val="Heading2"/>
      </w:pPr>
      <w:r>
        <w:t xml:space="preserve">PDF reports</w:t>
      </w:r>
    </w:p>
    <w:p>
      <w:pPr>
        <w:pStyle w:val="ListParagraph"/>
        <w:numPr>
          <w:ilvl w:val="0"/>
          <w:numId w:val="8"/>
        </w:numPr>
      </w:pPr>
      <w:r>
        <w:t xml:space="preserve">Set the list's filter to the dates and activities you want.</w:t>
      </w:r>
    </w:p>
    <w:p>
      <w:pPr>
        <w:pStyle w:val="ListParagraph"/>
        <w:numPr>
          <w:ilvl w:val="0"/>
          <w:numId w:val="8"/>
        </w:numPr>
      </w:pPr>
      <w:r>
        <w:t xml:space="preserve">Choose </w:t>
      </w:r>
      <w:r>
        <w:rPr>
          <w:b/>
          <w:bCs/>
        </w:rPr>
        <w:t xml:space="preserve">Export and reports</w:t>
      </w:r>
      <w:r>
        <w:t xml:space="preserve">.</w:t>
      </w:r>
    </w:p>
    <w:p>
      <w:pPr>
        <w:pStyle w:val="ListParagraph"/>
        <w:numPr>
          <w:ilvl w:val="0"/>
          <w:numId w:val="8"/>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8"/>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Reports list activities in date order, whatever the list is sorted by.</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Your Look Ahead shows no Executive Summary and no NEW or CHANGED flags. Those are for HQ editors and above.</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read-only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