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30,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or </w:t>
      </w:r>
      <w:r>
        <w:rPr>
          <w:b/>
          <w:bCs/>
        </w:rPr>
        <w:t xml:space="preserve">Informal</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w:t>
      </w:r>
      <w:r>
        <w:t xml:space="preserv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An advisory must have at least one before it can be published.</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Below that, under "Before this can be approved:" and "Before this can be published:", is what is still missing.</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If your sign-in runs out while you are writing, sign in again in the same browser tab: the text you typed in a document comes back.</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has a </w:t>
      </w:r>
      <w:r>
        <w:rPr>
          <w:b/>
          <w:bCs/>
        </w:rPr>
        <w:t xml:space="preserve">Page title</w:t>
      </w:r>
      <w:r>
        <w:t xml:space="preserve">, </w:t>
      </w:r>
      <w:r>
        <w:rPr>
          <w:b/>
          <w:bCs/>
        </w:rPr>
        <w:t xml:space="preserve">Organizations</w:t>
      </w:r>
      <w:r>
        <w:t xml:space="preserve">, </w:t>
      </w:r>
      <w:r>
        <w:rPr>
          <w:b/>
          <w:bCs/>
        </w:rPr>
        <w:t xml:space="preserve">Headline</w:t>
      </w:r>
      <w:r>
        <w:t xml:space="preserve">, </w:t>
      </w:r>
      <w:r>
        <w:rPr>
          <w:b/>
          <w:bCs/>
        </w:rPr>
        <w:t xml:space="preserve">Subheadline</w:t>
      </w:r>
      <w:r>
        <w:t xml:space="preserve">, </w:t>
      </w:r>
      <w:r>
        <w:rPr>
          <w:b/>
          <w:bCs/>
        </w:rPr>
        <w:t xml:space="preserve">Byline</w:t>
      </w:r>
      <w:r>
        <w:t xml:space="preserve">, </w:t>
      </w:r>
      <w:r>
        <w:rPr>
          <w:b/>
          <w:bCs/>
        </w:rPr>
        <w:t xml:space="preserve">Body</w:t>
      </w:r>
      <w:r>
        <w:t xml:space="preserve"> and </w:t>
      </w:r>
      <w:r>
        <w:rPr>
          <w:b/>
          <w:bCs/>
        </w:rPr>
        <w:t xml:space="preserve">Contacts</w:t>
      </w:r>
      <w:r>
        <w:t xml:space="preserve">. With the </w:t>
      </w:r>
      <w:r>
        <w:rPr>
          <w:b/>
          <w:bCs/>
        </w:rPr>
        <w:t xml:space="preserve">Formal</w:t>
      </w:r>
      <w:r>
        <w:t xml:space="preserve"> layout, </w:t>
      </w:r>
      <w:r>
        <w:rPr>
          <w:b/>
          <w:bCs/>
        </w:rPr>
        <w:t xml:space="preserve">Organizations</w:t>
      </w:r>
      <w:r>
        <w:t xml:space="preserve"> must be filled in before you can publish.</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body and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and </w:t>
      </w:r>
      <w:r>
        <w:rPr>
          <w:b/>
          <w:bCs/>
        </w:rPr>
        <w:t xml:space="preserve">Documents</w:t>
      </w:r>
      <w:r>
        <w:t xml:space="preserve"> shows "(auto)" until you change it.</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pStyle w:val="ListParagraph"/>
        <w:numPr>
          <w:ilvl w:val="0"/>
          <w:numId w:val="10"/>
        </w:numPr>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0"/>
          <w:numId w:val="10"/>
        </w:numPr>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1"/>
        </w:numPr>
      </w:pPr>
      <w:r>
        <w:t xml:space="preserve">Choose </w:t>
      </w:r>
      <w:r>
        <w:rPr>
          <w:b/>
          <w:bCs/>
        </w:rPr>
        <w:t xml:space="preserve">Schedule</w:t>
      </w:r>
      <w:r>
        <w:t xml:space="preserve">. If the release has a planned publish date still ahead, the date and time are filled in from it.</w:t>
      </w:r>
    </w:p>
    <w:p>
      <w:pPr>
        <w:pStyle w:val="ListParagraph"/>
        <w:numPr>
          <w:ilvl w:val="0"/>
          <w:numId w:val="11"/>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1"/>
        </w:numPr>
      </w:pPr>
      <w:r>
        <w:t xml:space="preserve">Choose </w:t>
      </w:r>
      <w:r>
        <w:rPr>
          <w:b/>
          <w:bCs/>
        </w:rPr>
        <w:t xml:space="preserve">Confirm schedule</w:t>
      </w:r>
      <w:r>
        <w:t xml:space="preserve">. A box asks, for example, "Schedule this release for Friday, November 20, 2026 at 10:00 AM Pacific time?" and lists who will be emailed, as for </w:t>
      </w:r>
      <w:r>
        <w:rPr>
          <w:b/>
          <w:bCs/>
        </w:rPr>
        <w:t xml:space="preserve">Publish now</w:t>
      </w:r>
      <w:r>
        <w:t xml:space="preserve">.</w:t>
      </w:r>
    </w:p>
    <w:p>
      <w:pPr>
        <w:pStyle w:val="ListParagraph"/>
        <w:numPr>
          <w:ilvl w:val="0"/>
          <w:numId w:val="11"/>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(not yet committed)</w:t>
      </w:r>
      <w:r>
        <w:t xml:space="preserve">, in </w:t>
      </w:r>
      <w:r>
        <w:rPr>
          <w:b/>
          <w:bCs/>
        </w:rPr>
        <w:t xml:space="preserve">Publish settings</w:t>
      </w:r>
      <w:r>
        <w:t xml:space="preserve">, is only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commits a time.</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Send to media distribution lists</w:t>
      </w:r>
      <w:r>
        <w:t xml:space="preserve">: tick it, then tick the lists. A retired list a release already had shows "(retired)" and gets nothing.</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It goes back to </w:t>
      </w:r>
      <w:r>
        <w:rPr>
          <w:b/>
          <w:bCs/>
        </w:rPr>
        <w:t xml:space="preserve">Drafts</w:t>
      </w:r>
      <w:r>
        <w:t xml:space="preserve"> as approved, and its time stays as the planned date. It doesn't ask first.</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Media lists can't be changed on a release or factsheet once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it stays out of later digests.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2"/>
        </w:numPr>
      </w:pPr>
      <w:r>
        <w:t xml:space="preserve">Open the release and make the change.</w:t>
      </w:r>
    </w:p>
    <w:p>
      <w:pPr>
        <w:pStyle w:val="ListParagraph"/>
        <w:numPr>
          <w:ilvl w:val="0"/>
          <w:numId w:val="12"/>
        </w:numPr>
      </w:pPr>
      <w:r>
        <w:t xml:space="preserve">Choose </w:t>
      </w:r>
      <w:r>
        <w:rPr>
          <w:b/>
          <w:bCs/>
        </w:rPr>
        <w:t xml:space="preserve">Save changes</w:t>
      </w:r>
      <w:r>
        <w:t xml:space="preserve">.</w:t>
      </w:r>
    </w:p>
    <w:p>
      <w:pPr>
        <w:spacing w:after="120"/>
      </w:pPr>
      <w:r>
        <w:t xml:space="preserve">It republishes at once: no box asks first.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w:t>
      </w:r>
    </w:p>
    <w:p>
      <w:pPr>
        <w:pStyle w:val="ListParagraph"/>
        <w:numPr>
          <w:ilvl w:val="0"/>
          <w:numId w:val="17"/>
        </w:numPr>
      </w:pPr>
      <w:r>
        <w:t xml:space="preserve">To narrow it, choose a </w:t>
      </w:r>
      <w:r>
        <w:rPr>
          <w:b/>
          <w:bCs/>
        </w:rPr>
        <w:t xml:space="preserve">Ministry</w:t>
      </w:r>
      <w:r>
        <w:t xml:space="preserve"> or </w:t>
      </w:r>
      <w:r>
        <w:rPr>
          <w:b/>
          <w:bCs/>
        </w:rPr>
        <w:t xml:space="preserve">Sector</w:t>
      </w:r>
      <w:r>
        <w:t xml:space="preserve">. On its own, without words in </w:t>
      </w:r>
      <w:r>
        <w:rPr>
          <w:b/>
          <w:bCs/>
        </w:rPr>
        <w:t xml:space="preserve">Search</w:t>
      </w:r>
      <w:r>
        <w:t xml:space="preserve">, this does nothing.</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 ministry or sector is chosen, choose </w:t>
      </w:r>
      <w:r>
        <w:rPr>
          <w:b/>
          <w:bCs/>
        </w:rPr>
        <w:t xml:space="preserve">Clear ministry and sector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