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BTS CIEL — Systèmes Embarqués</w:t>
      </w:r>
    </w:p>
    <w:p>
      <w:pPr>
        <w:pBdr>
          <w:top w:val="single" w:color="1F4E79" w:sz="12" w:space="1"/>
          <w:bottom w:val="single" w:color="1F4E79" w:sz="12" w:space="1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Tests unitaires sur cible ESP32</w:t>
      </w:r>
    </w:p>
    <w:p>
      <w:pPr>
        <w:spacing w:after="40" w:before="12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avec Visual Studio Code, PlatformIO et Unity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i/>
          <w:iCs/>
          <w:color w:val="606060"/>
          <w:sz w:val="22"/>
          <w:szCs w:val="22"/>
        </w:rPr>
        <w:t xml:space="preserve">Fiche méthodologique — à conserver dans votre dossier de projet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Objectifs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Cette fiche décrit la méthodologie complète pour mettre en place et exécuter des tests unitaires sur cible ESP32, dans le cadre d’un projet PlatformIO développé sous Visual Studio Code.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Les tests unitaires permettent de valider chaque classe indépendamment avant intégration. Le framework Unity (ThrowTheSwitch) est utilisé : il s’exécute directement sur la carte et renvoie les résultats via la liaison série.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Structure du projet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structure ci-dessous est à respecter strictement. PlatformIO découvre automatiquement les bibliothèques et les tests à partir de cette arborescence.</w:t>
      </w:r>
    </w:p>
    <w:p>
      <w:pPr>
        <w:spacing w:after="80" w:before="120"/>
      </w:pP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8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MonProjet/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├── lib/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│   └── MaClasse/            ← un dossier par classe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│       ├── MaClasse.h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│       └── MaClasse.cpp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├── src/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│   └── main.cpp             ← code encadré par #ifndef UNIT_TEST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├── test/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│   └── test_MaClasse/       ← même nom que la classe testée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│       └── test_MaClasse.cpp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8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└── platformio.ini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⚠️ Règle clé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 .h et le .cpp d’une classe doivent être dans le même dossier sous lib/. PlatformIO ne détecte la bibliothèque que si les deux fichiers sont présents ensemble.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Configuration platformio.ini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Deux environnements sont nécessaires : un pour flasher l’application, un pour exécuter les tests.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Environnement de production (flashage)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8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[env:lolin32]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platform = espressif32@^6.13.0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board     = lolin32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framework = arduino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upload_port    = /dev/ttyUSB0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monitor_port   = /dev/ttyUSB0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monitor_speed  = 115200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lib_deps =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8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adafruit/Adafruit SSD1306@^2.5.17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Environnement de test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Il est identique à l’environnement de production, avec une seule ligne supplémentaire 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8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[env:lolin32_test]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platform = espressif32@^6.13.0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board     = lolin32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framework = arduino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upload_port    = /dev/ttyUSB0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monitor_port   = /dev/ttyUSB0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monitor_speed  = 115200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test_framework = unity          ← la seule différence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lib_deps =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8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adafruit/Adafruit SSD1306@^2.5.17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ℹ️ Info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PlatformIO télécharge Unity automatiquement lors du premier test. Aucune installation manuelle n’est nécessaire.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Le fichier src/main.cpp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En mode test, PlatformIO compile main.cpp ET le fichier de test. Sans précaution, il existerait deux fonctions setup() — ce qui provoque une erreur de link. La garde #ifndef UNIT_TEST résout ce problème.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8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#include &lt;Arduino.h&gt;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#include "MaClasse.h"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#ifndef UNIT_TEST      // tout ce bloc est ignoré lors des tests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MaClasse objet;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void setup()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{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Serial.begin(115200);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if (objet.initialiser())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{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// code applicatif normal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}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else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{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Serial.println("Erreur init !");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while (true) {}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}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}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void loop() {}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8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#endif  // UNIT_TEST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⚠️ Attention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Placer Serial.begin() avant tout appel de classe qui peut afficher des messages d’erreur. Sans ça, les messages dans la branche else ne s’affichent jamais (Serial pas encore démarré).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Le fichier de test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Chaque fichier de test suit une structure imposée par Unity. Il ne contient pas de code applicatif : chaque comportement à vérifier est isolé dans une fonction void test_xxx().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Structure obligatoire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8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// test/test_MaClasse/test_MaClasse.cpp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#include &lt;Arduino.h&gt;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#include &lt;unity.h&gt;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#include "MaClasse.h"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MaClasse objet;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void setUp()    {}   // exécuté avant chaque test (peut rester vide)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void tearDown() {}   // exécuté après  chaque test (peut rester vide)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// ── Tests ──────────────────────────────────────────────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void test_initialiser_retourne_vrai()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{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bool res = objet.initialiser();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TEST_ASSERT_TRUE(res);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}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void test_setter_ne_crash_pas()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{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objet.setValeur(42);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TEST_PASS();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}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// ── Point d’entrée Unity ────────────────────────────────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void setup()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{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Serial.begin(115200);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delay(2000);          // laisse la console s’attacher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UNITY_BEGIN();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RUN_TEST(test_initialiser_retourne_vrai);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RUN_TEST(test_setter_ne_crash_pas);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UNITY_END();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}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8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void loop() {}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Macros Unity les plus utiles</w:t>
      </w:r>
    </w:p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Macro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TEST_PASS()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 test réussit inconditionnellement (vérifie l’absence de crash)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TEST_ASSERT_TRUE(cond)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Vérifie qu’une condition booléenne est vraie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TEST_ASSERT_FALSE(cond)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Vérifie qu’une condition booléenne est fausse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TEST_ASSERT_EQUAL(a, b)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Vérifie l’égalité de deux entiers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TEST_ASSERT_EQUAL_STRING(a, b)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Vérifie l’égalité de deux chaînes 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TEST_ASSERT_EQUAL_FLOAT(a, b)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Vérifie l’égalité de deux flottants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TEST_FAIL_MESSAGE(msg)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Force l’échec du test avec un message explicite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💡 Astuce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Pour vérifier une valeur stockée par un setter, ajoutez le getter correspondant dans la classe (ex. getModeWifi()). Les tests sont ainsi plus précis que TEST_PASS() seul.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Lancement des tests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Via le terminal intégré de VS Code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Ouvrir le terminal (Ctrl+ù ou menu Terminal &gt; Nouveau terminal), puis 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8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Lancer tous les tests (tous les dossiers test_xxx)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pio test -e lolin32_test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Lancer uniquement un dossier de test spécifique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pio test -e lolin32_test -f test_MaClasse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Flasher l’application normale (sans tests)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8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pio run -e lolin32 -t upload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Via l’interface PlatformIO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Dans la barre latérale gauche, cliquer sur l’icône PlatformIO (fourmi), puis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Déplier lolin32_test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Cliquer sur Test pour lancer tous les tests de cet environnement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résultats apparaissent dans le terminal intégré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Interpréter les résultats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Les résultats s’affichent dans le terminal après upload sur la carte. Exemple de sortie :</w:t>
      </w:r>
    </w:p>
    <w:p>
      <w:pPr>
        <w:spacing w:before="100"/>
      </w:pP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8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test/test_MaClasse/test_MaClasse.cpp:16:test_initialiser_retourne_vrai:PASS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test/test_MaClasse/test_MaClasse.cpp:22:test_setter_ne_crash_pas:PASS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test/test_MaClasse/test_MaClasse.cpp:28:test_valeur_incorrecte:FAIL:Expected 5 Was 0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-----------------------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80" w:before="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3 Tests 1 Failures 0 Ignored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Résultat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 test a réussi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FAIL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 test a échoué — le message indique la valeur attendue vs reçue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ERRORED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Échec de compilation ou de link avant même le flash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IGNORED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 ignoré (marqué TEST_IGNORE() dans le code)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⚠️ Si l’ESP32 redboote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 setup() du fichier de test ne s’exécute pas jusqu’au bout, les résultats n’apparaissent pas. Vérifier : initialiser() appelé avant tout accès au matériel, Serial.begin() en premier, delay(2000) présent avant UNITY_BEGIN().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Erreurs fréquentes et solutions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Erreur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Cause et 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undefined reference to MaClasse::methode()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 .cpp est dans src/ au lieu de lib/MaClasse/. Placer .h et .cpp ensemble dans lib/MaClasse/.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Deux fonctions setup() — erreur de link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#ifndef UNIT_TEST absent dans main.cpp. Encadrer tout le code applicatif avec cette garde.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Warning: unknown option test_build_src_filter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Option non supportée dans cette version de PlatformIO. Utiliser lib/ à la place.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Aucun résultat dans le terminal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delay(2000) manquant avant UNITY_BEGIN(). La console ne s’est pas attachée à temps.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ERRORED sans message de link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Problème de compilation. Lancer pio test -vvv pour voir les détails complets.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Checklist avant de lancer les tests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 Avant chaque session de tests, vérifier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.h et .cpp de la classe sont bien dans lib/NomClasse/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dossier de test s’appelle test_NomClasse (même nom que la classe)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fichier de test s’appelle test_NomClasse.cpp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main.cpp est encadré par #ifndef UNIT_TEST / #endif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platformio.ini contient une section [env:lolin32_test] avec test_framework = 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Chaque test est une fonction void test_xxx() sans paramètre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setUp() et tearDown() sont déclarés (même vides)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UNITY_BEGIN() et UNITY_END() sont présents dans setup()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delay(2000) est présent avant UNITY_BEGIN()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carte est branchée sur le bon port USB</w:t>
      </w:r>
    </w:p>
    <w:p>
      <w:pPr>
        <w:spacing w:before="200"/>
      </w:pPr>
    </w:p>
    <w:sectPr>
      <w:headerReference w:type="default" r:id="rId7"/>
      <w:footerReference w:type="default" r:id="rId8"/>
      <w:pgSz w:w="11906" w:h="16838" w:orient="portrait"/>
      <w:pgMar w:top="1418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00"/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Tests unitaires avec PlatformIO &amp; Unity</w:t>
    </w:r>
    <w:r>
      <w:rPr>
        <w:rFonts w:ascii="Arial" w:cs="Arial" w:eastAsia="Arial" w:hAnsi="Arial"/>
        <w:color w:val="808080"/>
        <w:sz w:val="20"/>
        <w:szCs w:val="20"/>
      </w:rPr>
      <w:t xml:space="preserve">   —   BTS CIEL • Informatique Embarquée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2026-06-27T09:26:07.836Z</dcterms:created>
  <dcterms:modified xsi:type="dcterms:W3CDTF">2026-06-27T09:26:07.836Z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