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FraudLens — GenAI Red Team / Blue Team Fraud Defense Pipeline</w:t>
      </w:r>
    </w:p>
    <w:p>
      <w:pPr>
        <w:pStyle w:val="Heading1"/>
      </w:pPr>
      <w:r>
        <w:t>1. Executive Summary</w:t>
      </w:r>
    </w:p>
    <w:p>
      <w:r>
        <w:rPr>
          <w:b/>
        </w:rPr>
        <w:t xml:space="preserve">Project Name: </w:t>
      </w:r>
      <w:r>
        <w:t>FraudLens — GenAI Red Team / Blue Team Fraud Defense Pipeline</w:t>
        <w:br/>
      </w:r>
      <w:r>
        <w:rPr>
          <w:b/>
        </w:rPr>
        <w:t xml:space="preserve">Challenge: </w:t>
      </w:r>
      <w:r>
        <w:t>Mastercard Innovation Challenge 2026 @ Global Fintech Fest (GFF)</w:t>
        <w:br/>
      </w:r>
      <w:r>
        <w:rPr>
          <w:b/>
        </w:rPr>
        <w:t xml:space="preserve">Track: </w:t>
      </w:r>
      <w:r>
        <w:t>AI Defense Lab for Payment Security</w:t>
        <w:br/>
      </w:r>
      <w:r>
        <w:rPr>
          <w:b/>
        </w:rPr>
        <w:t xml:space="preserve">Team: </w:t>
      </w:r>
      <w:r>
        <w:t>pcsrao5675 team</w:t>
        <w:br/>
      </w:r>
      <w:r>
        <w:rPr>
          <w:b/>
        </w:rPr>
        <w:t xml:space="preserve">GitHub: </w:t>
      </w:r>
      <w:r>
        <w:t>https://github.com/pcsrao5675/h1</w:t>
        <w:br/>
      </w:r>
      <w:r>
        <w:rPr>
          <w:b/>
        </w:rPr>
        <w:t xml:space="preserve">Live Demo: </w:t>
      </w:r>
      <w:r>
        <w:t>https://fraudlens.onrender.com</w:t>
        <w:br/>
      </w:r>
    </w:p>
    <w:p>
      <w:r>
        <w:t>FraudLens is an end-to-end Adversarial AI Defense Lab developed for the Mastercard Innovation Challenge 2026. Rather than treating fraud detection as a static problem, FraudLens implements a closed-loop red-team / blue-team framework: it identifies novel emerging GenAI fraud vectors across payment rails, generates high-fidelity adversarial mutations targeting detector vulnerabilities, and defends payment systems through automated retraining and explainable AI inference.</w:t>
      </w:r>
    </w:p>
    <w:p>
      <w:pPr>
        <w:pStyle w:val="Heading1"/>
      </w:pPr>
      <w:r>
        <w:t>2. Pillar 1: Attack Identification</w:t>
      </w:r>
    </w:p>
    <w:p>
      <w:r>
        <w:t>Generative AI has radically reduced the cost of executing sophisticated, personalized, and scalable fraud. FraudLens systematically maps 6 distinct, plausible attack vectors across transaction channels, authentication surfaces, and conversational rails:</w:t>
      </w:r>
    </w:p>
    <w:p>
      <w:pPr>
        <w:pStyle w:val="ListBullet"/>
      </w:pPr>
      <w:r>
        <w:rPr>
          <w:b/>
        </w:rPr>
        <w:t xml:space="preserve">Account Takeover (ATO): </w:t>
      </w:r>
      <w:r>
        <w:t>AI-generated voice cloning to spoof telephone IVR and call-center customer service agents, automated social-engineering phishing, and rapid post-takeover cashouts via digital gift cards.</w:t>
      </w:r>
    </w:p>
    <w:p>
      <w:pPr>
        <w:pStyle w:val="ListBullet"/>
      </w:pPr>
      <w:r>
        <w:rPr>
          <w:b/>
        </w:rPr>
        <w:t xml:space="preserve">Deepfake Biometric KYC: </w:t>
      </w:r>
      <w:r>
        <w:t>Diffusion-model video re-enactment and neural voiceprints bypassing identity verification and video liveness challenges during remote banking onboarding.</w:t>
      </w:r>
    </w:p>
    <w:p>
      <w:pPr>
        <w:pStyle w:val="ListBullet"/>
      </w:pPr>
      <w:r>
        <w:rPr>
          <w:b/>
        </w:rPr>
        <w:t xml:space="preserve">Synthetic Identity Fabrication: </w:t>
      </w:r>
      <w:r>
        <w:t>Blended real and fabricated credentials, AI-generated utility bills and national identification, and synthetic SSN farming to establish legitimate-looking credit histories.</w:t>
      </w:r>
    </w:p>
    <w:p>
      <w:pPr>
        <w:pStyle w:val="ListBullet"/>
      </w:pPr>
      <w:r>
        <w:rPr>
          <w:b/>
        </w:rPr>
        <w:t xml:space="preserve">AI-Assisted Refund &amp; Chargeback Fraud: </w:t>
      </w:r>
      <w:r>
        <w:t>AI-edited delivery receipts, fabricated carrier tracking weigh-in slips, and LLM-crafted dispute narratives submitted to trigger automated merchant chargeback rules.</w:t>
      </w:r>
    </w:p>
    <w:p>
      <w:pPr>
        <w:pStyle w:val="ListBullet"/>
      </w:pPr>
      <w:r>
        <w:rPr>
          <w:b/>
        </w:rPr>
        <w:t xml:space="preserve">Automated Card Testing: </w:t>
      </w:r>
      <w:r>
        <w:t>Multi-threaded bot scripts launching micro-authorization bursts across merchant portals to validate stolen card details before large-scale extraction.</w:t>
      </w:r>
    </w:p>
    <w:p>
      <w:pPr>
        <w:pStyle w:val="ListBullet"/>
      </w:pPr>
      <w:r>
        <w:rPr>
          <w:b/>
        </w:rPr>
        <w:t xml:space="preserve">Prompt Injection Scam: </w:t>
      </w:r>
      <w:r>
        <w:t>Adversarial jailbreak instructions embedded in customer dispute chats or invoice metadata to override bank conversational AI agent policy constraints.</w:t>
      </w:r>
    </w:p>
    <w:p>
      <w:pPr>
        <w:pStyle w:val="Heading1"/>
      </w:pPr>
      <w:r>
        <w:t>3. Pillar 2: Attack Generation &amp; Simulation</w:t>
      </w:r>
    </w:p>
    <w:p>
      <w:r>
        <w:t>The generation subsystem simulates realistic payment transactions with high financial fidelity, producing genuine training and stress-testing datasets.</w:t>
      </w:r>
    </w:p>
    <w:p>
      <w:pPr>
        <w:pStyle w:val="ListBullet"/>
      </w:pPr>
      <w:r>
        <w:t>Generation Architecture &amp; Data Fidelity:</w:t>
      </w:r>
    </w:p>
    <w:p>
      <w:pPr>
        <w:pStyle w:val="ListBullet2"/>
      </w:pPr>
      <w:r>
        <w:t>Seed Generation: generate_seed_attacks.py generates 79 realistic fraud and legitimate cases across all 6 categories using structured schema enforcement.</w:t>
      </w:r>
    </w:p>
    <w:p>
      <w:pPr>
        <w:pStyle w:val="ListBullet2"/>
      </w:pPr>
      <w:r>
        <w:t>Adversarial Augmentation: scale_up_dataset.py implements a Round-2 adversarial augmentation. It reads weak spots (false negatives exported by the detector) and generates 520 targeted mutations that stress-test boundary failure modes.</w:t>
      </w:r>
    </w:p>
    <w:p>
      <w:pPr>
        <w:pStyle w:val="ListBullet2"/>
      </w:pPr>
      <w:r>
        <w:t>Structured Schema: Each transaction case includes: case_id, transaction metadata (amount, currency, channel, merchant_category, cardholder_country), narrative (detailed fraud scenario), attack_type, generation_method, label (fraud/legitimate), and source_round.</w:t>
      </w:r>
    </w:p>
    <w:p>
      <w:pPr>
        <w:pStyle w:val="ListBullet2"/>
      </w:pPr>
      <w:r>
        <w:t>Multi-Currency &amp; Multi-Channel Fidelity: Transactions span international currencies (USD, GBP, EUR, INR, AED, SGD) and diverse channels (mobile app, ecommerce web API, call-center IVR, POS chip-and-PIN), with realistic merchant categories and transaction values.</w:t>
      </w:r>
    </w:p>
    <w:p>
      <w:r>
        <w:t>Total Benchmark Dataset: 599 cases (79 seed cases + 520 adversarial augmented cases).</w:t>
      </w:r>
    </w:p>
    <w:p>
      <w:pPr>
        <w:pStyle w:val="Heading1"/>
      </w:pPr>
      <w:r>
        <w:t>4. Pillar 3: Fraud Detection &amp; Defense</w:t>
      </w:r>
    </w:p>
    <w:p>
      <w:r>
        <w:t>The detection engine leverages an advanced neural LLM classifier with multi-key rotation and multi-tier model fallback, providing high availability, rapid inference, and structured compliance audit trails.</w:t>
      </w:r>
    </w:p>
    <w:p>
      <w:pPr>
        <w:pStyle w:val="ListBullet"/>
      </w:pPr>
      <w:r>
        <w:t>Detector Architecture:</w:t>
      </w:r>
    </w:p>
    <w:p>
      <w:pPr>
        <w:pStyle w:val="ListBullet2"/>
      </w:pPr>
      <w:r>
        <w:t>Resilient Multi-Key Rotation: detector.py distributes inference requests across redundant API keys to eliminate single-point quota bottlenecks in production.</w:t>
      </w:r>
    </w:p>
    <w:p>
      <w:pPr>
        <w:pStyle w:val="ListBullet2"/>
      </w:pPr>
      <w:r>
        <w:t>Multi-Tier Model Fallback: Automatic tier-to-tier fallback ensures zero downtime if higher-tier models face transient rate limits.</w:t>
      </w:r>
    </w:p>
    <w:p>
      <w:pPr>
        <w:pStyle w:val="ListBullet2"/>
      </w:pPr>
      <w:r>
        <w:t>Structured Explainability: Each inference produces predicted_label (fraud/legitimate), predicted_attack_type, confidence score, and clear explanatory reasoning.</w:t>
      </w:r>
    </w:p>
    <w:p>
      <w:pPr>
        <w:pStyle w:val="ListBullet2"/>
      </w:pPr>
      <w:r>
        <w:t>Rigorous Evaluation: evaluate.py calculates accuracy, precision, recall, macro F1-score, and the full confusion matrix across the 599 dataset.</w:t>
      </w:r>
    </w:p>
    <w:p>
      <w:pPr>
        <w:pStyle w:val="Heading2"/>
      </w:pPr>
      <w:r>
        <w:t>Detector Performance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Score</w:t>
            </w:r>
          </w:p>
        </w:tc>
      </w:tr>
      <w:tr>
        <w:tc>
          <w:tcPr>
            <w:tcW w:type="dxa" w:w="4320"/>
          </w:tcPr>
          <w:p>
            <w:r>
              <w:t>Overall Accuracy</w:t>
            </w:r>
          </w:p>
        </w:tc>
        <w:tc>
          <w:tcPr>
            <w:tcW w:type="dxa" w:w="4320"/>
          </w:tcPr>
          <w:p>
            <w:r>
              <w:t>93.16%</w:t>
            </w:r>
          </w:p>
        </w:tc>
      </w:tr>
      <w:tr>
        <w:tc>
          <w:tcPr>
            <w:tcW w:type="dxa" w:w="4320"/>
          </w:tcPr>
          <w:p>
            <w:r>
              <w:t>Fraud F1-Score</w:t>
            </w:r>
          </w:p>
        </w:tc>
        <w:tc>
          <w:tcPr>
            <w:tcW w:type="dxa" w:w="4320"/>
          </w:tcPr>
          <w:p>
            <w:r>
              <w:t>93.64%</w:t>
            </w:r>
          </w:p>
        </w:tc>
      </w:tr>
      <w:tr>
        <w:tc>
          <w:tcPr>
            <w:tcW w:type="dxa" w:w="4320"/>
          </w:tcPr>
          <w:p>
            <w:r>
              <w:t>Fraud Precision</w:t>
            </w:r>
          </w:p>
        </w:tc>
        <w:tc>
          <w:tcPr>
            <w:tcW w:type="dxa" w:w="4320"/>
          </w:tcPr>
          <w:p>
            <w:r>
              <w:t>93.79%</w:t>
            </w:r>
          </w:p>
        </w:tc>
      </w:tr>
      <w:tr>
        <w:tc>
          <w:tcPr>
            <w:tcW w:type="dxa" w:w="4320"/>
          </w:tcPr>
          <w:p>
            <w:r>
              <w:t>Fraud Recall (Detection Rate)</w:t>
            </w:r>
          </w:p>
        </w:tc>
        <w:tc>
          <w:tcPr>
            <w:tcW w:type="dxa" w:w="4320"/>
          </w:tcPr>
          <w:p>
            <w:r>
              <w:t>93.50%</w:t>
            </w:r>
          </w:p>
        </w:tc>
      </w:tr>
      <w:tr>
        <w:tc>
          <w:tcPr>
            <w:tcW w:type="dxa" w:w="4320"/>
          </w:tcPr>
          <w:p>
            <w:r>
              <w:t>Legitimate Precision</w:t>
            </w:r>
          </w:p>
        </w:tc>
        <w:tc>
          <w:tcPr>
            <w:tcW w:type="dxa" w:w="4320"/>
          </w:tcPr>
          <w:p>
            <w:r>
              <w:t>92.42%</w:t>
            </w:r>
          </w:p>
        </w:tc>
      </w:tr>
      <w:tr>
        <w:tc>
          <w:tcPr>
            <w:tcW w:type="dxa" w:w="4320"/>
          </w:tcPr>
          <w:p>
            <w:r>
              <w:t>Legitimate Recall</w:t>
            </w:r>
          </w:p>
        </w:tc>
        <w:tc>
          <w:tcPr>
            <w:tcW w:type="dxa" w:w="4320"/>
          </w:tcPr>
          <w:p>
            <w:r>
              <w:t>92.75%</w:t>
            </w:r>
          </w:p>
        </w:tc>
      </w:tr>
      <w:tr>
        <w:tc>
          <w:tcPr>
            <w:tcW w:type="dxa" w:w="4320"/>
          </w:tcPr>
          <w:p>
            <w:r>
              <w:t>Macro F1-Score</w:t>
            </w:r>
          </w:p>
        </w:tc>
        <w:tc>
          <w:tcPr>
            <w:tcW w:type="dxa" w:w="4320"/>
          </w:tcPr>
          <w:p>
            <w:r>
              <w:t>93.11%</w:t>
            </w:r>
          </w:p>
        </w:tc>
      </w:tr>
      <w:tr>
        <w:tc>
          <w:tcPr>
            <w:tcW w:type="dxa" w:w="4320"/>
          </w:tcPr>
          <w:p>
            <w:r>
              <w:t>Total Benchmark Dataset</w:t>
            </w:r>
          </w:p>
        </w:tc>
        <w:tc>
          <w:tcPr>
            <w:tcW w:type="dxa" w:w="4320"/>
          </w:tcPr>
          <w:p>
            <w:r>
              <w:t>599 cases (323 Fraud / 276 Legit)</w:t>
            </w:r>
          </w:p>
        </w:tc>
      </w:tr>
    </w:tbl>
    <w:p>
      <w:pPr>
        <w:pStyle w:val="Heading2"/>
      </w:pPr>
      <w:r>
        <w:t>Confusion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Count</w:t>
            </w:r>
          </w:p>
        </w:tc>
      </w:tr>
      <w:tr>
        <w:tc>
          <w:tcPr>
            <w:tcW w:type="dxa" w:w="4320"/>
          </w:tcPr>
          <w:p>
            <w:r>
              <w:t>True Positives (Fraud Caught)</w:t>
            </w:r>
          </w:p>
        </w:tc>
        <w:tc>
          <w:tcPr>
            <w:tcW w:type="dxa" w:w="4320"/>
          </w:tcPr>
          <w:p>
            <w:r>
              <w:t>302</w:t>
            </w:r>
          </w:p>
        </w:tc>
      </w:tr>
      <w:tr>
        <w:tc>
          <w:tcPr>
            <w:tcW w:type="dxa" w:w="4320"/>
          </w:tcPr>
          <w:p>
            <w:r>
              <w:t>False Positives (Legitimate Flagged)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True Negatives (Legitimate Cleared)</w:t>
            </w:r>
          </w:p>
        </w:tc>
        <w:tc>
          <w:tcPr>
            <w:tcW w:type="dxa" w:w="4320"/>
          </w:tcPr>
          <w:p>
            <w:r>
              <w:t>256</w:t>
            </w:r>
          </w:p>
        </w:tc>
      </w:tr>
      <w:tr>
        <w:tc>
          <w:tcPr>
            <w:tcW w:type="dxa" w:w="4320"/>
          </w:tcPr>
          <w:p>
            <w:r>
              <w:t>False Negatives (Missed Fraud)</w:t>
            </w:r>
          </w:p>
        </w:tc>
        <w:tc>
          <w:tcPr>
            <w:tcW w:type="dxa" w:w="4320"/>
          </w:tcPr>
          <w:p>
            <w:r>
              <w:t>21</w:t>
            </w:r>
          </w:p>
        </w:tc>
      </w:tr>
    </w:tbl>
    <w:p>
      <w:pPr>
        <w:pStyle w:val="Heading2"/>
      </w:pPr>
      <w:r>
        <w:t>Per-Category Recall Breakdown</w:t>
      </w:r>
    </w:p>
    <w:p>
      <w:pPr>
        <w:pStyle w:val="ListBullet"/>
      </w:pPr>
      <w:r>
        <w:t>Best Performing Categories (100% Seed Recall):</w:t>
      </w:r>
    </w:p>
    <w:p>
      <w:pPr>
        <w:pStyle w:val="ListBullet2"/>
      </w:pPr>
      <w:r>
        <w:t>Automated Card Testing</w:t>
      </w:r>
    </w:p>
    <w:p>
      <w:pPr>
        <w:pStyle w:val="ListBullet2"/>
      </w:pPr>
      <w:r>
        <w:t>Deepfake Biometric KYC</w:t>
      </w:r>
    </w:p>
    <w:p>
      <w:pPr>
        <w:pStyle w:val="ListBullet2"/>
      </w:pPr>
      <w:r>
        <w:t>Prompt Injection Jailbreak</w:t>
      </w:r>
    </w:p>
    <w:p>
      <w:pPr>
        <w:pStyle w:val="ListBullet2"/>
      </w:pPr>
      <w:r>
        <w:t>AI-Assisted Refund Fraud</w:t>
      </w:r>
    </w:p>
    <w:p>
      <w:pPr>
        <w:pStyle w:val="ListBullet2"/>
      </w:pPr>
      <w:r>
        <w:t>Synthetic Identity Fabrication</w:t>
      </w:r>
    </w:p>
    <w:p>
      <w:pPr>
        <w:pStyle w:val="ListBullet"/>
      </w:pPr>
      <w:r>
        <w:t>Most Adversarially Challenging Vector:</w:t>
      </w:r>
    </w:p>
    <w:p>
      <w:pPr>
        <w:pStyle w:val="ListBullet2"/>
      </w:pPr>
      <w:r>
        <w:t>Account Takeover (71.0% recall on complex augmented cases, specifically targeted in Round 2 feedback loop).</w:t>
      </w:r>
    </w:p>
    <w:p>
      <w:pPr>
        <w:pStyle w:val="Heading1"/>
      </w:pPr>
      <w:r>
        <w:t>5. The Closed Feedback Loop</w:t>
      </w:r>
    </w:p>
    <w:p>
      <w:r>
        <w:t>The core innovation of FraudLens is its closed-loop MLOps architecture, ensuring that simulated attacks become the training ground for defense hardening:</w:t>
      </w:r>
    </w:p>
    <w:p>
      <w:pPr>
        <w:pStyle w:val="ListBullet"/>
      </w:pPr>
      <w:r>
        <w:t>1. Identify Vulnerabilities: Person C (detector) exports false-negatives via find_weak_spots.py into a structured weak_spots.json manifest.</w:t>
      </w:r>
    </w:p>
    <w:p>
      <w:pPr>
        <w:pStyle w:val="ListBullet"/>
      </w:pPr>
      <w:r>
        <w:t>2. Adversarial Mutation: Person B (generator) analyzes the failure modes and generates 520 targeted adversarial mutations designed to probe boundary gaps.</w:t>
      </w:r>
    </w:p>
    <w:p>
      <w:pPr>
        <w:pStyle w:val="ListBullet"/>
      </w:pPr>
      <w:r>
        <w:t>3. Re-evaluation &amp; Quantification: Person C re-evaluates the expanded dataset, and compare_rounds.py proves the empirical defense gain.</w:t>
      </w:r>
    </w:p>
    <w:p>
      <w:pPr>
        <w:pStyle w:val="ListBullet"/>
      </w:pPr>
      <w:r>
        <w:t>Result: A proven closed-loop recall lift of +8.0% (improving baseline recall from 89.8% to 97.8% on retrained distributions).</w:t>
      </w:r>
    </w:p>
    <w:p>
      <w:pPr>
        <w:pStyle w:val="Heading1"/>
      </w:pPr>
      <w:r>
        <w:t>6. Interactive Web Prototype &amp; Dashboard Architecture</w:t>
      </w:r>
    </w:p>
    <w:p>
      <w:r>
        <w:t>To demonstrate the end-to-end system to judges and evaluators, FraudLens features a high-performance, dark-themed interactive web dashboard organized into 4 dedicated operational panels:</w:t>
      </w:r>
    </w:p>
    <w:p>
      <w:pPr>
        <w:pStyle w:val="ListBullet"/>
      </w:pPr>
      <w:r>
        <w:rPr>
          <w:b/>
        </w:rPr>
        <w:t xml:space="preserve">Overview &amp; Pipeline Benchmark: </w:t>
      </w:r>
      <w:r>
        <w:t>Presents zero-state scorecards, live transaction authorization ticker streaming 34 verification cases, and closed-loop retraining lift visualizations per attack vector.</w:t>
      </w:r>
    </w:p>
    <w:p>
      <w:pPr>
        <w:pStyle w:val="ListBullet"/>
      </w:pPr>
      <w:r>
        <w:rPr>
          <w:b/>
        </w:rPr>
        <w:t xml:space="preserve">Case Explorer (599 Cases): </w:t>
      </w:r>
      <w:r>
        <w:t>Enables granular investigation of all 599 cases. Features real-time search, category filters, and a side-by-side comparison between Actual Ground Truth and FraudLens AI Model Reply, complete with confidence scores and explanatory reasoning.</w:t>
      </w:r>
    </w:p>
    <w:p>
      <w:pPr>
        <w:pStyle w:val="ListBullet"/>
      </w:pPr>
      <w:r>
        <w:rPr>
          <w:b/>
        </w:rPr>
        <w:t xml:space="preserve">Test Custom Scenario Sandbox: </w:t>
      </w:r>
      <w:r>
        <w:t>An interactive playground for judges to test custom transaction narratives, dispute claims, or chat logs, with instant 1-click presets for Deepfake KYC, Prompt Injection, SIM-Swap ATO, and EMV POS swipes.</w:t>
      </w:r>
    </w:p>
    <w:p>
      <w:pPr>
        <w:pStyle w:val="ListBullet"/>
      </w:pPr>
      <w:r>
        <w:rPr>
          <w:b/>
        </w:rPr>
        <w:t xml:space="preserve">Attack Vectors Explorer: </w:t>
      </w:r>
      <w:r>
        <w:t>Educational taxonomy cards detailing the threat mechanisms across the 6 GenAI attack vectors with Question vs Actual vs Detected explainer modals.</w:t>
      </w:r>
    </w:p>
    <w:p>
      <w:pPr>
        <w:pStyle w:val="Heading1"/>
      </w:pPr>
      <w:r>
        <w:t>7. Real-World Feasibility in Live Payments</w:t>
      </w:r>
    </w:p>
    <w:p>
      <w:r>
        <w:t>FraudLens is architected for practical implementation in modern payment networks:</w:t>
      </w:r>
    </w:p>
    <w:p>
      <w:pPr>
        <w:pStyle w:val="ListBullet"/>
      </w:pPr>
      <w:r>
        <w:rPr>
          <w:b/>
        </w:rPr>
        <w:t xml:space="preserve">High-Availability Resilience: </w:t>
      </w:r>
      <w:r>
        <w:t>Multi-key API rotation and automated fallback prevent quota exhaustion, ensuring continuous uptime in production environments.</w:t>
      </w:r>
    </w:p>
    <w:p>
      <w:pPr>
        <w:pStyle w:val="ListBullet"/>
      </w:pPr>
      <w:r>
        <w:rPr>
          <w:b/>
        </w:rPr>
        <w:t xml:space="preserve">Regulatory Compliance &amp; Explainability: </w:t>
      </w:r>
      <w:r>
        <w:t>Generates human-readable audit trails for every flagged transaction, satisfying strict RBI, PCI-DSS, and European banking explainability mandates.</w:t>
      </w:r>
    </w:p>
    <w:p>
      <w:pPr>
        <w:pStyle w:val="ListBullet"/>
      </w:pPr>
      <w:r>
        <w:rPr>
          <w:b/>
        </w:rPr>
        <w:t xml:space="preserve">Low False Positive Rate: </w:t>
      </w:r>
      <w:r>
        <w:t>With a low false-positive rate of 7.25% (20/276 legitimate cases), FraudLens avoids overwhelming operational risk teams, making it ideal for secondary screening and asynchronous review queues.</w:t>
      </w:r>
    </w:p>
    <w:p>
      <w:pPr>
        <w:pStyle w:val="ListBullet"/>
      </w:pPr>
      <w:r>
        <w:rPr>
          <w:b/>
        </w:rPr>
        <w:t xml:space="preserve">Modular Architecture: </w:t>
      </w:r>
      <w:r>
        <w:t>The generation and detection components are decoupled; the foundation LLM can be swapped for fine-tuned internal bank models or edge classifiers as requirements evolve.</w:t>
      </w:r>
    </w:p>
    <w:p>
      <w:pPr>
        <w:pStyle w:val="ListBullet"/>
      </w:pPr>
      <w:r>
        <w:rPr>
          <w:b/>
        </w:rPr>
        <w:t xml:space="preserve">Production Parity: </w:t>
      </w:r>
      <w:r>
        <w:t>The automated feedback loop directly mirrors enterprise MLOps lifecycles: discover gaps → generate targeted synthetic edge cases → retrain defense models → quantify recall lift.</w:t>
      </w:r>
    </w:p>
    <w:p>
      <w:pPr>
        <w:pStyle w:val="Heading1"/>
      </w:pPr>
      <w:r>
        <w:t>8. Conclusion</w:t>
      </w:r>
    </w:p>
    <w:p>
      <w:r>
        <w:t>FraudLens fulfills all three requirements of the Mastercard Innovation Challenge 2026. By combining comprehensive attack identification, high-fidelity synthetic simulation, and an adaptive closed-loop defense pipeline, FraudLens provides financial institutions with a proactive, self-hardening security posture against the evolving landscape of GenAI payment fraud.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