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1A611" w14:textId="77777777" w:rsidR="00537CB7" w:rsidRDefault="001675F9">
      <w:pPr>
        <w:jc w:val="center"/>
      </w:pPr>
      <w:r>
        <w:rPr>
          <w:b/>
          <w:sz w:val="32"/>
        </w:rPr>
        <w:t>Utsidens dyd</w:t>
      </w:r>
    </w:p>
    <w:p w14:paraId="1F3CAFF9" w14:textId="77777777" w:rsidR="00537CB7" w:rsidRDefault="001675F9">
      <w:r>
        <w:rPr>
          <w:i/>
        </w:rPr>
        <w:t>Kjetil Grundvolls Basaliteter vil gjøre avstanden til innsiktens privilegerte sted. Den søker det grunnleggende, det usminkede og det erfaringsmettede, men i forsøket på å destillere livet til setninger, risikerer den også å gjøre poesien til et medium for livsvisdom. Det er først når samlingen slipper taket i sitt eget program og lar mørket, skammen og relasjonenes friksjon komme nærmere, at den virkelig lever.</w:t>
      </w:r>
    </w:p>
    <w:p w14:paraId="7637961B" w14:textId="77777777" w:rsidR="00537CB7" w:rsidRDefault="001675F9">
      <w:pPr>
        <w:spacing w:after="120"/>
        <w:ind w:firstLine="425"/>
      </w:pPr>
      <w:r>
        <w:t>Det finnes diktsamlinger som vil frigjøre seg fra nesten alt den moderne lyrikken har lært seg å mistenke. De vil ikke dyrke bruddet for bruddets skyld, ikke gjøre språket vanskeligere enn erfaringen krever, ikke oppløse jeget i grammatikk eller la teksten gå opp i arkiv, konsept eller demonstrativ selvrefleksjon. De vil noe enklere, og derfor også farligere: si noe sant om livet. Kjetil Grundvolls Basaliteter er en slik bok. Den vil hente mening ut av erfaring, redusere stoffet til det nødvendige og formul</w:t>
      </w:r>
      <w:r>
        <w:t>ere dette nødvendige i korte, harde, tilsynelatende usminkede dikt. Den spør ikke først og fremst hva språket kan gjøre, men hva et levd liv lar seg sammenfatte i når de fleste illusjoner er brukt opp.</w:t>
      </w:r>
    </w:p>
    <w:p w14:paraId="4D8681EB" w14:textId="77777777" w:rsidR="00537CB7" w:rsidRDefault="001675F9">
      <w:pPr>
        <w:spacing w:after="120"/>
        <w:ind w:firstLine="425"/>
      </w:pPr>
      <w:r>
        <w:t>Det er et gammeldags og risikabelt prosjekt. Gammeldags, fordi mye av norsk lyrikk de siste førti årene har gått i en annen retning. Hos Tor Ulven er erkjennelsen aldri trygg; den hjemsøkes av tingene, dyrene, restene, døden, av alt som undergraver subjektets suverenitet. Hos Eldrid Lunden står utsagnet under press fra sin egen historisitet; ingen posisjon er uskyldig, heller ikke den reflekterte. Hos Jan Erik Vold kan tonen virke uanstrengt, men den er i sine beste øyeblikk henvendt, åpen, dialogisk. Og ho</w:t>
      </w:r>
      <w:r>
        <w:t>s Kolbein Falkeid, som Grundvoll kanskje ligger nærmest i ønsket om å skrive utsagnskraftig og sentensielt, bæres innsikten fram av rytme, bilde, arbeid, hav, kropp. Ordene kommer ikke ovenfra erfaringen, men ut av den. Basaliteter vil noe annet. Den vil tilbake til grunnsetningen, til det kondenserte utsagnet, til en mørk livsvisdom fremsatt med liten interesse for å problematisere sitt eget utsigelsessted.</w:t>
      </w:r>
    </w:p>
    <w:p w14:paraId="3C32F4CE" w14:textId="77777777" w:rsidR="00537CB7" w:rsidRDefault="001675F9">
      <w:pPr>
        <w:spacing w:after="120"/>
        <w:ind w:firstLine="425"/>
      </w:pPr>
      <w:r>
        <w:t xml:space="preserve">Det er ikke i seg selv en svakhet. Tvert imot er noe av det interessante ved Basaliteter at den insisterer på en sidelinje i det poetiske landskapet: den sentensielle, resignerte, seinstilte diktningen som heller vil fastslå enn åpne, heller avrunde enn utsette, heller tale fra erfaringens ettertid enn fra hendelsens midte. Men denne formen er mer krevende enn den ser ut. Når et dikt i liten grad støtter seg på billedlig overraskelse, rytmisk kompleksitet eller kompositorisk uro, blir det også mer avhengig </w:t>
      </w:r>
      <w:r>
        <w:t>av formuleringens nødvendighet. Et aforistisk dikt kan ikke bare være klokt; det må være uunnværlig. Ellers glir poesi over i betraktning.</w:t>
      </w:r>
    </w:p>
    <w:p w14:paraId="09E653E9" w14:textId="77777777" w:rsidR="00537CB7" w:rsidRDefault="001675F9">
      <w:pPr>
        <w:spacing w:after="120"/>
        <w:ind w:firstLine="425"/>
      </w:pPr>
      <w:r>
        <w:t>Her er Basaliteter ujevn. Samlingen har en tydelig stemme, en konsekvent grunntone og et eksistensielt alvor som ikke virker lånt. Men den har også en tilbøyelighet til å lande i setninger som peker mot innsikt uten helt å ha gjennomgått den formmessige prøven som gjør innsikten litterær. For ofte kjennes det som om diktet begynner med konklusjonen. Flere tekster får derfor preg av notat, leveregel eller marginalkommentar snarere enn av nødvendige dikt. Man merker hva forfatteren vil si lenge før man merker</w:t>
      </w:r>
      <w:r>
        <w:t xml:space="preserve"> hvorfor nettopp denne formen måtte til.</w:t>
      </w:r>
    </w:p>
    <w:p w14:paraId="642DD9A6" w14:textId="77777777" w:rsidR="00537CB7" w:rsidRDefault="001675F9">
      <w:pPr>
        <w:spacing w:after="120"/>
        <w:ind w:firstLine="425"/>
      </w:pPr>
      <w:r>
        <w:lastRenderedPageBreak/>
        <w:t>Det mest særegne ved samlingen er likevel ikke forholdet til visdommen, men forholdet til avstand. Det grunnleggende subjektet i Basaliteter er observatøren: den avsondrede, den som står på siden, i utkanten, på trygg avstand. Jeget vil se, men ikke utsettes; vite, men ikke vikles inn; vitne, men ikke bekjenne. Avstand er ikke bare en situasjon i disse diktene, men et ideal. Utsiden gjøres til en dyd.</w:t>
      </w:r>
    </w:p>
    <w:p w14:paraId="4E03A47F" w14:textId="77777777" w:rsidR="00537CB7" w:rsidRDefault="001675F9">
      <w:pPr>
        <w:spacing w:after="120"/>
        <w:ind w:firstLine="425"/>
      </w:pPr>
      <w:r>
        <w:t>Det gir boka en umiddelbar tonal egenart. Der mye nyere poesi har søkt mot sårbarhet, kompromittering, utlevering eller relasjonell usikkerhet, skriver Grundvoll fra en hardere og mer lukket posisjon. Det gir ham adgang til en tørr, svart humor og en usentimental grunntone som tidvis er svært virksom. Når han skriver om alkohol, alder, ensomhet og selvforakt, skjer det ofte med en lakonisk presisjon som redder teksten fra selvmedlidenhet. Flere steder får denne stemmen faktisk autoritet, nettopp fordi den i</w:t>
      </w:r>
      <w:r>
        <w:t>kke ber om sympati. Samlingen vil ikke trøstes. Den vil heller ikke forsones. Den vil se på livet med et blikk som har gitt avkall på de fleste høflige løgner.</w:t>
      </w:r>
    </w:p>
    <w:p w14:paraId="7CCA8B41" w14:textId="77777777" w:rsidR="00537CB7" w:rsidRDefault="001675F9">
      <w:pPr>
        <w:spacing w:after="120"/>
        <w:ind w:firstLine="425"/>
      </w:pPr>
      <w:r>
        <w:t xml:space="preserve">Men idet et slikt blikk ikke bare beskriver seg selv, men også opphøyer sin egen posisjon til innsikt, oppstår et krav om motstand. For hva betyr det egentlig å gjøre utsiden til sannhetens sted? Hva slags kunnskap er det man får derfra, og hva går tapt? Basaliteter fortjener å leses mot sitt eget etiske program. Den moraliserende tonen som tidvis preger samlingen, inviterer uunngåelig til tilsvar. Når et dikt ikke bare sier «slik opplever jeg verden», men antyder at det er nettopp denne avstanden som gjør </w:t>
      </w:r>
      <w:r>
        <w:t>verden forståelig, da er vi ikke bare i psykologien, men i etikken.</w:t>
      </w:r>
    </w:p>
    <w:p w14:paraId="014D24C5" w14:textId="77777777" w:rsidR="00537CB7" w:rsidRDefault="001675F9">
      <w:pPr>
        <w:spacing w:after="120"/>
        <w:ind w:firstLine="425"/>
      </w:pPr>
      <w:r>
        <w:t>Og det er her boka blir mer problematisk enn den kanskje selv vet. Andre mennesker spiller en påfallende begrenset rolle i denne dikteriske verden. De finnes overalt, men sjelden som virkelig andre. De opptrer som typer, som illustrasjoner, som objekter for desillusjon eller skadefryd, som familiære forlengelser, som beholdere for minne. De er ofte der for å bekrefte en innsikt jeget allerede besitter. Det som sjelden skjer, er at et annet menneske får trenge inn i teksten som et nærvær som forandrer den ta</w:t>
      </w:r>
      <w:r>
        <w:t>lende. Den andre får sjelden status som noe virkelig uforutsigbart, noe som gjør krav, noe som rokker ved jegets selvforståelse.</w:t>
      </w:r>
    </w:p>
    <w:p w14:paraId="0788391D" w14:textId="77777777" w:rsidR="00537CB7" w:rsidRDefault="001675F9">
      <w:pPr>
        <w:spacing w:after="120"/>
        <w:ind w:firstLine="425"/>
      </w:pPr>
      <w:r>
        <w:t>Det er en svakhet, men ikke bare av moralsk art. Det er også en poetisk svakhet. Mye av den moderne lyrikkens styrke har ligget nettopp i at subjektet mister kontrollen i møte med noe utenfor seg selv — tingene, historien, kroppen, begjæret, de døde, den andre. Hos Ulven er dette nærmest et aksiom: subjektet vet ikke mer jo lenger unna det står; det vet mindre, jo mer verden presser seg på som noe utilgjengelig og likevel nærgående. Hos Lunden er avstanden aldri suveren; den er selv viklet inn i de makt- og</w:t>
      </w:r>
      <w:r>
        <w:t xml:space="preserve"> historiestrukturer den registrerer. Selv Falkeids mer erklærende diktning prøver gjerne sine sluttlinjer mot motstand, mot arbeid og vær og det fysiske livet som ikke føyer seg etter tanken. I Basaliteter finnes det for ofte en forestilling om at klarsynet øker med avstanden. Resultatet er en type sikkerhet som kan være karaktersterk, men også innsnevrende.</w:t>
      </w:r>
    </w:p>
    <w:p w14:paraId="1003D313" w14:textId="77777777" w:rsidR="00537CB7" w:rsidRDefault="001675F9">
      <w:pPr>
        <w:spacing w:after="120"/>
        <w:ind w:firstLine="425"/>
      </w:pPr>
      <w:r>
        <w:t xml:space="preserve">Dette er ikke det samme som å si at boka er følelseskald. Tvert imot: under den harde, avvisende, til dels stolt selvforaktende tonen ligger det mye sårbarhet. Det er bare at sårbarheten </w:t>
      </w:r>
      <w:r>
        <w:lastRenderedPageBreak/>
        <w:t>sjelden får opptre uten maske. Samlingen er full av tegn på skade: ønsket om å gjøre seg usynlig, dragningen mot det fraværende, den nærmest administrative holdningen til forfall, den trassige avvisningen av omsorg, tilbøyeligheten til å gjøre ensomheten til karaktertrekk snarere enn tapsform. Det mest interessante ved boka er kanskje nettopp denne spenningen mellom norm og symptom. Når den sier: slik bør man leve, hører man ofte noe annet under: slik har jeg lært å overleve.</w:t>
      </w:r>
    </w:p>
    <w:p w14:paraId="7DC52E18" w14:textId="77777777" w:rsidR="00537CB7" w:rsidRDefault="001675F9">
      <w:pPr>
        <w:spacing w:after="120"/>
        <w:ind w:firstLine="425"/>
      </w:pPr>
      <w:r>
        <w:t xml:space="preserve">Man kunne si at Basaliteter er best når den lar sitt eget etiske program fremstå som skadehistorie, ikke som seier. Når avsondringen ikke presenteres som kontemplativ overlegenhet, men som en måte å organisere tap på. Da skjer det noe med språket. Da blir ikke diktene bare utsagn om livet, men spor av levd liv. Det gjelder særlig i de mørkere partiene, der natten, søvnløsheten, skyggen, flasken og kroppens slitasje ikke brukes som symboler, men som konkrete eksistensformer. Her mister boka noe av sin trang </w:t>
      </w:r>
      <w:r>
        <w:t>til å forklare seg selv, og vinner til gjengjeld en tettere poetisk temperatur.</w:t>
      </w:r>
    </w:p>
    <w:p w14:paraId="10863B08" w14:textId="77777777" w:rsidR="00537CB7" w:rsidRDefault="001675F9">
      <w:pPr>
        <w:spacing w:after="120"/>
        <w:ind w:firstLine="425"/>
      </w:pPr>
      <w:r>
        <w:t>Det samme gjelder, i en annen toneart, de diktene der relasjonene faktisk slipper til uten straks å underordnes jegets distanse. Samlingens sterkeste motvekt mot sitt eget observatørideal finnes i tekstene om foreldre, barn, barnebarn og venner. Ikke fordi disse diktene er fri for livsvisdom, men fordi de antyder en annen form for mening enn den jeget ellers dyrker. Her er ikke mennesket først og fremst den som ser klart fordi han holder avstand, men den som lever videre i andre, den som etterlater seg spor</w:t>
      </w:r>
      <w:r>
        <w:t>, den som mottar og overleverer. Det er en mindre suveren tanke, og derfor også en mer bevegende en.</w:t>
      </w:r>
    </w:p>
    <w:p w14:paraId="089357C9" w14:textId="77777777" w:rsidR="00537CB7" w:rsidRDefault="001675F9">
      <w:pPr>
        <w:spacing w:after="120"/>
        <w:ind w:firstLine="425"/>
      </w:pPr>
      <w:r>
        <w:t>Likevel er det talende at også denne mer åpne relasjonen gjerne plasseres i minnets, arvens eller ettertidens form. Den levende andre — som nærvær, som krav, som forstyrrelse — forblir vanskeligere å håndtere. Basaliteter er i denne forstand en monologisk bok. Ikke fordi den mangler adresser, men fordi adressene sjelden åpner et virkelig rom mellom jeg og du. Den andre er der, men oftest som funksjon i den talendes eksistensielle økonomi.</w:t>
      </w:r>
    </w:p>
    <w:p w14:paraId="179B5E23" w14:textId="77777777" w:rsidR="00537CB7" w:rsidRDefault="001675F9">
      <w:pPr>
        <w:spacing w:after="120"/>
        <w:ind w:firstLine="425"/>
      </w:pPr>
      <w:r>
        <w:t>Det er også derfor samlingen til syvende og sist er lettere å respektere enn å overgi seg til. Den har integritet, tonebevissthet og et alvor som føles fortjent. Den representerer dessuten noe uvanlig i nyere norsk poesi: en vilje til å være mørk moralist uten ironiens eller teoriens sikkerhetsnett. Det skal ikke undervurderes. Men nettopp fordi den vil så mye på erfaringens vegne, bør den også bedømmes strengt. Og da må man si at den etiske autoriteten den påberoper seg, ofte er større enn den poetiske bea</w:t>
      </w:r>
      <w:r>
        <w:t>rbeidelsen som bærer den. Den vet ofte hva den mener før diktet er ferdig med å erfare.</w:t>
      </w:r>
    </w:p>
    <w:p w14:paraId="3E772D52" w14:textId="77777777" w:rsidR="00537CB7" w:rsidRDefault="001675F9">
      <w:pPr>
        <w:spacing w:after="120"/>
        <w:ind w:firstLine="425"/>
      </w:pPr>
      <w:r>
        <w:t>Det er likevel ikke noen liten ting å skrive en bok som så tydelig insisterer på sitt eget temperament. Basaliteter er ingen stor diktsamling, men den er heller ikke ubetydelig. Den har for mye prøvd mørke, for mange gode linjer, for mye faktisk levd stoff til å kunne avskrives som bare privat livsvisdom i linjebrudd. Den vil gjøre utsiden til erkjennelsens sted, og den viser med en viss ubarmhjertig klarhet hva en slik erkjennelse koster: mindre risiko, mindre gjensidighet, mindre verden — og, ikke sjelden</w:t>
      </w:r>
      <w:r>
        <w:t>, mindre poesi.</w:t>
      </w:r>
    </w:p>
    <w:p w14:paraId="7D127D00" w14:textId="77777777" w:rsidR="00537CB7" w:rsidRDefault="001675F9">
      <w:pPr>
        <w:spacing w:after="120"/>
        <w:ind w:firstLine="425"/>
      </w:pPr>
      <w:r>
        <w:lastRenderedPageBreak/>
        <w:t>Det er kanskje samlingens mest treffende, og minst intendert, sannhet. Ikke at den som står helt utenfor ser klarere, men at klarheten blir så sikker der ute nettopp fordi den ikke lenger må svare noen.</w:t>
      </w:r>
    </w:p>
    <w:sectPr w:rsidR="00537CB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679233783">
    <w:abstractNumId w:val="8"/>
  </w:num>
  <w:num w:numId="2" w16cid:durableId="2060585813">
    <w:abstractNumId w:val="6"/>
  </w:num>
  <w:num w:numId="3" w16cid:durableId="1262371110">
    <w:abstractNumId w:val="5"/>
  </w:num>
  <w:num w:numId="4" w16cid:durableId="927541297">
    <w:abstractNumId w:val="4"/>
  </w:num>
  <w:num w:numId="5" w16cid:durableId="154418866">
    <w:abstractNumId w:val="7"/>
  </w:num>
  <w:num w:numId="6" w16cid:durableId="611283371">
    <w:abstractNumId w:val="3"/>
  </w:num>
  <w:num w:numId="7" w16cid:durableId="2050491333">
    <w:abstractNumId w:val="2"/>
  </w:num>
  <w:num w:numId="8" w16cid:durableId="2010473840">
    <w:abstractNumId w:val="1"/>
  </w:num>
  <w:num w:numId="9" w16cid:durableId="46041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5F9"/>
    <w:rsid w:val="0029639D"/>
    <w:rsid w:val="00326F90"/>
    <w:rsid w:val="00537CB7"/>
    <w:rsid w:val="00AA1D8D"/>
    <w:rsid w:val="00AB19C7"/>
    <w:rsid w:val="00B47730"/>
    <w:rsid w:val="00B5748F"/>
    <w:rsid w:val="00CB0664"/>
    <w:rsid w:val="00D26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B73E0"/>
  <w14:defaultImageDpi w14:val="300"/>
  <w15:docId w15:val="{73849625-5312-304A-B279-B2F9F9EE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1601</Words>
  <Characters>8488</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 Christian Strøm</cp:lastModifiedBy>
  <cp:revision>2</cp:revision>
  <dcterms:created xsi:type="dcterms:W3CDTF">2026-04-29T21:05:00Z</dcterms:created>
  <dcterms:modified xsi:type="dcterms:W3CDTF">2026-04-29T21:05:00Z</dcterms:modified>
  <cp:category/>
</cp:coreProperties>
</file>