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1E2A6F2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533B7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533B7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376BA9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Angular Input and Output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0914D713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0B28F2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September 11,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5CF6E888" w:rsidR="00376BA9" w:rsidRDefault="00376BA9">
      <w:r>
        <w:br w:type="page"/>
      </w:r>
    </w:p>
    <w:p w14:paraId="0743A08C" w14:textId="2705EFC6" w:rsidR="00212C89" w:rsidRDefault="00376BA9" w:rsidP="00671CA2">
      <w:pPr>
        <w:pStyle w:val="Heading1"/>
      </w:pPr>
      <w:r>
        <w:lastRenderedPageBreak/>
        <w:t>Angular Input and Output Properties</w:t>
      </w:r>
    </w:p>
    <w:p w14:paraId="1B040274" w14:textId="726FF3E6" w:rsidR="00376BA9" w:rsidRDefault="00376BA9" w:rsidP="00212C89">
      <w:r>
        <w:tab/>
        <w:t xml:space="preserve">Angular Framework is composed </w:t>
      </w:r>
      <w:r w:rsidR="003724B1">
        <w:t>of</w:t>
      </w:r>
      <w:r>
        <w:t xml:space="preserve"> components, there’s the need to transfer data between components, specifically between Parent Components and Child Components, </w:t>
      </w:r>
      <w:r w:rsidR="00D17A43">
        <w:t>the</w:t>
      </w:r>
      <w:r>
        <w:t xml:space="preserve"> properties @Input and @Output are designed to achieve this functionality.</w:t>
      </w:r>
    </w:p>
    <w:p w14:paraId="368F55BE" w14:textId="3C9C6332" w:rsidR="00D17A43" w:rsidRDefault="00D17A43" w:rsidP="00212C89">
      <w:r>
        <w:tab/>
        <w:t>We can define the properties for components we create and make them available in our whole application. In Angular using “events” we can notify the parent components that something has changed.</w:t>
      </w:r>
    </w:p>
    <w:p w14:paraId="071D5DF6" w14:textId="193FA549" w:rsidR="00D17A43" w:rsidRDefault="00D17A43" w:rsidP="00212C89">
      <w:r>
        <w:tab/>
        <w:t>Input property specifies the properties which we can set on a component from a parent, whereas Output property identifies the events a component can fire to send information up the hierarchy to its child component.</w:t>
      </w:r>
    </w:p>
    <w:p w14:paraId="7870F331" w14:textId="512E5B56" w:rsidR="00D17A43" w:rsidRDefault="00D17A43" w:rsidP="00212C89">
      <w:r>
        <w:t>@Input Property</w:t>
      </w:r>
    </w:p>
    <w:p w14:paraId="23E91253" w14:textId="71D32922" w:rsidR="00D17A43" w:rsidRDefault="00D17A43" w:rsidP="00212C89">
      <w:r>
        <w:tab/>
        <w:t>Angular input decorator sets a</w:t>
      </w:r>
      <w:r w:rsidR="00F14B7D">
        <w:t>n</w:t>
      </w:r>
      <w:r>
        <w:t xml:space="preserve"> </w:t>
      </w:r>
      <w:r w:rsidR="00F14B7D">
        <w:t>event triggering when you find a property binding with this name</w:t>
      </w:r>
      <w:r w:rsidR="003724B1">
        <w:t xml:space="preserve"> and</w:t>
      </w:r>
      <w:r w:rsidR="00F14B7D">
        <w:t xml:space="preserve"> map it to a </w:t>
      </w:r>
      <w:r w:rsidR="003724B1">
        <w:t>different named component property. Or if we don’t give an alias use the component property name.</w:t>
      </w:r>
    </w:p>
    <w:p w14:paraId="76E59557" w14:textId="134D0316" w:rsidR="003724B1" w:rsidRDefault="003724B1" w:rsidP="00212C89">
      <w:r>
        <w:tab/>
      </w:r>
      <w:r w:rsidR="00A614CB">
        <w:t xml:space="preserve">It is a recommended practice to avoid using that approach by default, instead </w:t>
      </w:r>
      <w:r w:rsidR="00671CA2">
        <w:t>using</w:t>
      </w:r>
      <w:r w:rsidR="00A614CB">
        <w:t xml:space="preserve"> the call property name.</w:t>
      </w:r>
    </w:p>
    <w:p w14:paraId="650A882E" w14:textId="4AD29174" w:rsidR="00A614CB" w:rsidRDefault="00A614CB" w:rsidP="00212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4CB" w14:paraId="07E7A38B" w14:textId="77777777" w:rsidTr="00A614CB">
        <w:tc>
          <w:tcPr>
            <w:tcW w:w="9350" w:type="dxa"/>
          </w:tcPr>
          <w:p w14:paraId="3A323665" w14:textId="74ABA6AC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</w:t>
            </w:r>
            <w:proofErr w:type="gramStart"/>
            <w:r>
              <w:rPr>
                <w:rFonts w:ascii="Consolas" w:hAnsi="Consolas"/>
              </w:rPr>
              <w:t>Component(</w:t>
            </w:r>
            <w:proofErr w:type="gramEnd"/>
            <w:r>
              <w:rPr>
                <w:rFonts w:ascii="Consolas" w:hAnsi="Consolas"/>
              </w:rPr>
              <w:t>{</w:t>
            </w:r>
          </w:p>
          <w:p w14:paraId="429336C2" w14:textId="649361A4" w:rsidR="00A614CB" w:rsidRDefault="006A26A3" w:rsidP="00212C89">
            <w:pPr>
              <w:rPr>
                <w:rFonts w:ascii="Consolas" w:hAnsi="Consolas"/>
              </w:rPr>
            </w:pPr>
            <w:r w:rsidRPr="006A26A3">
              <w:rPr>
                <w:rFonts w:ascii="Consolas" w:hAnsi="Consola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5077483" wp14:editId="1BB2A53B">
                      <wp:simplePos x="0" y="0"/>
                      <wp:positionH relativeFrom="column">
                        <wp:posOffset>4575695</wp:posOffset>
                      </wp:positionH>
                      <wp:positionV relativeFrom="paragraph">
                        <wp:posOffset>57785</wp:posOffset>
                      </wp:positionV>
                      <wp:extent cx="602615" cy="353060"/>
                      <wp:effectExtent l="0" t="0" r="6985" b="88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615" cy="35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FC4A9" w14:textId="3951162A" w:rsidR="006A26A3" w:rsidRPr="006A26A3" w:rsidRDefault="006A26A3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6A26A3">
                                    <w:rPr>
                                      <w:color w:val="C00000"/>
                                    </w:rPr>
                                    <w:t>Child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0774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60.3pt;margin-top:4.55pt;width:47.45pt;height: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wUDQIAAPUDAAAOAAAAZHJzL2Uyb0RvYy54bWysU9tu2zAMfR+wfxD0vthJk6w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" stroked="f">
                      <v:textbox>
                        <w:txbxContent>
                          <w:p w14:paraId="3CFFC4A9" w14:textId="3951162A" w:rsidR="006A26A3" w:rsidRPr="006A26A3" w:rsidRDefault="006A26A3">
                            <w:pPr>
                              <w:rPr>
                                <w:color w:val="C00000"/>
                              </w:rPr>
                            </w:pPr>
                            <w:r w:rsidRPr="006A26A3">
                              <w:rPr>
                                <w:color w:val="C00000"/>
                              </w:rPr>
                              <w:t>Child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614CB">
              <w:rPr>
                <w:rFonts w:ascii="Consolas" w:hAnsi="Consolas"/>
              </w:rPr>
              <w:t xml:space="preserve">     selector: 'order-processor</w:t>
            </w:r>
            <w:r w:rsidR="00A614CB" w:rsidRPr="00A614CB">
              <w:rPr>
                <w:rFonts w:ascii="Consolas" w:hAnsi="Consolas"/>
              </w:rPr>
              <w:t>'</w:t>
            </w:r>
            <w:r w:rsidR="00A614CB">
              <w:rPr>
                <w:rFonts w:ascii="Consolas" w:hAnsi="Consolas"/>
              </w:rPr>
              <w:t>,</w:t>
            </w:r>
          </w:p>
          <w:p w14:paraId="33A7C289" w14:textId="5CBD4881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template: `...`</w:t>
            </w:r>
          </w:p>
          <w:p w14:paraId="5A60CE65" w14:textId="60BA0254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})</w:t>
            </w:r>
          </w:p>
          <w:p w14:paraId="4C82BB81" w14:textId="29089508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class </w:t>
            </w:r>
            <w:proofErr w:type="spellStart"/>
            <w:r>
              <w:rPr>
                <w:rFonts w:ascii="Consolas" w:hAnsi="Consolas"/>
              </w:rPr>
              <w:t>OrderComponent</w:t>
            </w:r>
            <w:proofErr w:type="spellEnd"/>
            <w:r>
              <w:rPr>
                <w:rFonts w:ascii="Consolas" w:hAnsi="Consolas"/>
              </w:rPr>
              <w:t xml:space="preserve"> {</w:t>
            </w:r>
          </w:p>
          <w:p w14:paraId="5B966F13" w14:textId="7550E291" w:rsidR="00A614CB" w:rsidRDefault="00A614CB" w:rsidP="00212C89">
            <w:pPr>
              <w:rPr>
                <w:rFonts w:ascii="Consolas" w:hAnsi="Consolas"/>
              </w:rPr>
            </w:pPr>
          </w:p>
          <w:p w14:paraId="7E57151A" w14:textId="77777777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@</w:t>
            </w:r>
            <w:proofErr w:type="gramStart"/>
            <w:r>
              <w:rPr>
                <w:rFonts w:ascii="Consolas" w:hAnsi="Consolas"/>
              </w:rPr>
              <w:t>Input(</w:t>
            </w:r>
            <w:proofErr w:type="gramEnd"/>
            <w:r>
              <w:rPr>
                <w:rFonts w:ascii="Consolas" w:hAnsi="Consolas"/>
              </w:rPr>
              <w:t>) quantity: number;</w:t>
            </w:r>
          </w:p>
          <w:p w14:paraId="1786BE51" w14:textId="74787636" w:rsidR="00A614CB" w:rsidRDefault="00A614CB" w:rsidP="00212C89">
            <w:pPr>
              <w:rPr>
                <w:rFonts w:ascii="Consolas" w:hAnsi="Consolas"/>
              </w:rPr>
            </w:pPr>
          </w:p>
          <w:p w14:paraId="7DA38934" w14:textId="5D4C3BFC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@</w:t>
            </w:r>
            <w:proofErr w:type="gramStart"/>
            <w:r>
              <w:rPr>
                <w:rFonts w:ascii="Consolas" w:hAnsi="Consolas"/>
              </w:rPr>
              <w:t>Input(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1E367548" w14:textId="576DBC58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set </w:t>
            </w:r>
            <w:proofErr w:type="spellStart"/>
            <w:r>
              <w:rPr>
                <w:rFonts w:ascii="Consolas" w:hAnsi="Consolas"/>
              </w:rPr>
              <w:t>stockSymbol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value:string</w:t>
            </w:r>
            <w:proofErr w:type="spellEnd"/>
            <w:proofErr w:type="gramEnd"/>
            <w:r>
              <w:rPr>
                <w:rFonts w:ascii="Consolas" w:hAnsi="Consolas"/>
              </w:rPr>
              <w:t>) {</w:t>
            </w:r>
          </w:p>
          <w:p w14:paraId="6E153B7F" w14:textId="2D55454C" w:rsidR="00A614CB" w:rsidRDefault="00A614CB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// process the </w:t>
            </w:r>
            <w:proofErr w:type="spellStart"/>
            <w:r w:rsidR="006A26A3">
              <w:rPr>
                <w:rFonts w:ascii="Consolas" w:hAnsi="Consolas"/>
              </w:rPr>
              <w:t>stockSymbol</w:t>
            </w:r>
            <w:proofErr w:type="spellEnd"/>
            <w:r w:rsidR="006A26A3">
              <w:rPr>
                <w:rFonts w:ascii="Consolas" w:hAnsi="Consolas"/>
              </w:rPr>
              <w:t xml:space="preserve"> change here</w:t>
            </w:r>
          </w:p>
          <w:p w14:paraId="205C16E9" w14:textId="4FE7685D" w:rsidR="006A26A3" w:rsidRPr="00A614CB" w:rsidRDefault="006A26A3" w:rsidP="00212C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}</w:t>
            </w:r>
          </w:p>
        </w:tc>
      </w:tr>
    </w:tbl>
    <w:p w14:paraId="7828279A" w14:textId="638E744D" w:rsidR="00A614CB" w:rsidRDefault="00A614CB" w:rsidP="00212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6A3" w14:paraId="1168788C" w14:textId="77777777" w:rsidTr="006A26A3">
        <w:tc>
          <w:tcPr>
            <w:tcW w:w="9350" w:type="dxa"/>
          </w:tcPr>
          <w:p w14:paraId="40607976" w14:textId="77777777" w:rsidR="00671CA2" w:rsidRDefault="000B28F2" w:rsidP="00212C89">
            <w:pPr>
              <w:rPr>
                <w:rFonts w:ascii="Consolas" w:hAnsi="Consolas"/>
              </w:rPr>
            </w:pPr>
            <w:r w:rsidRPr="00671CA2">
              <w:rPr>
                <w:rFonts w:ascii="Consolas" w:hAnsi="Consola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73EEBDD" wp14:editId="64BF986D">
                      <wp:simplePos x="0" y="0"/>
                      <wp:positionH relativeFrom="column">
                        <wp:posOffset>5161222</wp:posOffset>
                      </wp:positionH>
                      <wp:positionV relativeFrom="paragraph">
                        <wp:posOffset>0</wp:posOffset>
                      </wp:positionV>
                      <wp:extent cx="699135" cy="353060"/>
                      <wp:effectExtent l="0" t="0" r="5715" b="8890"/>
                      <wp:wrapSquare wrapText="bothSides"/>
                      <wp:docPr id="768146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135" cy="35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1F44A" w14:textId="58885A27" w:rsidR="000B28F2" w:rsidRPr="006A26A3" w:rsidRDefault="000B28F2" w:rsidP="000B28F2">
                                  <w:pPr>
                                    <w:rPr>
                                      <w:color w:val="C00000"/>
                                    </w:rPr>
                                  </w:pPr>
                                  <w:r>
                                    <w:rPr>
                                      <w:color w:val="C00000"/>
                                    </w:rPr>
                                    <w:t>Parent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EEBDD" id="_x0000_s1027" type="#_x0000_t202" style="position:absolute;margin-left:406.4pt;margin-top:0;width:55.05pt;height:2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" stroked="f">
                      <v:textbox>
                        <w:txbxContent>
                          <w:p w14:paraId="2D21F44A" w14:textId="58885A27" w:rsidR="000B28F2" w:rsidRPr="006A26A3" w:rsidRDefault="000B28F2" w:rsidP="000B28F2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Parent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71CA2">
              <w:rPr>
                <w:rFonts w:ascii="Consolas" w:hAnsi="Consolas"/>
              </w:rPr>
              <w:t>&lt;order-processor [</w:t>
            </w:r>
            <w:proofErr w:type="spellStart"/>
            <w:r w:rsidRPr="00671CA2">
              <w:rPr>
                <w:rFonts w:ascii="Consolas" w:hAnsi="Consolas"/>
              </w:rPr>
              <w:t>stockSymbol</w:t>
            </w:r>
            <w:proofErr w:type="spellEnd"/>
            <w:r w:rsidRPr="00671CA2">
              <w:rPr>
                <w:rFonts w:ascii="Consolas" w:hAnsi="Consolas"/>
              </w:rPr>
              <w:t xml:space="preserve">]= </w:t>
            </w:r>
            <w:r w:rsidRPr="00671CA2">
              <w:rPr>
                <w:rFonts w:ascii="Consolas" w:hAnsi="Consolas"/>
              </w:rPr>
              <w:t>''</w:t>
            </w:r>
            <w:r w:rsidRPr="00671CA2">
              <w:rPr>
                <w:rFonts w:ascii="Consolas" w:hAnsi="Consolas"/>
              </w:rPr>
              <w:t>stock</w:t>
            </w:r>
            <w:r w:rsidRPr="00671CA2">
              <w:rPr>
                <w:rFonts w:ascii="Consolas" w:hAnsi="Consolas"/>
              </w:rPr>
              <w:t>''</w:t>
            </w:r>
            <w:r w:rsidRPr="00671CA2">
              <w:rPr>
                <w:rFonts w:ascii="Consolas" w:hAnsi="Consolas"/>
              </w:rPr>
              <w:t xml:space="preserve"> quantity=</w:t>
            </w:r>
            <w:r w:rsidRPr="00671CA2">
              <w:rPr>
                <w:rFonts w:ascii="Consolas" w:hAnsi="Consolas"/>
              </w:rPr>
              <w:t>''</w:t>
            </w:r>
            <w:r w:rsidRPr="00671CA2">
              <w:rPr>
                <w:rFonts w:ascii="Consolas" w:hAnsi="Consolas"/>
              </w:rPr>
              <w:t>100</w:t>
            </w:r>
            <w:r w:rsidRPr="00671CA2">
              <w:rPr>
                <w:rFonts w:ascii="Consolas" w:hAnsi="Consolas"/>
              </w:rPr>
              <w:t>''</w:t>
            </w:r>
            <w:r w:rsidRPr="00671CA2">
              <w:rPr>
                <w:rFonts w:ascii="Consolas" w:hAnsi="Consolas"/>
              </w:rPr>
              <w:t>&gt;</w:t>
            </w:r>
          </w:p>
          <w:p w14:paraId="26FC7197" w14:textId="502081C0" w:rsidR="006A26A3" w:rsidRPr="00671CA2" w:rsidRDefault="000B28F2" w:rsidP="00212C89">
            <w:pPr>
              <w:rPr>
                <w:rFonts w:ascii="Consolas" w:hAnsi="Consolas"/>
              </w:rPr>
            </w:pPr>
            <w:r w:rsidRPr="00671CA2">
              <w:rPr>
                <w:rFonts w:ascii="Consolas" w:hAnsi="Consolas"/>
              </w:rPr>
              <w:t xml:space="preserve">&lt;/order-processor&gt; </w:t>
            </w:r>
          </w:p>
          <w:p w14:paraId="2BAC7099" w14:textId="6AF04131" w:rsidR="000B28F2" w:rsidRDefault="000B28F2" w:rsidP="00212C89"/>
        </w:tc>
      </w:tr>
    </w:tbl>
    <w:p w14:paraId="3ADF1EF5" w14:textId="12AEE243" w:rsidR="006A26A3" w:rsidRDefault="006A26A3" w:rsidP="00212C89"/>
    <w:p w14:paraId="1FED0319" w14:textId="20B19167" w:rsidR="00D17A43" w:rsidRDefault="00D17A43" w:rsidP="00212C89">
      <w:r>
        <w:tab/>
      </w:r>
      <w:r w:rsidR="006042BB">
        <w:t>It is the Decorator that marks the class field as an input property and supplies the configuration meta-data. The input property is bound to the DOM property’s value.</w:t>
      </w:r>
    </w:p>
    <w:p w14:paraId="7FA933F8" w14:textId="77777777" w:rsidR="006042BB" w:rsidRDefault="006042BB" w:rsidP="00212C89"/>
    <w:p w14:paraId="3E988451" w14:textId="77777777" w:rsidR="005D73F1" w:rsidRPr="005D73F1" w:rsidRDefault="005D73F1" w:rsidP="005D73F1">
      <w:pPr>
        <w:pStyle w:val="Heading2"/>
      </w:pPr>
      <w:r w:rsidRPr="005D73F1">
        <w:lastRenderedPageBreak/>
        <w:t>Output Property:</w:t>
      </w:r>
    </w:p>
    <w:p w14:paraId="7C18F755" w14:textId="7B3F9436" w:rsidR="005D73F1" w:rsidRPr="005D73F1" w:rsidRDefault="005D73F1" w:rsidP="005D73F1">
      <w:pPr>
        <w:ind w:firstLine="360"/>
      </w:pPr>
      <w:r w:rsidRPr="005D73F1">
        <w:t xml:space="preserve">Unlike input property, output property </w:t>
      </w:r>
      <w:r w:rsidRPr="005D73F1">
        <w:t>is</w:t>
      </w:r>
      <w:r w:rsidRPr="005D73F1">
        <w:t xml:space="preserve"> not straight forward. We need to use </w:t>
      </w:r>
      <w:proofErr w:type="spellStart"/>
      <w:r w:rsidRPr="005D73F1">
        <w:t>EventEmitter</w:t>
      </w:r>
      <w:proofErr w:type="spellEnd"/>
      <w:r w:rsidRPr="005D73F1">
        <w:t xml:space="preserve"> to emit the value when an event occurs and in our child component </w:t>
      </w:r>
      <w:proofErr w:type="gramStart"/>
      <w:r w:rsidRPr="005D73F1">
        <w:t>html</w:t>
      </w:r>
      <w:proofErr w:type="gramEnd"/>
      <w:r w:rsidRPr="005D73F1">
        <w:t xml:space="preserve"> we need to get the data using event binding syntax.</w:t>
      </w:r>
    </w:p>
    <w:p w14:paraId="64D564E6" w14:textId="77777777" w:rsidR="005D73F1" w:rsidRPr="005D73F1" w:rsidRDefault="005D73F1" w:rsidP="005D73F1">
      <w:pPr>
        <w:numPr>
          <w:ilvl w:val="0"/>
          <w:numId w:val="2"/>
        </w:numPr>
      </w:pPr>
      <w:r w:rsidRPr="005D73F1">
        <w:t xml:space="preserve">Create an output property </w:t>
      </w:r>
      <w:proofErr w:type="gramStart"/>
      <w:r w:rsidRPr="005D73F1">
        <w:t>similar to</w:t>
      </w:r>
      <w:proofErr w:type="gramEnd"/>
      <w:r w:rsidRPr="005D73F1">
        <w:t xml:space="preserve"> Input but of type </w:t>
      </w:r>
      <w:proofErr w:type="spellStart"/>
      <w:r w:rsidRPr="005D73F1">
        <w:rPr>
          <w:i/>
          <w:iCs/>
        </w:rPr>
        <w:t>EventEmitter</w:t>
      </w:r>
      <w:proofErr w:type="spellEnd"/>
      <w:r w:rsidRPr="005D73F1">
        <w:rPr>
          <w:i/>
          <w:iCs/>
        </w:rPr>
        <w:t>.</w:t>
      </w:r>
    </w:p>
    <w:p w14:paraId="698CB07B" w14:textId="77777777" w:rsidR="005D73F1" w:rsidRPr="005D73F1" w:rsidRDefault="005D73F1" w:rsidP="005D73F1">
      <w:pPr>
        <w:numPr>
          <w:ilvl w:val="0"/>
          <w:numId w:val="2"/>
        </w:numPr>
      </w:pPr>
      <w:r w:rsidRPr="005D73F1">
        <w:t>Assign it to an instance of </w:t>
      </w:r>
      <w:proofErr w:type="spellStart"/>
      <w:proofErr w:type="gramStart"/>
      <w:r w:rsidRPr="005D73F1">
        <w:rPr>
          <w:i/>
          <w:iCs/>
        </w:rPr>
        <w:t>EventEmitter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F1" w14:paraId="48FF19B4" w14:textId="77777777" w:rsidTr="005D73F1">
        <w:tc>
          <w:tcPr>
            <w:tcW w:w="9350" w:type="dxa"/>
          </w:tcPr>
          <w:p w14:paraId="63798C0F" w14:textId="02BA99D1" w:rsidR="005D73F1" w:rsidRPr="005D73F1" w:rsidRDefault="005D73F1" w:rsidP="005D73F1">
            <w:pPr>
              <w:rPr>
                <w:rFonts w:ascii="Consolas" w:hAnsi="Consolas"/>
              </w:rPr>
            </w:pPr>
            <w:r w:rsidRPr="005D73F1">
              <w:rPr>
                <w:rFonts w:ascii="Consolas" w:hAnsi="Consolas"/>
              </w:rPr>
              <w:t xml:space="preserve">@Output('child-text') </w:t>
            </w:r>
            <w:proofErr w:type="spellStart"/>
            <w:proofErr w:type="gramStart"/>
            <w:r w:rsidRPr="005D73F1">
              <w:rPr>
                <w:rFonts w:ascii="Consolas" w:hAnsi="Consolas"/>
              </w:rPr>
              <w:t>childText</w:t>
            </w:r>
            <w:proofErr w:type="spellEnd"/>
            <w:r w:rsidRPr="005D73F1">
              <w:rPr>
                <w:rFonts w:ascii="Consolas" w:hAnsi="Consolas"/>
              </w:rPr>
              <w:t xml:space="preserve"> :</w:t>
            </w:r>
            <w:proofErr w:type="gramEnd"/>
            <w:r w:rsidRPr="005D73F1">
              <w:rPr>
                <w:rFonts w:ascii="Consolas" w:hAnsi="Consolas"/>
              </w:rPr>
              <w:t xml:space="preserve"> </w:t>
            </w:r>
            <w:proofErr w:type="spellStart"/>
            <w:r w:rsidRPr="005D73F1">
              <w:rPr>
                <w:rFonts w:ascii="Consolas" w:hAnsi="Consolas"/>
              </w:rPr>
              <w:t>EventEmitter</w:t>
            </w:r>
            <w:proofErr w:type="spellEnd"/>
            <w:r w:rsidRPr="005D73F1">
              <w:rPr>
                <w:rFonts w:ascii="Consolas" w:hAnsi="Consolas"/>
              </w:rPr>
              <w:t xml:space="preserve">&lt;any&gt; = new </w:t>
            </w:r>
            <w:proofErr w:type="spellStart"/>
            <w:r w:rsidRPr="005D73F1">
              <w:rPr>
                <w:rFonts w:ascii="Consolas" w:hAnsi="Consolas"/>
              </w:rPr>
              <w:t>EventEmitter</w:t>
            </w:r>
            <w:proofErr w:type="spellEnd"/>
            <w:r w:rsidRPr="005D73F1">
              <w:rPr>
                <w:rFonts w:ascii="Consolas" w:hAnsi="Consolas"/>
              </w:rPr>
              <w:t>&lt;any&gt;();</w:t>
            </w:r>
          </w:p>
        </w:tc>
      </w:tr>
    </w:tbl>
    <w:p w14:paraId="492280AC" w14:textId="13472645" w:rsidR="005D73F1" w:rsidRDefault="005D73F1" w:rsidP="005D73F1"/>
    <w:p w14:paraId="5BBA59E2" w14:textId="77777777" w:rsidR="005D73F1" w:rsidRDefault="005D73F1" w:rsidP="005D73F1">
      <w:pPr>
        <w:numPr>
          <w:ilvl w:val="0"/>
          <w:numId w:val="3"/>
        </w:numPr>
      </w:pPr>
      <w:r w:rsidRPr="005D73F1">
        <w:t>Now add a method in class which will be bound to the child component with a DOM event like </w:t>
      </w:r>
      <w:proofErr w:type="spellStart"/>
      <w:r w:rsidRPr="005D73F1">
        <w:rPr>
          <w:i/>
          <w:iCs/>
        </w:rPr>
        <w:t>keyup</w:t>
      </w:r>
      <w:proofErr w:type="spellEnd"/>
      <w:r w:rsidRPr="005D73F1">
        <w:rPr>
          <w:i/>
          <w:iCs/>
        </w:rPr>
        <w:t> </w:t>
      </w:r>
      <w:r w:rsidRPr="005D73F1">
        <w:t xml:space="preserve">in this </w:t>
      </w:r>
      <w:proofErr w:type="gramStart"/>
      <w:r w:rsidRPr="005D73F1">
        <w:t>case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F1" w14:paraId="584DB99C" w14:textId="77777777" w:rsidTr="005D73F1">
        <w:tc>
          <w:tcPr>
            <w:tcW w:w="9350" w:type="dxa"/>
          </w:tcPr>
          <w:p w14:paraId="29AFCCBA" w14:textId="443C6731" w:rsidR="005D73F1" w:rsidRPr="005D73F1" w:rsidRDefault="005D73F1" w:rsidP="005D73F1">
            <w:pPr>
              <w:ind w:left="360"/>
              <w:rPr>
                <w:rFonts w:ascii="Consolas" w:hAnsi="Consolas"/>
              </w:rPr>
            </w:pPr>
            <w:r w:rsidRPr="005D73F1">
              <w:rPr>
                <w:rFonts w:ascii="Consolas" w:hAnsi="Consolas"/>
              </w:rPr>
              <w:t xml:space="preserve">&lt;input </w:t>
            </w:r>
            <w:r w:rsidRPr="005D73F1">
              <w:rPr>
                <w:rFonts w:ascii="Consolas" w:hAnsi="Consolas"/>
                <w:i/>
                <w:iCs/>
              </w:rPr>
              <w:t>type</w:t>
            </w:r>
            <w:r w:rsidRPr="005D73F1">
              <w:rPr>
                <w:rFonts w:ascii="Consolas" w:hAnsi="Consolas"/>
              </w:rPr>
              <w:t xml:space="preserve">="text" </w:t>
            </w:r>
            <w:r w:rsidRPr="005D73F1">
              <w:rPr>
                <w:rFonts w:ascii="Consolas" w:hAnsi="Consolas"/>
                <w:i/>
                <w:iCs/>
              </w:rPr>
              <w:t>(</w:t>
            </w:r>
            <w:proofErr w:type="spellStart"/>
            <w:r w:rsidRPr="005D73F1">
              <w:rPr>
                <w:rFonts w:ascii="Consolas" w:hAnsi="Consolas"/>
                <w:i/>
                <w:iCs/>
              </w:rPr>
              <w:t>keyup</w:t>
            </w:r>
            <w:proofErr w:type="spellEnd"/>
            <w:r w:rsidRPr="005D73F1">
              <w:rPr>
                <w:rFonts w:ascii="Consolas" w:hAnsi="Consolas"/>
                <w:i/>
                <w:iCs/>
              </w:rPr>
              <w:t>)</w:t>
            </w:r>
            <w:r w:rsidRPr="005D73F1">
              <w:rPr>
                <w:rFonts w:ascii="Consolas" w:hAnsi="Consolas"/>
              </w:rPr>
              <w:t>="</w:t>
            </w:r>
            <w:proofErr w:type="spellStart"/>
            <w:r w:rsidRPr="005D73F1">
              <w:rPr>
                <w:rFonts w:ascii="Consolas" w:hAnsi="Consolas"/>
              </w:rPr>
              <w:t>detectChange</w:t>
            </w:r>
            <w:proofErr w:type="spellEnd"/>
            <w:r w:rsidRPr="005D73F1">
              <w:rPr>
                <w:rFonts w:ascii="Consolas" w:hAnsi="Consolas"/>
              </w:rPr>
              <w:t>($event)"&gt;Text from Child component</w:t>
            </w:r>
          </w:p>
        </w:tc>
      </w:tr>
    </w:tbl>
    <w:p w14:paraId="793AE6E0" w14:textId="77777777" w:rsidR="005D73F1" w:rsidRPr="005D73F1" w:rsidRDefault="005D73F1" w:rsidP="005D73F1"/>
    <w:p w14:paraId="6B3B6101" w14:textId="77777777" w:rsidR="005D73F1" w:rsidRDefault="005D73F1" w:rsidP="005D73F1">
      <w:pPr>
        <w:numPr>
          <w:ilvl w:val="0"/>
          <w:numId w:val="4"/>
        </w:numPr>
      </w:pPr>
      <w:r w:rsidRPr="005D73F1">
        <w:t>Inside out </w:t>
      </w:r>
      <w:proofErr w:type="spellStart"/>
      <w:proofErr w:type="gramStart"/>
      <w:r w:rsidRPr="005D73F1">
        <w:rPr>
          <w:i/>
          <w:iCs/>
        </w:rPr>
        <w:t>detectChange</w:t>
      </w:r>
      <w:proofErr w:type="spellEnd"/>
      <w:r w:rsidRPr="005D73F1">
        <w:rPr>
          <w:i/>
          <w:iCs/>
        </w:rPr>
        <w:t>(</w:t>
      </w:r>
      <w:proofErr w:type="gramEnd"/>
      <w:r w:rsidRPr="005D73F1">
        <w:rPr>
          <w:i/>
          <w:iCs/>
        </w:rPr>
        <w:t>) </w:t>
      </w:r>
      <w:r w:rsidRPr="005D73F1">
        <w:t>method we will be emitting the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F1" w14:paraId="7014A0C4" w14:textId="77777777" w:rsidTr="005D73F1">
        <w:tc>
          <w:tcPr>
            <w:tcW w:w="9350" w:type="dxa"/>
          </w:tcPr>
          <w:p w14:paraId="06E4720D" w14:textId="77777777" w:rsidR="005D73F1" w:rsidRDefault="005D73F1" w:rsidP="005D73F1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5D73F1">
              <w:rPr>
                <w:rFonts w:ascii="Consolas" w:hAnsi="Consolas"/>
              </w:rPr>
              <w:t>detectChange</w:t>
            </w:r>
            <w:proofErr w:type="spellEnd"/>
            <w:r w:rsidRPr="005D73F1">
              <w:rPr>
                <w:rFonts w:ascii="Consolas" w:hAnsi="Consolas"/>
              </w:rPr>
              <w:t>(</w:t>
            </w:r>
            <w:proofErr w:type="gramEnd"/>
            <w:r w:rsidRPr="005D73F1">
              <w:rPr>
                <w:rFonts w:ascii="Consolas" w:hAnsi="Consolas"/>
              </w:rPr>
              <w:t>event: any) {</w:t>
            </w:r>
          </w:p>
          <w:p w14:paraId="3CCE77F9" w14:textId="77777777" w:rsidR="005D73F1" w:rsidRDefault="005D73F1" w:rsidP="005D73F1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5D73F1">
              <w:rPr>
                <w:rFonts w:ascii="Consolas" w:hAnsi="Consolas"/>
                <w:i/>
                <w:iCs/>
              </w:rPr>
              <w:t>this</w:t>
            </w:r>
            <w:r w:rsidRPr="005D73F1">
              <w:rPr>
                <w:rFonts w:ascii="Consolas" w:hAnsi="Consolas"/>
              </w:rPr>
              <w:t>.childText.emit</w:t>
            </w:r>
            <w:proofErr w:type="spellEnd"/>
            <w:proofErr w:type="gramEnd"/>
            <w:r w:rsidRPr="005D73F1">
              <w:rPr>
                <w:rFonts w:ascii="Consolas" w:hAnsi="Consolas"/>
              </w:rPr>
              <w:t>(</w:t>
            </w:r>
            <w:proofErr w:type="spellStart"/>
            <w:r w:rsidRPr="005D73F1">
              <w:rPr>
                <w:rFonts w:ascii="Consolas" w:hAnsi="Consolas"/>
              </w:rPr>
              <w:t>event.target.value</w:t>
            </w:r>
            <w:proofErr w:type="spellEnd"/>
            <w:r w:rsidRPr="005D73F1">
              <w:rPr>
                <w:rFonts w:ascii="Consolas" w:hAnsi="Consolas"/>
              </w:rPr>
              <w:t>);</w:t>
            </w:r>
          </w:p>
          <w:p w14:paraId="3E697E07" w14:textId="04F81872" w:rsidR="005D73F1" w:rsidRPr="005D73F1" w:rsidRDefault="005D73F1" w:rsidP="005D73F1">
            <w:pPr>
              <w:ind w:left="360"/>
              <w:rPr>
                <w:rFonts w:ascii="Consolas" w:hAnsi="Consolas"/>
              </w:rPr>
            </w:pPr>
            <w:r w:rsidRPr="005D73F1">
              <w:rPr>
                <w:rFonts w:ascii="Consolas" w:hAnsi="Consolas"/>
              </w:rPr>
              <w:t>}</w:t>
            </w:r>
          </w:p>
        </w:tc>
      </w:tr>
    </w:tbl>
    <w:p w14:paraId="6EBC3AD1" w14:textId="77777777" w:rsidR="005D73F1" w:rsidRPr="005D73F1" w:rsidRDefault="005D73F1" w:rsidP="005D73F1"/>
    <w:p w14:paraId="46EC8453" w14:textId="77777777" w:rsidR="005D73F1" w:rsidRDefault="005D73F1" w:rsidP="005D73F1">
      <w:pPr>
        <w:numPr>
          <w:ilvl w:val="0"/>
          <w:numId w:val="5"/>
        </w:numPr>
      </w:pPr>
      <w:r w:rsidRPr="005D73F1">
        <w:t>In our parent component we need to create a method which would be used to receive the emitted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F1" w14:paraId="397CE704" w14:textId="77777777" w:rsidTr="005D73F1">
        <w:tc>
          <w:tcPr>
            <w:tcW w:w="9350" w:type="dxa"/>
          </w:tcPr>
          <w:p w14:paraId="13A4EF4C" w14:textId="312C9477" w:rsidR="005D73F1" w:rsidRPr="005D73F1" w:rsidRDefault="005D73F1" w:rsidP="005D73F1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5D73F1">
              <w:rPr>
                <w:rFonts w:ascii="Consolas" w:hAnsi="Consolas"/>
              </w:rPr>
              <w:t>saveText</w:t>
            </w:r>
            <w:proofErr w:type="spellEnd"/>
            <w:r w:rsidRPr="005D73F1">
              <w:rPr>
                <w:rFonts w:ascii="Consolas" w:hAnsi="Consolas"/>
              </w:rPr>
              <w:t>(</w:t>
            </w:r>
            <w:proofErr w:type="gramEnd"/>
            <w:r w:rsidRPr="005D73F1">
              <w:rPr>
                <w:rFonts w:ascii="Consolas" w:hAnsi="Consolas"/>
              </w:rPr>
              <w:t>text : any) {</w:t>
            </w:r>
            <w:r w:rsidRPr="005D73F1">
              <w:rPr>
                <w:rFonts w:ascii="Consolas" w:hAnsi="Consolas"/>
                <w:i/>
                <w:iCs/>
              </w:rPr>
              <w:t xml:space="preserve">    </w:t>
            </w:r>
            <w:proofErr w:type="spellStart"/>
            <w:r w:rsidRPr="005D73F1">
              <w:rPr>
                <w:rFonts w:ascii="Consolas" w:hAnsi="Consolas"/>
                <w:i/>
                <w:iCs/>
              </w:rPr>
              <w:t>this</w:t>
            </w:r>
            <w:r w:rsidRPr="005D73F1">
              <w:rPr>
                <w:rFonts w:ascii="Consolas" w:hAnsi="Consolas"/>
              </w:rPr>
              <w:t>.childInputText</w:t>
            </w:r>
            <w:proofErr w:type="spellEnd"/>
            <w:r w:rsidRPr="005D73F1">
              <w:rPr>
                <w:rFonts w:ascii="Consolas" w:hAnsi="Consolas"/>
              </w:rPr>
              <w:t xml:space="preserve"> = text;}</w:t>
            </w:r>
          </w:p>
        </w:tc>
      </w:tr>
    </w:tbl>
    <w:p w14:paraId="5A6C2739" w14:textId="77777777" w:rsidR="005D73F1" w:rsidRPr="005D73F1" w:rsidRDefault="005D73F1" w:rsidP="005D73F1"/>
    <w:p w14:paraId="7F9091B9" w14:textId="77777777" w:rsidR="005D73F1" w:rsidRPr="005D73F1" w:rsidRDefault="005D73F1" w:rsidP="005D73F1">
      <w:pPr>
        <w:numPr>
          <w:ilvl w:val="0"/>
          <w:numId w:val="6"/>
        </w:numPr>
      </w:pPr>
      <w:r w:rsidRPr="005D73F1">
        <w:t xml:space="preserve">Now in parent component html with our child element bind the </w:t>
      </w:r>
      <w:proofErr w:type="spellStart"/>
      <w:r w:rsidRPr="005D73F1">
        <w:t>saveText</w:t>
      </w:r>
      <w:proofErr w:type="spellEnd"/>
      <w:r w:rsidRPr="005D73F1">
        <w:t xml:space="preserve"> method to the output property “</w:t>
      </w:r>
      <w:r w:rsidRPr="005D73F1">
        <w:rPr>
          <w:i/>
          <w:iCs/>
        </w:rPr>
        <w:t>child-text”.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F1" w14:paraId="1738EB57" w14:textId="77777777" w:rsidTr="005D73F1">
        <w:tc>
          <w:tcPr>
            <w:tcW w:w="9350" w:type="dxa"/>
          </w:tcPr>
          <w:p w14:paraId="7E43F4B3" w14:textId="77777777" w:rsidR="005D73F1" w:rsidRDefault="005D73F1" w:rsidP="005D73F1">
            <w:pPr>
              <w:ind w:left="360"/>
              <w:rPr>
                <w:rFonts w:ascii="Consolas" w:hAnsi="Consolas"/>
              </w:rPr>
            </w:pPr>
            <w:r w:rsidRPr="005D73F1">
              <w:rPr>
                <w:rFonts w:ascii="Consolas" w:hAnsi="Consolas"/>
              </w:rPr>
              <w:t xml:space="preserve">&lt;app-child </w:t>
            </w:r>
            <w:r w:rsidRPr="005D73F1">
              <w:rPr>
                <w:rFonts w:ascii="Consolas" w:hAnsi="Consolas"/>
                <w:i/>
                <w:iCs/>
              </w:rPr>
              <w:t>[parent-</w:t>
            </w:r>
            <w:proofErr w:type="gramStart"/>
            <w:r w:rsidRPr="005D73F1">
              <w:rPr>
                <w:rFonts w:ascii="Consolas" w:hAnsi="Consolas"/>
                <w:i/>
                <w:iCs/>
              </w:rPr>
              <w:t>text]</w:t>
            </w:r>
            <w:r w:rsidRPr="005D73F1">
              <w:rPr>
                <w:rFonts w:ascii="Consolas" w:hAnsi="Consolas"/>
              </w:rPr>
              <w:t>=</w:t>
            </w:r>
            <w:proofErr w:type="gramEnd"/>
            <w:r w:rsidRPr="005D73F1">
              <w:rPr>
                <w:rFonts w:ascii="Consolas" w:hAnsi="Consolas"/>
              </w:rPr>
              <w:t>"</w:t>
            </w:r>
            <w:proofErr w:type="spellStart"/>
            <w:r w:rsidRPr="005D73F1">
              <w:rPr>
                <w:rFonts w:ascii="Consolas" w:hAnsi="Consolas"/>
              </w:rPr>
              <w:t>parentText</w:t>
            </w:r>
            <w:proofErr w:type="spellEnd"/>
            <w:r w:rsidRPr="005D73F1">
              <w:rPr>
                <w:rFonts w:ascii="Consolas" w:hAnsi="Consolas"/>
              </w:rPr>
              <w:t xml:space="preserve">" </w:t>
            </w:r>
            <w:r w:rsidRPr="005D73F1">
              <w:rPr>
                <w:rFonts w:ascii="Consolas" w:hAnsi="Consolas"/>
                <w:i/>
                <w:iCs/>
              </w:rPr>
              <w:t>(child-text)</w:t>
            </w:r>
            <w:r w:rsidRPr="005D73F1">
              <w:rPr>
                <w:rFonts w:ascii="Consolas" w:hAnsi="Consolas"/>
              </w:rPr>
              <w:t>="</w:t>
            </w:r>
            <w:proofErr w:type="spellStart"/>
            <w:r w:rsidRPr="005D73F1">
              <w:rPr>
                <w:rFonts w:ascii="Consolas" w:hAnsi="Consolas"/>
              </w:rPr>
              <w:t>saveText</w:t>
            </w:r>
            <w:proofErr w:type="spellEnd"/>
            <w:r w:rsidRPr="005D73F1">
              <w:rPr>
                <w:rFonts w:ascii="Consolas" w:hAnsi="Consolas"/>
              </w:rPr>
              <w:t>($event)"&gt;</w:t>
            </w:r>
          </w:p>
          <w:p w14:paraId="60B4E819" w14:textId="2D3C52DF" w:rsidR="005D73F1" w:rsidRPr="005D73F1" w:rsidRDefault="005D73F1" w:rsidP="005D73F1">
            <w:pPr>
              <w:ind w:left="360"/>
              <w:rPr>
                <w:rFonts w:ascii="Consolas" w:hAnsi="Consolas"/>
              </w:rPr>
            </w:pPr>
            <w:r w:rsidRPr="005D73F1">
              <w:rPr>
                <w:rFonts w:ascii="Consolas" w:hAnsi="Consolas"/>
              </w:rPr>
              <w:t>&lt;/app-child&gt;</w:t>
            </w:r>
          </w:p>
        </w:tc>
      </w:tr>
    </w:tbl>
    <w:p w14:paraId="0D421FBB" w14:textId="77777777" w:rsidR="005D73F1" w:rsidRPr="005D73F1" w:rsidRDefault="005D73F1" w:rsidP="005D73F1"/>
    <w:p w14:paraId="172BD90D" w14:textId="77777777" w:rsidR="005D73F1" w:rsidRPr="005D73F1" w:rsidRDefault="005D73F1" w:rsidP="005D73F1">
      <w:pPr>
        <w:numPr>
          <w:ilvl w:val="0"/>
          <w:numId w:val="7"/>
        </w:numPr>
      </w:pPr>
      <w:r w:rsidRPr="005D73F1">
        <w:t>To refer the emitted value, we need to use “</w:t>
      </w:r>
      <w:r w:rsidRPr="005D73F1">
        <w:rPr>
          <w:i/>
          <w:iCs/>
        </w:rPr>
        <w:t>$</w:t>
      </w:r>
      <w:proofErr w:type="gramStart"/>
      <w:r w:rsidRPr="005D73F1">
        <w:rPr>
          <w:i/>
          <w:iCs/>
        </w:rPr>
        <w:t>event</w:t>
      </w:r>
      <w:proofErr w:type="gramEnd"/>
      <w:r w:rsidRPr="005D73F1">
        <w:t>”</w:t>
      </w:r>
    </w:p>
    <w:p w14:paraId="083273C9" w14:textId="77777777" w:rsidR="005D73F1" w:rsidRPr="005D73F1" w:rsidRDefault="005D73F1" w:rsidP="005D73F1">
      <w:pPr>
        <w:numPr>
          <w:ilvl w:val="0"/>
          <w:numId w:val="7"/>
        </w:numPr>
      </w:pPr>
      <w:r w:rsidRPr="005D73F1">
        <w:t>Finally display the text in parent component using string interpolation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F1" w14:paraId="351EF2C9" w14:textId="77777777" w:rsidTr="005D73F1">
        <w:tc>
          <w:tcPr>
            <w:tcW w:w="9350" w:type="dxa"/>
          </w:tcPr>
          <w:p w14:paraId="6FC35EF6" w14:textId="6752A46C" w:rsidR="005D73F1" w:rsidRPr="005D73F1" w:rsidRDefault="005D73F1" w:rsidP="005D73F1">
            <w:pPr>
              <w:ind w:left="360"/>
              <w:rPr>
                <w:rFonts w:ascii="Consolas" w:hAnsi="Consolas"/>
              </w:rPr>
            </w:pPr>
            <w:r w:rsidRPr="005D73F1">
              <w:rPr>
                <w:rFonts w:ascii="Consolas" w:hAnsi="Consolas"/>
              </w:rPr>
              <w:t xml:space="preserve">&lt;h3 </w:t>
            </w:r>
            <w:r w:rsidRPr="005D73F1">
              <w:rPr>
                <w:rFonts w:ascii="Consolas" w:hAnsi="Consolas"/>
                <w:i/>
                <w:iCs/>
              </w:rPr>
              <w:t>class</w:t>
            </w:r>
            <w:r w:rsidRPr="005D73F1">
              <w:rPr>
                <w:rFonts w:ascii="Consolas" w:hAnsi="Consolas"/>
              </w:rPr>
              <w:t xml:space="preserve">="text-success input-label"&gt;Child </w:t>
            </w:r>
            <w:proofErr w:type="gramStart"/>
            <w:r w:rsidRPr="005D73F1">
              <w:rPr>
                <w:rFonts w:ascii="Consolas" w:hAnsi="Consolas"/>
              </w:rPr>
              <w:t>says :</w:t>
            </w:r>
            <w:proofErr w:type="gramEnd"/>
            <w:r w:rsidRPr="005D73F1">
              <w:rPr>
                <w:rFonts w:ascii="Consolas" w:hAnsi="Consolas"/>
              </w:rPr>
              <w:t xml:space="preserve"> {{</w:t>
            </w:r>
            <w:proofErr w:type="spellStart"/>
            <w:r w:rsidRPr="005D73F1">
              <w:rPr>
                <w:rFonts w:ascii="Consolas" w:hAnsi="Consolas"/>
              </w:rPr>
              <w:t>childInputText</w:t>
            </w:r>
            <w:proofErr w:type="spellEnd"/>
            <w:r w:rsidRPr="005D73F1">
              <w:rPr>
                <w:rFonts w:ascii="Consolas" w:hAnsi="Consolas"/>
              </w:rPr>
              <w:t>}}&lt;/h3&gt;</w:t>
            </w:r>
          </w:p>
        </w:tc>
      </w:tr>
    </w:tbl>
    <w:p w14:paraId="22E5F869" w14:textId="77777777" w:rsidR="005D73F1" w:rsidRPr="005D73F1" w:rsidRDefault="005D73F1" w:rsidP="005D73F1"/>
    <w:p w14:paraId="55B0496C" w14:textId="77777777" w:rsidR="005D73F1" w:rsidRDefault="005D73F1" w:rsidP="00212C89"/>
    <w:p w14:paraId="63D03248" w14:textId="77777777" w:rsidR="006042BB" w:rsidRDefault="006042BB" w:rsidP="00212C89"/>
    <w:p w14:paraId="2D8B1EA9" w14:textId="77777777" w:rsidR="00376BA9" w:rsidRDefault="00376BA9" w:rsidP="00212C89"/>
    <w:p w14:paraId="789E9D86" w14:textId="5D83C4DD" w:rsidR="00376BA9" w:rsidRDefault="00376BA9" w:rsidP="00212C89">
      <w:r>
        <w:lastRenderedPageBreak/>
        <w:t>Sources:</w:t>
      </w:r>
    </w:p>
    <w:p w14:paraId="407AF9BE" w14:textId="22874BEA" w:rsidR="00376BA9" w:rsidRDefault="00376BA9" w:rsidP="00376BA9">
      <w:pPr>
        <w:pStyle w:val="ListParagraph"/>
        <w:numPr>
          <w:ilvl w:val="0"/>
          <w:numId w:val="1"/>
        </w:numPr>
      </w:pPr>
      <w:r w:rsidRPr="00376BA9">
        <w:t>Angular Input Output Properties</w:t>
      </w:r>
    </w:p>
    <w:p w14:paraId="0B0445DA" w14:textId="212D8939" w:rsidR="00376BA9" w:rsidRDefault="00000000" w:rsidP="00376BA9">
      <w:pPr>
        <w:pStyle w:val="ListParagraph"/>
        <w:ind w:left="1080"/>
      </w:pPr>
      <w:hyperlink r:id="rId7" w:history="1">
        <w:r w:rsidR="00376BA9" w:rsidRPr="00E87E0C">
          <w:rPr>
            <w:rStyle w:val="Hyperlink"/>
          </w:rPr>
          <w:t>https://javascript.plainenglish.io/angular-input-output-properties-cb02a1a543f8</w:t>
        </w:r>
      </w:hyperlink>
    </w:p>
    <w:p w14:paraId="14DF2664" w14:textId="77777777" w:rsidR="00376BA9" w:rsidRDefault="00376BA9" w:rsidP="00376BA9">
      <w:pPr>
        <w:pStyle w:val="ListParagraph"/>
        <w:ind w:left="1080"/>
      </w:pPr>
    </w:p>
    <w:p w14:paraId="7DD29863" w14:textId="41696837" w:rsidR="00671CA2" w:rsidRDefault="005D73F1" w:rsidP="00671CA2">
      <w:pPr>
        <w:pStyle w:val="ListParagraph"/>
        <w:numPr>
          <w:ilvl w:val="0"/>
          <w:numId w:val="1"/>
        </w:numPr>
      </w:pPr>
      <w:r w:rsidRPr="005D73F1">
        <w:t>Understanding Input and Output properties in Angular</w:t>
      </w:r>
    </w:p>
    <w:p w14:paraId="7501980D" w14:textId="21BCC653" w:rsidR="00671CA2" w:rsidRDefault="00671CA2" w:rsidP="00376BA9">
      <w:pPr>
        <w:pStyle w:val="ListParagraph"/>
        <w:ind w:left="1080"/>
      </w:pPr>
      <w:hyperlink r:id="rId8" w:history="1">
        <w:r w:rsidRPr="001C0536">
          <w:rPr>
            <w:rStyle w:val="Hyperlink"/>
          </w:rPr>
          <w:t>https://shinumathew.medium.com/understanding-input-and-output-properties-in-angular-845c21703a38</w:t>
        </w:r>
      </w:hyperlink>
    </w:p>
    <w:p w14:paraId="110A0D73" w14:textId="77777777" w:rsidR="00671CA2" w:rsidRDefault="00671CA2" w:rsidP="00376BA9">
      <w:pPr>
        <w:pStyle w:val="ListParagraph"/>
        <w:ind w:left="1080"/>
      </w:pPr>
    </w:p>
    <w:sectPr w:rsidR="00671C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EA53" w14:textId="77777777" w:rsidR="00A57A47" w:rsidRDefault="00A57A47" w:rsidP="00212C89">
      <w:pPr>
        <w:spacing w:after="0" w:line="240" w:lineRule="auto"/>
      </w:pPr>
      <w:r>
        <w:separator/>
      </w:r>
    </w:p>
  </w:endnote>
  <w:endnote w:type="continuationSeparator" w:id="0">
    <w:p w14:paraId="6170911D" w14:textId="77777777" w:rsidR="00A57A47" w:rsidRDefault="00A57A47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944A" w14:textId="77777777" w:rsidR="00A57A47" w:rsidRDefault="00A57A47" w:rsidP="00212C89">
      <w:pPr>
        <w:spacing w:after="0" w:line="240" w:lineRule="auto"/>
      </w:pPr>
      <w:r>
        <w:separator/>
      </w:r>
    </w:p>
  </w:footnote>
  <w:footnote w:type="continuationSeparator" w:id="0">
    <w:p w14:paraId="6E60E9B4" w14:textId="77777777" w:rsidR="00A57A47" w:rsidRDefault="00A57A47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3E"/>
    <w:multiLevelType w:val="multilevel"/>
    <w:tmpl w:val="399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7CAF"/>
    <w:multiLevelType w:val="hybridMultilevel"/>
    <w:tmpl w:val="6DFA8DE8"/>
    <w:lvl w:ilvl="0" w:tplc="33BCFA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E64BD0"/>
    <w:multiLevelType w:val="multilevel"/>
    <w:tmpl w:val="46A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C7AA5"/>
    <w:multiLevelType w:val="multilevel"/>
    <w:tmpl w:val="BE2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40BBA"/>
    <w:multiLevelType w:val="multilevel"/>
    <w:tmpl w:val="0C0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64BB5"/>
    <w:multiLevelType w:val="multilevel"/>
    <w:tmpl w:val="43E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D4F09"/>
    <w:multiLevelType w:val="multilevel"/>
    <w:tmpl w:val="957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11125">
    <w:abstractNumId w:val="1"/>
  </w:num>
  <w:num w:numId="2" w16cid:durableId="422066425">
    <w:abstractNumId w:val="0"/>
  </w:num>
  <w:num w:numId="3" w16cid:durableId="1862622610">
    <w:abstractNumId w:val="4"/>
  </w:num>
  <w:num w:numId="4" w16cid:durableId="1726299362">
    <w:abstractNumId w:val="3"/>
  </w:num>
  <w:num w:numId="5" w16cid:durableId="1707872154">
    <w:abstractNumId w:val="5"/>
  </w:num>
  <w:num w:numId="6" w16cid:durableId="1210997615">
    <w:abstractNumId w:val="2"/>
  </w:num>
  <w:num w:numId="7" w16cid:durableId="2043164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B28F2"/>
    <w:rsid w:val="000F0EEB"/>
    <w:rsid w:val="00153D07"/>
    <w:rsid w:val="001943FE"/>
    <w:rsid w:val="001972E9"/>
    <w:rsid w:val="00212C89"/>
    <w:rsid w:val="002200C1"/>
    <w:rsid w:val="002978BA"/>
    <w:rsid w:val="00333EE5"/>
    <w:rsid w:val="003724B1"/>
    <w:rsid w:val="00376BA9"/>
    <w:rsid w:val="003C1E85"/>
    <w:rsid w:val="0040568A"/>
    <w:rsid w:val="0040709A"/>
    <w:rsid w:val="004A4695"/>
    <w:rsid w:val="00533B7C"/>
    <w:rsid w:val="00543C4D"/>
    <w:rsid w:val="00576B3B"/>
    <w:rsid w:val="005A09F9"/>
    <w:rsid w:val="005D73F1"/>
    <w:rsid w:val="00601609"/>
    <w:rsid w:val="006042BB"/>
    <w:rsid w:val="00671CA2"/>
    <w:rsid w:val="006A26A3"/>
    <w:rsid w:val="00791BA5"/>
    <w:rsid w:val="007B3C4A"/>
    <w:rsid w:val="00896F55"/>
    <w:rsid w:val="008F0AB1"/>
    <w:rsid w:val="00907270"/>
    <w:rsid w:val="009826C8"/>
    <w:rsid w:val="009C6161"/>
    <w:rsid w:val="00A57A47"/>
    <w:rsid w:val="00A614CB"/>
    <w:rsid w:val="00AC6259"/>
    <w:rsid w:val="00B112A1"/>
    <w:rsid w:val="00B52694"/>
    <w:rsid w:val="00B90331"/>
    <w:rsid w:val="00C46F86"/>
    <w:rsid w:val="00D17A43"/>
    <w:rsid w:val="00D3476B"/>
    <w:rsid w:val="00DB28A2"/>
    <w:rsid w:val="00E23ACA"/>
    <w:rsid w:val="00E538B0"/>
    <w:rsid w:val="00E60B25"/>
    <w:rsid w:val="00EE08E7"/>
    <w:rsid w:val="00F14B7D"/>
    <w:rsid w:val="00F721F0"/>
    <w:rsid w:val="00F94C80"/>
    <w:rsid w:val="00FC754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3F7350FA-6F61-4364-B03A-D2F81EF8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671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1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umathew.medium.com/understanding-input-and-output-properties-in-angular-845c21703a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plainenglish.io/angular-input-output-properties-cb02a1a543f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5</cp:revision>
  <dcterms:created xsi:type="dcterms:W3CDTF">2023-09-11T15:09:00Z</dcterms:created>
  <dcterms:modified xsi:type="dcterms:W3CDTF">2023-09-12T15:51:00Z</dcterms:modified>
</cp:coreProperties>
</file>