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03" w:rsidRPr="008C43A1" w:rsidRDefault="008C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Rosenzweig-MacArthur</w:t>
      </w:r>
      <w:r w:rsidR="00ED1C2A" w:rsidRPr="008C43A1">
        <w:rPr>
          <w:rFonts w:ascii="Times New Roman" w:hAnsi="Times New Roman" w:cs="Times New Roman"/>
          <w:sz w:val="24"/>
          <w:szCs w:val="24"/>
        </w:rPr>
        <w:t xml:space="preserve"> Plot Additional Questions</w:t>
      </w:r>
    </w:p>
    <w:p w:rsidR="007B4095" w:rsidRPr="008C43A1" w:rsidRDefault="007B4095">
      <w:pPr>
        <w:rPr>
          <w:rFonts w:ascii="Times New Roman" w:hAnsi="Times New Roman" w:cs="Times New Roman"/>
          <w:sz w:val="24"/>
          <w:szCs w:val="24"/>
        </w:rPr>
      </w:pPr>
    </w:p>
    <w:p w:rsidR="007B4095" w:rsidRDefault="007B4095">
      <w:pPr>
        <w:rPr>
          <w:rFonts w:ascii="Times New Roman" w:hAnsi="Times New Roman" w:cs="Times New Roman"/>
          <w:sz w:val="24"/>
          <w:szCs w:val="24"/>
        </w:rPr>
      </w:pPr>
      <w:r w:rsidRPr="008C43A1">
        <w:rPr>
          <w:rFonts w:ascii="Times New Roman" w:hAnsi="Times New Roman" w:cs="Times New Roman"/>
          <w:sz w:val="24"/>
          <w:szCs w:val="24"/>
        </w:rPr>
        <w:t>In all cases, the predator population is defined by the red line and the prey population is defined by the red line.</w:t>
      </w:r>
    </w:p>
    <w:p w:rsidR="008C43A1" w:rsidRDefault="008C43A1">
      <w:pPr>
        <w:rPr>
          <w:rFonts w:ascii="Times New Roman" w:hAnsi="Times New Roman" w:cs="Times New Roman"/>
          <w:sz w:val="24"/>
          <w:szCs w:val="24"/>
        </w:rPr>
      </w:pPr>
    </w:p>
    <w:p w:rsidR="00CC1A1B" w:rsidRDefault="00CC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Lotka-Volterra Base Case</w:t>
      </w:r>
    </w:p>
    <w:p w:rsidR="00CC1A1B" w:rsidRDefault="00CC1A1B">
      <w:pPr>
        <w:rPr>
          <w:rFonts w:ascii="Times New Roman" w:hAnsi="Times New Roman" w:cs="Times New Roman"/>
          <w:sz w:val="24"/>
          <w:szCs w:val="24"/>
        </w:rPr>
      </w:pPr>
      <w:r w:rsidRPr="00CC1A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9520" cy="2824798"/>
            <wp:effectExtent l="0" t="0" r="0" b="0"/>
            <wp:docPr id="2" name="Picture 2" descr="C:\Users\Cole\Downloads\LV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e\Downloads\LV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58" cy="28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1B" w:rsidRDefault="00CC1A1B">
      <w:pPr>
        <w:rPr>
          <w:rFonts w:ascii="Times New Roman" w:hAnsi="Times New Roman" w:cs="Times New Roman"/>
          <w:sz w:val="24"/>
          <w:szCs w:val="24"/>
        </w:rPr>
      </w:pPr>
    </w:p>
    <w:p w:rsidR="00CC1A1B" w:rsidRDefault="00CC1A1B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Case: Given Values</w:t>
      </w:r>
    </w:p>
    <w:p w:rsidR="008C43A1" w:rsidRPr="008C43A1" w:rsidRDefault="008C43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B08AC" wp14:editId="305AA373">
            <wp:extent cx="4919482" cy="3392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482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p w:rsidR="00722251" w:rsidRPr="008C43A1" w:rsidRDefault="00722251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722251">
        <w:tc>
          <w:tcPr>
            <w:tcW w:w="3660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Triple the Prey Birth Rate</w:t>
            </w:r>
            <w:r w:rsidR="00722251"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5916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Half the Prey Birth Rate</w:t>
            </w:r>
            <w:r w:rsidR="00722251"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</w:tr>
      <w:tr w:rsidR="00C16C9B" w:rsidRPr="008C43A1" w:rsidTr="00722251">
        <w:tc>
          <w:tcPr>
            <w:tcW w:w="3660" w:type="dxa"/>
            <w:vAlign w:val="center"/>
          </w:tcPr>
          <w:p w:rsidR="00C16C9B" w:rsidRPr="008C43A1" w:rsidRDefault="00722251" w:rsidP="00722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2900FB" wp14:editId="6C5E13F5">
                  <wp:extent cx="2971800" cy="20603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6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C16C9B" w:rsidRPr="008C43A1" w:rsidRDefault="00722251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97EF45" wp14:editId="5CD8063B">
                  <wp:extent cx="2971800" cy="2049327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C9B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2251" w:rsidRPr="008C43A1" w:rsidTr="00722251">
        <w:tc>
          <w:tcPr>
            <w:tcW w:w="4788" w:type="dxa"/>
          </w:tcPr>
          <w:p w:rsidR="00722251" w:rsidRDefault="00722251" w:rsidP="00722251">
            <w:r w:rsidRPr="00145DE8">
              <w:rPr>
                <w:rFonts w:ascii="Times New Roman" w:hAnsi="Times New Roman" w:cs="Times New Roman"/>
                <w:sz w:val="24"/>
                <w:szCs w:val="24"/>
              </w:rPr>
              <w:t>Triple the Intraspecific Competition Coefficient (α)</w:t>
            </w:r>
          </w:p>
        </w:tc>
        <w:tc>
          <w:tcPr>
            <w:tcW w:w="4788" w:type="dxa"/>
          </w:tcPr>
          <w:p w:rsidR="00722251" w:rsidRDefault="00722251" w:rsidP="00722251">
            <w:r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  <w:r w:rsidRPr="00145DE8">
              <w:rPr>
                <w:rFonts w:ascii="Times New Roman" w:hAnsi="Times New Roman" w:cs="Times New Roman"/>
                <w:sz w:val="24"/>
                <w:szCs w:val="24"/>
              </w:rPr>
              <w:t xml:space="preserve"> the Intraspecific Competition Coefficient (α)</w:t>
            </w:r>
          </w:p>
        </w:tc>
      </w:tr>
      <w:tr w:rsidR="00722251" w:rsidRPr="008C43A1" w:rsidTr="00722251">
        <w:tc>
          <w:tcPr>
            <w:tcW w:w="4788" w:type="dxa"/>
            <w:vAlign w:val="center"/>
          </w:tcPr>
          <w:p w:rsidR="00722251" w:rsidRPr="008C43A1" w:rsidRDefault="00722251" w:rsidP="00EA29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FA4C7" wp14:editId="6F0354A1">
                  <wp:extent cx="2971800" cy="2049327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22251" w:rsidRPr="008C43A1" w:rsidRDefault="00722251" w:rsidP="00EA2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CC6631" wp14:editId="3F801FCA">
                  <wp:extent cx="2971800" cy="2019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251" w:rsidRDefault="00722251" w:rsidP="00722251">
      <w:pPr>
        <w:rPr>
          <w:rFonts w:ascii="Times New Roman" w:hAnsi="Times New Roman" w:cs="Times New Roman"/>
          <w:sz w:val="24"/>
          <w:szCs w:val="24"/>
        </w:rPr>
      </w:pPr>
    </w:p>
    <w:p w:rsidR="00722251" w:rsidRPr="008C43A1" w:rsidRDefault="00722251" w:rsidP="00722251">
      <w:pPr>
        <w:rPr>
          <w:rFonts w:ascii="Times New Roman" w:hAnsi="Times New Roman" w:cs="Times New Roman"/>
          <w:sz w:val="24"/>
          <w:szCs w:val="24"/>
        </w:rPr>
      </w:pPr>
    </w:p>
    <w:p w:rsidR="00722251" w:rsidRPr="008C43A1" w:rsidRDefault="00722251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7222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ED1C2A" w:rsidRPr="008C43A1" w:rsidRDefault="00ED1C2A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0525C9">
        <w:tc>
          <w:tcPr>
            <w:tcW w:w="4788" w:type="dxa"/>
          </w:tcPr>
          <w:p w:rsidR="00C16C9B" w:rsidRPr="008C43A1" w:rsidRDefault="00CC1A1B" w:rsidP="00CC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Triple the Search Rate (w)</w:t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C1A1B">
              <w:rPr>
                <w:rFonts w:ascii="Times New Roman" w:hAnsi="Times New Roman" w:cs="Times New Roman"/>
                <w:sz w:val="24"/>
                <w:szCs w:val="24"/>
              </w:rPr>
              <w:t>alf the Search Rate (w)</w:t>
            </w:r>
          </w:p>
        </w:tc>
      </w:tr>
      <w:tr w:rsidR="00C16C9B" w:rsidRPr="008C43A1" w:rsidTr="000525C9">
        <w:tc>
          <w:tcPr>
            <w:tcW w:w="4788" w:type="dxa"/>
          </w:tcPr>
          <w:p w:rsidR="00C16C9B" w:rsidRPr="008C43A1" w:rsidRDefault="00CC1A1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F86E4A" wp14:editId="2540CA15">
                  <wp:extent cx="2971800" cy="2049327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6C9B" w:rsidRPr="008C43A1" w:rsidRDefault="00CC1A1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8DA7B9" wp14:editId="13985AD0">
                  <wp:extent cx="2971800" cy="2019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p w:rsidR="003D20C5" w:rsidRPr="008C43A1" w:rsidRDefault="003D20C5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0525C9"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 xml:space="preserve">Triple </w:t>
            </w:r>
            <w:r w:rsidR="00CC1A1B" w:rsidRPr="00CC1A1B">
              <w:rPr>
                <w:rFonts w:ascii="Times New Roman" w:hAnsi="Times New Roman" w:cs="Times New Roman"/>
                <w:sz w:val="24"/>
                <w:szCs w:val="24"/>
              </w:rPr>
              <w:t>density of prey at which the predator</w:t>
            </w:r>
            <w:r w:rsidR="00CC1A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CC1A1B" w:rsidRPr="00CC1A1B">
              <w:rPr>
                <w:rFonts w:ascii="Times New Roman" w:hAnsi="Times New Roman" w:cs="Times New Roman"/>
                <w:sz w:val="24"/>
                <w:szCs w:val="24"/>
              </w:rPr>
              <w:t>s kill rate reaches half its maximum</w:t>
            </w:r>
            <w:r w:rsidR="00CC1A1B">
              <w:rPr>
                <w:rFonts w:ascii="Times New Roman" w:hAnsi="Times New Roman" w:cs="Times New Roman"/>
                <w:sz w:val="24"/>
                <w:szCs w:val="24"/>
              </w:rPr>
              <w:t xml:space="preserve"> (d)</w:t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 xml:space="preserve">Half </w:t>
            </w:r>
            <w:r w:rsidR="00CC1A1B" w:rsidRPr="00CC1A1B">
              <w:rPr>
                <w:rFonts w:ascii="Times New Roman" w:hAnsi="Times New Roman" w:cs="Times New Roman"/>
                <w:sz w:val="24"/>
                <w:szCs w:val="24"/>
              </w:rPr>
              <w:t>density of prey at which the predator</w:t>
            </w:r>
            <w:r w:rsidR="00CC1A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CC1A1B" w:rsidRPr="00CC1A1B">
              <w:rPr>
                <w:rFonts w:ascii="Times New Roman" w:hAnsi="Times New Roman" w:cs="Times New Roman"/>
                <w:sz w:val="24"/>
                <w:szCs w:val="24"/>
              </w:rPr>
              <w:t>s kill rate reaches half its maximum</w:t>
            </w:r>
            <w:r w:rsidR="00CC1A1B">
              <w:rPr>
                <w:rFonts w:ascii="Times New Roman" w:hAnsi="Times New Roman" w:cs="Times New Roman"/>
                <w:sz w:val="24"/>
                <w:szCs w:val="24"/>
              </w:rPr>
              <w:t xml:space="preserve"> (d)</w:t>
            </w:r>
          </w:p>
        </w:tc>
      </w:tr>
      <w:tr w:rsidR="00C16C9B" w:rsidRPr="008C43A1" w:rsidTr="000525C9">
        <w:tc>
          <w:tcPr>
            <w:tcW w:w="4788" w:type="dxa"/>
          </w:tcPr>
          <w:p w:rsidR="00C16C9B" w:rsidRPr="008C43A1" w:rsidRDefault="00CC1A1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255505" wp14:editId="584FF495">
                  <wp:extent cx="2971800" cy="2019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6C9B" w:rsidRPr="008C43A1" w:rsidRDefault="00CC1A1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5B383" wp14:editId="45191694">
                  <wp:extent cx="2971800" cy="2019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89D" w:rsidRDefault="006B389D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p w:rsidR="008C43A1" w:rsidRPr="008C43A1" w:rsidRDefault="008C43A1" w:rsidP="008C43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6C9B" w:rsidRPr="008C43A1" w:rsidTr="000525C9">
        <w:tc>
          <w:tcPr>
            <w:tcW w:w="4788" w:type="dxa"/>
          </w:tcPr>
          <w:p w:rsidR="00C16C9B" w:rsidRPr="008C43A1" w:rsidRDefault="00CC1A1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Triple the Conversion Efficiency of Prey to Predators (e) </w:t>
            </w:r>
          </w:p>
        </w:tc>
        <w:tc>
          <w:tcPr>
            <w:tcW w:w="4788" w:type="dxa"/>
          </w:tcPr>
          <w:p w:rsidR="00C16C9B" w:rsidRPr="008C43A1" w:rsidRDefault="00C16C9B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 xml:space="preserve">Half </w:t>
            </w:r>
            <w:r w:rsidR="00CC1A1B">
              <w:rPr>
                <w:rFonts w:ascii="Times New Roman" w:hAnsi="Times New Roman" w:cs="Times New Roman"/>
                <w:sz w:val="24"/>
                <w:szCs w:val="24"/>
              </w:rPr>
              <w:t>the Conversion Efficiency of Prey to Predators (e)</w:t>
            </w:r>
          </w:p>
        </w:tc>
      </w:tr>
      <w:tr w:rsidR="00C16C9B" w:rsidRPr="008C43A1" w:rsidTr="000525C9">
        <w:tc>
          <w:tcPr>
            <w:tcW w:w="4788" w:type="dxa"/>
          </w:tcPr>
          <w:p w:rsidR="00C16C9B" w:rsidRPr="008C43A1" w:rsidRDefault="00D72B80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BE8E43" wp14:editId="5B92C725">
                  <wp:extent cx="2971800" cy="2049327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6C9B" w:rsidRPr="008C43A1" w:rsidRDefault="00D72B80" w:rsidP="0005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5454C0" wp14:editId="13054154">
                  <wp:extent cx="2971800" cy="2019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C9B" w:rsidRPr="008C43A1" w:rsidRDefault="00C16C9B" w:rsidP="00C16C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2B80" w:rsidRPr="008C43A1" w:rsidTr="007B51A0">
        <w:tc>
          <w:tcPr>
            <w:tcW w:w="4788" w:type="dxa"/>
          </w:tcPr>
          <w:p w:rsidR="00D72B80" w:rsidRPr="008C43A1" w:rsidRDefault="00D72B80" w:rsidP="00D7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Triple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Predator Death Rate 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788" w:type="dxa"/>
          </w:tcPr>
          <w:p w:rsidR="00D72B80" w:rsidRPr="008C43A1" w:rsidRDefault="00D72B80" w:rsidP="007B5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3A1">
              <w:rPr>
                <w:rFonts w:ascii="Times New Roman" w:hAnsi="Times New Roman" w:cs="Times New Roman"/>
                <w:sz w:val="24"/>
                <w:szCs w:val="24"/>
              </w:rPr>
              <w:t xml:space="preserve">Half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Predator Death Rate (s)</w:t>
            </w:r>
          </w:p>
        </w:tc>
      </w:tr>
      <w:tr w:rsidR="00D72B80" w:rsidRPr="008C43A1" w:rsidTr="007B51A0">
        <w:tc>
          <w:tcPr>
            <w:tcW w:w="4788" w:type="dxa"/>
          </w:tcPr>
          <w:p w:rsidR="00D72B80" w:rsidRPr="008C43A1" w:rsidRDefault="00D72B80" w:rsidP="007B5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50BE9E" wp14:editId="7824D074">
                  <wp:extent cx="2971800" cy="2019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72B80" w:rsidRPr="008C43A1" w:rsidRDefault="00D72B80" w:rsidP="007B5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C73374" wp14:editId="6A5C420E">
                  <wp:extent cx="2971800" cy="2049327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4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B80" w:rsidRPr="008C43A1" w:rsidRDefault="00D72B80" w:rsidP="00D72B80">
      <w:pPr>
        <w:rPr>
          <w:rFonts w:ascii="Times New Roman" w:hAnsi="Times New Roman" w:cs="Times New Roman"/>
          <w:sz w:val="24"/>
          <w:szCs w:val="24"/>
        </w:rPr>
      </w:pPr>
    </w:p>
    <w:p w:rsidR="007B4095" w:rsidRPr="008C43A1" w:rsidRDefault="007B4095" w:rsidP="008C43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4095" w:rsidRPr="008C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91A" w:rsidRDefault="005E091A" w:rsidP="007B4095">
      <w:pPr>
        <w:spacing w:after="0" w:line="240" w:lineRule="auto"/>
      </w:pPr>
      <w:r>
        <w:separator/>
      </w:r>
    </w:p>
  </w:endnote>
  <w:endnote w:type="continuationSeparator" w:id="0">
    <w:p w:rsidR="005E091A" w:rsidRDefault="005E091A" w:rsidP="007B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91A" w:rsidRDefault="005E091A" w:rsidP="007B4095">
      <w:pPr>
        <w:spacing w:after="0" w:line="240" w:lineRule="auto"/>
      </w:pPr>
      <w:r>
        <w:separator/>
      </w:r>
    </w:p>
  </w:footnote>
  <w:footnote w:type="continuationSeparator" w:id="0">
    <w:p w:rsidR="005E091A" w:rsidRDefault="005E091A" w:rsidP="007B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F7173"/>
    <w:multiLevelType w:val="hybridMultilevel"/>
    <w:tmpl w:val="AFB6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2A"/>
    <w:rsid w:val="00105CC1"/>
    <w:rsid w:val="001C5703"/>
    <w:rsid w:val="00346C64"/>
    <w:rsid w:val="003D20C5"/>
    <w:rsid w:val="004F712D"/>
    <w:rsid w:val="005462C0"/>
    <w:rsid w:val="005E091A"/>
    <w:rsid w:val="006B389D"/>
    <w:rsid w:val="00722251"/>
    <w:rsid w:val="007B4095"/>
    <w:rsid w:val="008C43A1"/>
    <w:rsid w:val="00A119A5"/>
    <w:rsid w:val="00C16C9B"/>
    <w:rsid w:val="00CC1A1B"/>
    <w:rsid w:val="00D72B80"/>
    <w:rsid w:val="00E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B12CA-787A-4CAE-959F-5AD25391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095"/>
  </w:style>
  <w:style w:type="paragraph" w:styleId="Footer">
    <w:name w:val="footer"/>
    <w:basedOn w:val="Normal"/>
    <w:link w:val="FooterChar"/>
    <w:uiPriority w:val="99"/>
    <w:unhideWhenUsed/>
    <w:rsid w:val="007B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095"/>
  </w:style>
  <w:style w:type="table" w:styleId="TableGrid">
    <w:name w:val="Table Grid"/>
    <w:basedOn w:val="TableNormal"/>
    <w:uiPriority w:val="59"/>
    <w:rsid w:val="00C1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Cunniff</dc:creator>
  <cp:lastModifiedBy>Cole Grabowski</cp:lastModifiedBy>
  <cp:revision>4</cp:revision>
  <dcterms:created xsi:type="dcterms:W3CDTF">2018-11-28T16:11:00Z</dcterms:created>
  <dcterms:modified xsi:type="dcterms:W3CDTF">2018-12-01T17:27:00Z</dcterms:modified>
</cp:coreProperties>
</file>