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84B" w:rsidRDefault="00F0784B" w:rsidP="00F0784B">
      <w:pPr>
        <w:jc w:val="center"/>
        <w:rPr>
          <w:rFonts w:ascii="Century Gothic" w:hAnsi="Century Gothic"/>
          <w:sz w:val="32"/>
          <w:szCs w:val="32"/>
          <w:lang w:val="es-ES"/>
        </w:rPr>
      </w:pPr>
    </w:p>
    <w:p w:rsidR="00F0784B" w:rsidRDefault="00F0784B" w:rsidP="00F0784B">
      <w:pPr>
        <w:jc w:val="center"/>
        <w:rPr>
          <w:rFonts w:ascii="Century Gothic" w:hAnsi="Century Gothic"/>
          <w:sz w:val="32"/>
          <w:szCs w:val="32"/>
          <w:lang w:val="es-ES"/>
        </w:rPr>
      </w:pPr>
    </w:p>
    <w:p w:rsidR="00F0784B" w:rsidRPr="00F0784B" w:rsidRDefault="00C32C54" w:rsidP="00F0784B">
      <w:pPr>
        <w:jc w:val="center"/>
        <w:rPr>
          <w:rFonts w:ascii="Century Gothic" w:hAnsi="Century Gothic"/>
          <w:sz w:val="32"/>
          <w:szCs w:val="32"/>
          <w:lang w:val="es-ES"/>
        </w:rPr>
      </w:pPr>
      <w:r>
        <w:rPr>
          <w:rFonts w:ascii="Century Gothic" w:hAnsi="Century Gothic"/>
          <w:noProof/>
          <w:sz w:val="32"/>
          <w:szCs w:val="32"/>
          <w:lang w:val="es-PE" w:eastAsia="es-PE"/>
        </w:rPr>
        <w:drawing>
          <wp:inline distT="0" distB="0" distL="0" distR="0">
            <wp:extent cx="1894417" cy="1236356"/>
            <wp:effectExtent l="19050" t="0" r="0" b="0"/>
            <wp:docPr id="1" name="0 Imagen" descr="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288" cy="12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F5" w:rsidRPr="002A0676" w:rsidRDefault="00435CF5" w:rsidP="00435CF5">
      <w:pPr>
        <w:rPr>
          <w:rFonts w:ascii="Century Gothic" w:eastAsia="Arial" w:hAnsi="Century Gothic" w:cs="Arial"/>
          <w:spacing w:val="3"/>
          <w:lang w:val="es-ES"/>
        </w:rPr>
      </w:pPr>
    </w:p>
    <w:p w:rsidR="00435CF5" w:rsidRDefault="00435CF5" w:rsidP="00435CF5">
      <w:pPr>
        <w:jc w:val="center"/>
        <w:rPr>
          <w:rFonts w:ascii="Century Gothic" w:eastAsia="Arial" w:hAnsi="Century Gothic" w:cs="Arial"/>
          <w:spacing w:val="3"/>
          <w:lang w:val="es-ES"/>
        </w:rPr>
      </w:pPr>
    </w:p>
    <w:p w:rsidR="00435CF5" w:rsidRDefault="00435CF5" w:rsidP="00435CF5">
      <w:pPr>
        <w:jc w:val="center"/>
        <w:rPr>
          <w:rFonts w:ascii="Century Gothic" w:eastAsia="Arial" w:hAnsi="Century Gothic" w:cs="Arial"/>
          <w:spacing w:val="3"/>
          <w:lang w:val="es-ES"/>
        </w:rPr>
      </w:pPr>
    </w:p>
    <w:p w:rsidR="00435CF5" w:rsidRPr="009A0C20" w:rsidRDefault="00435CF5" w:rsidP="00435CF5">
      <w:pPr>
        <w:jc w:val="center"/>
        <w:rPr>
          <w:rFonts w:ascii="Century Gothic" w:eastAsia="Arial" w:hAnsi="Century Gothic" w:cs="Arial"/>
          <w:color w:val="7F7F7F" w:themeColor="text1" w:themeTint="80"/>
          <w:spacing w:val="3"/>
          <w:sz w:val="28"/>
          <w:szCs w:val="28"/>
          <w:lang w:val="es-ES"/>
        </w:rPr>
      </w:pPr>
      <w:r w:rsidRPr="009A0C20">
        <w:rPr>
          <w:rFonts w:ascii="Century Gothic" w:eastAsia="Arial" w:hAnsi="Century Gothic" w:cs="Arial"/>
          <w:color w:val="7F7F7F" w:themeColor="text1" w:themeTint="80"/>
          <w:spacing w:val="3"/>
          <w:sz w:val="28"/>
          <w:szCs w:val="28"/>
          <w:lang w:val="es-ES"/>
        </w:rPr>
        <w:t xml:space="preserve">Propuesta </w:t>
      </w:r>
      <w:r w:rsidR="00014357" w:rsidRPr="009A0C20">
        <w:rPr>
          <w:rFonts w:ascii="Century Gothic" w:eastAsia="Arial" w:hAnsi="Century Gothic" w:cs="Arial"/>
          <w:color w:val="7F7F7F" w:themeColor="text1" w:themeTint="80"/>
          <w:spacing w:val="3"/>
          <w:sz w:val="28"/>
          <w:szCs w:val="28"/>
          <w:lang w:val="es-ES"/>
        </w:rPr>
        <w:t>E</w:t>
      </w:r>
      <w:r w:rsidRPr="009A0C20">
        <w:rPr>
          <w:rFonts w:ascii="Century Gothic" w:eastAsia="Arial" w:hAnsi="Century Gothic" w:cs="Arial"/>
          <w:color w:val="7F7F7F" w:themeColor="text1" w:themeTint="80"/>
          <w:spacing w:val="3"/>
          <w:sz w:val="28"/>
          <w:szCs w:val="28"/>
          <w:lang w:val="es-ES"/>
        </w:rPr>
        <w:t xml:space="preserve">conómica </w:t>
      </w:r>
      <w:r w:rsidR="00F3275B">
        <w:rPr>
          <w:rFonts w:ascii="Century Gothic" w:eastAsia="Arial" w:hAnsi="Century Gothic" w:cs="Arial"/>
          <w:color w:val="7F7F7F" w:themeColor="text1" w:themeTint="80"/>
          <w:spacing w:val="3"/>
          <w:sz w:val="28"/>
          <w:szCs w:val="28"/>
          <w:lang w:val="es-ES"/>
        </w:rPr>
        <w:t xml:space="preserve">Web Institucional de la  </w:t>
      </w:r>
      <w:r w:rsidR="00F3275B">
        <w:rPr>
          <w:rFonts w:ascii="Century Gothic" w:eastAsia="Arial" w:hAnsi="Century Gothic" w:cs="Arial"/>
          <w:color w:val="7F7F7F" w:themeColor="text1" w:themeTint="80"/>
          <w:spacing w:val="3"/>
          <w:sz w:val="28"/>
          <w:szCs w:val="28"/>
          <w:lang w:val="es-ES"/>
        </w:rPr>
        <w:br/>
      </w:r>
      <w:r w:rsidRPr="009A0C20">
        <w:rPr>
          <w:rFonts w:ascii="Century Gothic" w:eastAsia="Arial" w:hAnsi="Century Gothic" w:cs="Arial"/>
          <w:color w:val="7F7F7F" w:themeColor="text1" w:themeTint="80"/>
          <w:spacing w:val="3"/>
          <w:sz w:val="28"/>
          <w:szCs w:val="28"/>
          <w:lang w:val="es-ES"/>
        </w:rPr>
        <w:t>“</w:t>
      </w:r>
      <w:r w:rsidR="003E69CD" w:rsidRPr="009A0C20">
        <w:rPr>
          <w:rFonts w:ascii="Century Gothic" w:eastAsia="Arial" w:hAnsi="Century Gothic" w:cs="Arial"/>
          <w:color w:val="7F7F7F" w:themeColor="text1" w:themeTint="80"/>
          <w:spacing w:val="3"/>
          <w:sz w:val="28"/>
          <w:szCs w:val="28"/>
          <w:lang w:val="es-ES"/>
        </w:rPr>
        <w:t>A</w:t>
      </w:r>
      <w:r w:rsidR="003E69CD">
        <w:rPr>
          <w:rFonts w:ascii="Century Gothic" w:eastAsia="Arial" w:hAnsi="Century Gothic" w:cs="Arial"/>
          <w:color w:val="7F7F7F" w:themeColor="text1" w:themeTint="80"/>
          <w:spacing w:val="3"/>
          <w:sz w:val="28"/>
          <w:szCs w:val="28"/>
          <w:lang w:val="es-ES"/>
        </w:rPr>
        <w:t>SOCIACION</w:t>
      </w:r>
      <w:r w:rsidR="003E69CD" w:rsidRPr="009A0C20">
        <w:rPr>
          <w:rFonts w:ascii="Century Gothic" w:eastAsia="Arial" w:hAnsi="Century Gothic" w:cs="Arial"/>
          <w:color w:val="7F7F7F" w:themeColor="text1" w:themeTint="80"/>
          <w:spacing w:val="3"/>
          <w:sz w:val="28"/>
          <w:szCs w:val="28"/>
          <w:lang w:val="es-ES"/>
        </w:rPr>
        <w:t xml:space="preserve"> </w:t>
      </w:r>
      <w:r w:rsidRPr="009A0C20">
        <w:rPr>
          <w:rFonts w:ascii="Century Gothic" w:eastAsia="Arial" w:hAnsi="Century Gothic" w:cs="Arial"/>
          <w:color w:val="7F7F7F" w:themeColor="text1" w:themeTint="80"/>
          <w:spacing w:val="3"/>
          <w:sz w:val="28"/>
          <w:szCs w:val="28"/>
          <w:lang w:val="es-ES"/>
        </w:rPr>
        <w:t>AUXILIO COOPERATIVO MILITAR DE RETIRO”</w:t>
      </w:r>
    </w:p>
    <w:p w:rsidR="00435CF5" w:rsidRPr="009A0C20" w:rsidRDefault="00435CF5" w:rsidP="00435CF5">
      <w:pPr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</w:pPr>
    </w:p>
    <w:p w:rsidR="00435CF5" w:rsidRPr="009A0C20" w:rsidRDefault="00435CF5" w:rsidP="00435CF5">
      <w:pPr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</w:pPr>
    </w:p>
    <w:p w:rsidR="00435CF5" w:rsidRPr="009A0C20" w:rsidRDefault="00435CF5" w:rsidP="00435CF5">
      <w:pPr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</w:pPr>
    </w:p>
    <w:p w:rsidR="00435CF5" w:rsidRPr="009A0C20" w:rsidRDefault="007C5F05" w:rsidP="00435CF5">
      <w:pPr>
        <w:jc w:val="center"/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</w:pPr>
      <w:r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  <w:t>Pedro Curich Gonzales</w:t>
      </w:r>
    </w:p>
    <w:p w:rsidR="00435CF5" w:rsidRPr="009A0C20" w:rsidRDefault="00435CF5" w:rsidP="00435CF5">
      <w:pPr>
        <w:jc w:val="center"/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</w:pPr>
    </w:p>
    <w:p w:rsidR="00435CF5" w:rsidRPr="009A0C20" w:rsidRDefault="00435CF5" w:rsidP="00435CF5">
      <w:pPr>
        <w:jc w:val="center"/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</w:pPr>
      <w:r w:rsidRPr="009A0C20"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  <w:t>Jesús B. Chávez Olórtegui</w:t>
      </w:r>
    </w:p>
    <w:p w:rsidR="00435CF5" w:rsidRPr="009A0C20" w:rsidRDefault="00435CF5" w:rsidP="00435CF5">
      <w:pPr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</w:pPr>
    </w:p>
    <w:p w:rsidR="00435CF5" w:rsidRPr="009A0C20" w:rsidRDefault="00435CF5" w:rsidP="00435CF5">
      <w:pPr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</w:pPr>
    </w:p>
    <w:p w:rsidR="00435CF5" w:rsidRPr="009A0C20" w:rsidRDefault="00435CF5" w:rsidP="00435CF5">
      <w:pPr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</w:pPr>
    </w:p>
    <w:p w:rsidR="00435CF5" w:rsidRPr="009A0C20" w:rsidRDefault="00435CF5" w:rsidP="00435CF5">
      <w:pPr>
        <w:jc w:val="center"/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</w:pPr>
      <w:r w:rsidRPr="009A0C20"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  <w:t>Lima, Perú</w:t>
      </w:r>
    </w:p>
    <w:p w:rsidR="00435CF5" w:rsidRPr="009A0C20" w:rsidRDefault="00435CF5" w:rsidP="00435CF5">
      <w:pPr>
        <w:jc w:val="center"/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</w:pPr>
    </w:p>
    <w:p w:rsidR="00435CF5" w:rsidRPr="009A0C20" w:rsidRDefault="00F3275B" w:rsidP="00435CF5">
      <w:pPr>
        <w:jc w:val="center"/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</w:pPr>
      <w:r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  <w:t>2</w:t>
      </w:r>
      <w:r w:rsidR="008A0FA2"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  <w:t>3</w:t>
      </w:r>
      <w:r w:rsidR="00D76134"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  <w:t xml:space="preserve"> </w:t>
      </w:r>
      <w:r w:rsidR="008A0FA2"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  <w:t>Octubre</w:t>
      </w:r>
      <w:r w:rsidR="00435CF5" w:rsidRPr="009A0C20"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  <w:t xml:space="preserve"> 201</w:t>
      </w:r>
      <w:r>
        <w:rPr>
          <w:rFonts w:ascii="Century Gothic" w:eastAsia="Arial" w:hAnsi="Century Gothic" w:cs="Arial"/>
          <w:color w:val="7F7F7F" w:themeColor="text1" w:themeTint="80"/>
          <w:spacing w:val="3"/>
          <w:lang w:val="es-ES"/>
        </w:rPr>
        <w:t>7</w:t>
      </w:r>
    </w:p>
    <w:p w:rsidR="00C32C54" w:rsidRDefault="00C32C54" w:rsidP="004A59CD">
      <w:pP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</w:p>
    <w:p w:rsidR="004A59CD" w:rsidRPr="00435CF5" w:rsidRDefault="004A59CD" w:rsidP="004A59CD">
      <w:pP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  <w:r w:rsidRPr="00435CF5"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t>Propuesta técnica</w:t>
      </w:r>
    </w:p>
    <w:p w:rsidR="00F0784B" w:rsidRPr="00435CF5" w:rsidRDefault="00F0784B" w:rsidP="00F0784B">
      <w:pPr>
        <w:rPr>
          <w:rFonts w:ascii="Century Gothic" w:hAnsi="Century Gothic"/>
          <w:color w:val="548DD4" w:themeColor="text2" w:themeTint="99"/>
          <w:sz w:val="28"/>
          <w:szCs w:val="28"/>
          <w:lang w:val="es-ES"/>
        </w:rPr>
      </w:pPr>
      <w:r w:rsidRPr="00435CF5">
        <w:rPr>
          <w:rFonts w:ascii="Century Gothic" w:hAnsi="Century Gothic"/>
          <w:color w:val="548DD4" w:themeColor="text2" w:themeTint="99"/>
          <w:sz w:val="28"/>
          <w:szCs w:val="28"/>
          <w:lang w:val="es-ES"/>
        </w:rPr>
        <w:t>Web institucional</w:t>
      </w:r>
    </w:p>
    <w:p w:rsidR="00E37852" w:rsidRPr="009A0C20" w:rsidRDefault="00E37852" w:rsidP="00E37852">
      <w:pP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El desarrollo de la web institucional está enfocado en 3 tareas fundamentales.</w:t>
      </w:r>
    </w:p>
    <w:p w:rsidR="00E37852" w:rsidRPr="008A0FA2" w:rsidRDefault="00E37852" w:rsidP="00410775">
      <w:pPr>
        <w:pStyle w:val="Prrafodelista"/>
        <w:numPr>
          <w:ilvl w:val="0"/>
          <w:numId w:val="13"/>
        </w:numP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 w:rsidRPr="008A0FA2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Definición del CONCEPTO GRÁFICO e IMAGEN VISUAL</w:t>
      </w:r>
      <w:r w:rsidR="000A7BD1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INSTITUCIONAL</w:t>
      </w:r>
    </w:p>
    <w:p w:rsidR="00E37852" w:rsidRPr="009A0C20" w:rsidRDefault="00E37852" w:rsidP="00E37852">
      <w:pPr>
        <w:pStyle w:val="Prrafodelista"/>
        <w:numPr>
          <w:ilvl w:val="0"/>
          <w:numId w:val="13"/>
        </w:numP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Publicación del CONTENIDO y ADMINISTRACIÓN del sitio web</w:t>
      </w:r>
    </w:p>
    <w:p w:rsidR="0019539A" w:rsidRDefault="0019539A" w:rsidP="0019539A">
      <w:pPr>
        <w:pStyle w:val="Prrafodelista"/>
        <w:numPr>
          <w:ilvl w:val="0"/>
          <w:numId w:val="9"/>
        </w:numP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Definición del contenido</w:t>
      </w:r>
      <w:r w:rsidR="008A0FA2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de información en la</w:t>
      </w:r>
      <w:r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web.</w:t>
      </w:r>
    </w:p>
    <w:p w:rsidR="000A7BD1" w:rsidRDefault="000A7BD1" w:rsidP="0019539A">
      <w:pPr>
        <w:pStyle w:val="Prrafodelista"/>
        <w:numPr>
          <w:ilvl w:val="0"/>
          <w:numId w:val="9"/>
        </w:numP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Selección de colores corporativos.</w:t>
      </w:r>
    </w:p>
    <w:p w:rsidR="008A0FA2" w:rsidRDefault="008A0FA2" w:rsidP="0019539A">
      <w:pPr>
        <w:pStyle w:val="Prrafodelista"/>
        <w:numPr>
          <w:ilvl w:val="0"/>
          <w:numId w:val="9"/>
        </w:numP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Diseño de imágenes y logotipos dinámicos (5 ejemplares)</w:t>
      </w:r>
      <w:r w:rsidR="000A7BD1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.</w:t>
      </w:r>
    </w:p>
    <w:p w:rsidR="008A0FA2" w:rsidRPr="009A0C20" w:rsidRDefault="008A0FA2" w:rsidP="0019539A">
      <w:pPr>
        <w:pStyle w:val="Prrafodelista"/>
        <w:numPr>
          <w:ilvl w:val="0"/>
          <w:numId w:val="9"/>
        </w:numP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Retoques y adaptación de imágenes para que sean responsivas en la web</w:t>
      </w:r>
    </w:p>
    <w:p w:rsidR="00E37852" w:rsidRPr="009A0C20" w:rsidRDefault="00E37852" w:rsidP="00E37852">
      <w:pPr>
        <w:pStyle w:val="Prrafodelista"/>
        <w:numPr>
          <w:ilvl w:val="0"/>
          <w:numId w:val="9"/>
        </w:numP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Integración de la web </w:t>
      </w:r>
      <w:r w:rsidR="008A0FA2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institucional con el sistema ACMR publicado en la extranet</w:t>
      </w:r>
      <w:r w:rsidR="0019539A"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(consulta de </w:t>
      </w:r>
      <w:r w:rsidR="00352076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asociados</w:t>
      </w:r>
      <w:r w:rsidR="0019539A"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).</w:t>
      </w:r>
    </w:p>
    <w:p w:rsidR="00E37852" w:rsidRDefault="00E37852" w:rsidP="00E37852">
      <w:pPr>
        <w:pStyle w:val="Prrafodelista"/>
        <w:numPr>
          <w:ilvl w:val="0"/>
          <w:numId w:val="9"/>
        </w:numP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Publicación del sitio web.</w:t>
      </w:r>
    </w:p>
    <w:p w:rsidR="00E37852" w:rsidRPr="009A0C20" w:rsidRDefault="00E37852" w:rsidP="00E37852">
      <w:pPr>
        <w:pStyle w:val="Prrafodelista"/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</w:p>
    <w:p w:rsidR="00C06C02" w:rsidRPr="003D6A72" w:rsidRDefault="00C06C02" w:rsidP="000A7BD1">
      <w:pPr>
        <w:pStyle w:val="Prrafodelista"/>
        <w:numPr>
          <w:ilvl w:val="0"/>
          <w:numId w:val="13"/>
        </w:numP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 w:rsidRPr="003D6A72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La web institucional estará disponible </w:t>
      </w:r>
      <w:r w:rsidR="000A7BD1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para acceder a ella desde computadoras, tabletas electrónicas y celulares inteligentes, todo ello a través de diseño responsivo  </w:t>
      </w:r>
    </w:p>
    <w:p w:rsidR="00584E4B" w:rsidRDefault="000A7BD1" w:rsidP="00C06C02">
      <w:pP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La </w:t>
      </w:r>
      <w:r w:rsidR="00584E4B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web </w:t>
      </w:r>
      <w: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institucional permitirá tener </w:t>
      </w:r>
      <w:r w:rsidR="00584E4B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banners de publicidad, e imágenes dinámicas, acorde al modelo sugerido por el representante de la asociación</w:t>
      </w:r>
      <w:r w:rsidR="00FA32CA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</w:t>
      </w:r>
      <w:r w:rsidR="00FA32CA" w:rsidRPr="000A7BD1">
        <w:rPr>
          <w:rFonts w:ascii="Century Gothic" w:hAnsi="Century Gothic"/>
          <w:b/>
          <w:color w:val="7F7F7F" w:themeColor="text1" w:themeTint="80"/>
          <w:sz w:val="20"/>
          <w:szCs w:val="20"/>
          <w:lang w:val="es-ES"/>
        </w:rPr>
        <w:t>ACMR</w:t>
      </w:r>
      <w:r w:rsidR="00ED4FAD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.</w:t>
      </w:r>
      <w:r w:rsidR="00FA32CA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</w:t>
      </w:r>
      <w: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Su administración estará a cargo de </w:t>
      </w:r>
      <w:proofErr w:type="spellStart"/>
      <w:r w:rsidRPr="000A7BD1">
        <w:rPr>
          <w:rFonts w:ascii="Century Gothic" w:hAnsi="Century Gothic"/>
          <w:b/>
          <w:color w:val="7F7F7F" w:themeColor="text1" w:themeTint="80"/>
          <w:sz w:val="20"/>
          <w:szCs w:val="20"/>
          <w:lang w:val="es-ES"/>
        </w:rPr>
        <w:t>Kreier</w:t>
      </w:r>
      <w:proofErr w:type="spellEnd"/>
      <w:r w:rsidRPr="000A7BD1">
        <w:rPr>
          <w:rFonts w:ascii="Century Gothic" w:hAnsi="Century Gothic"/>
          <w:b/>
          <w:color w:val="7F7F7F" w:themeColor="text1" w:themeTint="80"/>
          <w:sz w:val="20"/>
          <w:szCs w:val="20"/>
          <w:lang w:val="es-ES"/>
        </w:rPr>
        <w:t xml:space="preserve"> </w:t>
      </w:r>
      <w:proofErr w:type="spellStart"/>
      <w:r w:rsidRPr="000A7BD1">
        <w:rPr>
          <w:rFonts w:ascii="Century Gothic" w:hAnsi="Century Gothic"/>
          <w:b/>
          <w:color w:val="7F7F7F" w:themeColor="text1" w:themeTint="80"/>
          <w:sz w:val="20"/>
          <w:szCs w:val="20"/>
          <w:lang w:val="es-ES"/>
        </w:rPr>
        <w:t>Solutions</w:t>
      </w:r>
      <w:proofErr w:type="spellEnd"/>
      <w: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 contando con el apoyo a cambios de imágenes o contenido de información adicional que un futuro pueda suceder</w:t>
      </w:r>
    </w:p>
    <w:p w:rsidR="00584E4B" w:rsidRPr="00FA32CA" w:rsidRDefault="00FA32CA" w:rsidP="00C06C02">
      <w:pP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  <w:r w:rsidRPr="00FA32CA"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t>Vista Web Institucional</w:t>
      </w:r>
      <w:r w:rsidR="000A7BD1"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t xml:space="preserve"> (Prototipo)</w:t>
      </w:r>
    </w:p>
    <w:p w:rsidR="009A0C20" w:rsidRDefault="00EC02B9" w:rsidP="00793D5E">
      <w:pPr>
        <w:jc w:val="both"/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.2pt;margin-top:5.5pt;width:467.4pt;height:3in;z-index:251663872;mso-position-horizontal-relative:text;mso-position-vertical-relative:text;mso-width-relative:page;mso-height-relative:page">
            <v:imagedata r:id="rId8" o:title=""/>
          </v:shape>
          <o:OLEObject Type="Embed" ProgID="Unknown" ShapeID="_x0000_s1026" DrawAspect="Content" ObjectID="_1570227083" r:id="rId9"/>
        </w:object>
      </w:r>
      <w:r w:rsidR="00971DB9"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</w:t>
      </w:r>
    </w:p>
    <w:p w:rsidR="004E2A54" w:rsidRDefault="004E2A54">
      <w:pP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  <w: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br w:type="page"/>
      </w:r>
    </w:p>
    <w:p w:rsidR="004E2A54" w:rsidRDefault="004E2A54" w:rsidP="0029430E">
      <w:pP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</w:p>
    <w:p w:rsidR="00FA32CA" w:rsidRDefault="00FA32CA" w:rsidP="0029430E">
      <w:pP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</w:p>
    <w:p w:rsidR="000A7BD1" w:rsidRPr="00FA32CA" w:rsidRDefault="00FA32CA" w:rsidP="000A7BD1">
      <w:pP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  <w: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t>Vista Tablet</w:t>
      </w:r>
      <w:r w:rsidR="000A7BD1"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t xml:space="preserve">a electrónica </w:t>
      </w:r>
      <w:r w:rsidR="000A7BD1"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t>(Prototipo)</w:t>
      </w:r>
    </w:p>
    <w:p w:rsidR="00FA32CA" w:rsidRDefault="00FA32CA" w:rsidP="0029430E">
      <w:pP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</w:p>
    <w:p w:rsidR="00FA32CA" w:rsidRDefault="00FA32CA" w:rsidP="00931A3F">
      <w:pPr>
        <w:jc w:val="center"/>
      </w:pPr>
      <w:r>
        <w:object w:dxaOrig="18432" w:dyaOrig="16921">
          <v:shape id="_x0000_i1025" type="#_x0000_t75" style="width:414.75pt;height:378.75pt" o:ole="">
            <v:imagedata r:id="rId10" o:title=""/>
          </v:shape>
          <o:OLEObject Type="Embed" ProgID="Unknown" ShapeID="_x0000_i1025" DrawAspect="Content" ObjectID="_1570227081" r:id="rId11"/>
        </w:object>
      </w:r>
    </w:p>
    <w:p w:rsidR="00FA32CA" w:rsidRDefault="00FA32CA" w:rsidP="00931A3F">
      <w:pPr>
        <w:jc w:val="center"/>
      </w:pPr>
    </w:p>
    <w:p w:rsidR="00FA32CA" w:rsidRDefault="00FA32CA">
      <w:pP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  <w: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br w:type="page"/>
      </w:r>
    </w:p>
    <w:p w:rsidR="000A7BD1" w:rsidRPr="00FA32CA" w:rsidRDefault="00FA32CA" w:rsidP="000A7BD1">
      <w:pP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  <w:r w:rsidRPr="00FA32CA"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lastRenderedPageBreak/>
        <w:t>Vista Teléfono Celular</w:t>
      </w:r>
      <w:r w:rsidR="000A7BD1"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t xml:space="preserve"> Inteligente </w:t>
      </w:r>
      <w:r w:rsidR="000A7BD1"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t>(Prototipo)</w:t>
      </w:r>
    </w:p>
    <w:p w:rsidR="00FA32CA" w:rsidRDefault="00FA32CA" w:rsidP="00FA32CA">
      <w:pP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</w:p>
    <w:p w:rsidR="00931A3F" w:rsidRDefault="00FA32CA" w:rsidP="00FA32CA">
      <w:pPr>
        <w:jc w:val="center"/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  <w:r>
        <w:object w:dxaOrig="7680" w:dyaOrig="13844">
          <v:shape id="_x0000_i1026" type="#_x0000_t75" style="width:283.5pt;height:456pt" o:ole="">
            <v:imagedata r:id="rId12" o:title=""/>
          </v:shape>
          <o:OLEObject Type="Embed" ProgID="Unknown" ShapeID="_x0000_i1026" DrawAspect="Content" ObjectID="_1570227082" r:id="rId13"/>
        </w:object>
      </w:r>
      <w:r w:rsidR="00931A3F"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br w:type="page"/>
      </w:r>
    </w:p>
    <w:p w:rsidR="00435CF5" w:rsidRPr="0029430E" w:rsidRDefault="00973D67" w:rsidP="0029430E">
      <w:pP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</w:pPr>
      <w: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lastRenderedPageBreak/>
        <w:t>Propuesta</w:t>
      </w:r>
      <w:r w:rsidR="00435CF5" w:rsidRPr="0029430E"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t xml:space="preserve"> </w:t>
      </w:r>
      <w:r w:rsidRPr="0029430E"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t>E</w:t>
      </w:r>
      <w:r>
        <w:rPr>
          <w:rFonts w:ascii="Century Gothic" w:hAnsi="Century Gothic"/>
          <w:color w:val="548DD4" w:themeColor="text2" w:themeTint="99"/>
          <w:sz w:val="32"/>
          <w:szCs w:val="32"/>
          <w:lang w:val="es-ES"/>
        </w:rPr>
        <w:t>conómica</w:t>
      </w:r>
    </w:p>
    <w:p w:rsidR="005D4957" w:rsidRPr="009A0C20" w:rsidRDefault="00435CF5" w:rsidP="005D4957">
      <w:pPr>
        <w:jc w:val="both"/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Nuestra propuesta económica compromete cumplidamente a partir de la aceptación del convenio los servicios de </w:t>
      </w:r>
      <w:r w:rsidR="0019539A" w:rsidRPr="009A0C20">
        <w:rPr>
          <w:rFonts w:ascii="Century Gothic" w:hAnsi="Century Gothic"/>
          <w:b/>
          <w:color w:val="7F7F7F" w:themeColor="text1" w:themeTint="80"/>
          <w:sz w:val="20"/>
          <w:szCs w:val="20"/>
          <w:lang w:val="es-ES"/>
        </w:rPr>
        <w:t>Kreier Solutions</w:t>
      </w:r>
      <w:r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, </w:t>
      </w:r>
      <w:r w:rsidR="00CF41E8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cabe resaltar que debido a que nuestra empresa hizo el desarrollo del sistema informático “ACMR”</w:t>
      </w:r>
      <w:r w:rsidR="006919C8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,</w:t>
      </w:r>
      <w:r w:rsidR="00CF41E8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</w:t>
      </w:r>
      <w:r w:rsidR="006919C8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debido a ello y a nuestra</w:t>
      </w:r>
      <w:r w:rsidR="00CF41E8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relación profesional con su institución, hacemos un descuento respecto al precio de mercado</w:t>
      </w:r>
      <w:r w:rsidR="00404A47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actual</w:t>
      </w:r>
      <w:r w:rsidR="00CF41E8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, </w:t>
      </w:r>
      <w:r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los cuales </w:t>
      </w:r>
      <w:r w:rsidR="00404A47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lo</w:t>
      </w:r>
      <w:r w:rsidRPr="009A0C20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 xml:space="preserve"> desagregamos en los siguientes ítems, para su mejor análisis:</w:t>
      </w:r>
    </w:p>
    <w:p w:rsidR="006919C8" w:rsidRDefault="006919C8" w:rsidP="006919C8">
      <w:pPr>
        <w:spacing w:after="0" w:line="240" w:lineRule="auto"/>
        <w:jc w:val="both"/>
        <w:rPr>
          <w:rFonts w:ascii="Century Gothic" w:hAnsi="Century Gothic"/>
          <w:b/>
          <w:color w:val="92D050"/>
          <w:sz w:val="20"/>
          <w:szCs w:val="20"/>
          <w:lang w:val="es-ES"/>
        </w:rPr>
      </w:pPr>
    </w:p>
    <w:p w:rsidR="00661BB9" w:rsidRPr="0009416C" w:rsidRDefault="00404A47" w:rsidP="0009416C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Century Gothic" w:hAnsi="Century Gothic"/>
          <w:color w:val="92D050"/>
          <w:sz w:val="24"/>
          <w:szCs w:val="24"/>
          <w:lang w:val="es-ES"/>
        </w:rPr>
      </w:pPr>
      <w:r w:rsidRPr="0009416C">
        <w:rPr>
          <w:rFonts w:ascii="Century Gothic" w:hAnsi="Century Gothic"/>
          <w:b/>
          <w:color w:val="92D050"/>
          <w:sz w:val="24"/>
          <w:szCs w:val="24"/>
          <w:lang w:val="es-ES"/>
        </w:rPr>
        <w:t xml:space="preserve">Precio Oferta </w:t>
      </w:r>
      <w:r w:rsidR="00435CF5" w:rsidRPr="0009416C">
        <w:rPr>
          <w:rFonts w:ascii="Century Gothic" w:hAnsi="Century Gothic"/>
          <w:b/>
          <w:color w:val="92D050"/>
          <w:sz w:val="24"/>
          <w:szCs w:val="24"/>
          <w:lang w:val="es-ES"/>
        </w:rPr>
        <w:t xml:space="preserve"> </w:t>
      </w:r>
      <w:r w:rsidR="005D4957" w:rsidRPr="0009416C">
        <w:rPr>
          <w:rFonts w:ascii="Century Gothic" w:hAnsi="Century Gothic"/>
          <w:b/>
          <w:color w:val="92D050"/>
          <w:sz w:val="24"/>
          <w:szCs w:val="24"/>
          <w:lang w:val="es-ES"/>
        </w:rPr>
        <w:t>S</w:t>
      </w:r>
      <w:r w:rsidR="00F17B90" w:rsidRPr="0009416C">
        <w:rPr>
          <w:rFonts w:ascii="Century Gothic" w:hAnsi="Century Gothic"/>
          <w:b/>
          <w:color w:val="92D050"/>
          <w:sz w:val="24"/>
          <w:szCs w:val="24"/>
          <w:lang w:val="es-ES"/>
        </w:rPr>
        <w:t>/</w:t>
      </w:r>
      <w:r w:rsidR="00435CF5" w:rsidRPr="0009416C">
        <w:rPr>
          <w:rFonts w:ascii="Century Gothic" w:hAnsi="Century Gothic"/>
          <w:b/>
          <w:color w:val="92D050"/>
          <w:sz w:val="24"/>
          <w:szCs w:val="24"/>
          <w:lang w:val="es-ES"/>
        </w:rPr>
        <w:t xml:space="preserve"> </w:t>
      </w:r>
      <w:r w:rsidR="00F3275B" w:rsidRPr="0009416C">
        <w:rPr>
          <w:rFonts w:ascii="Century Gothic" w:hAnsi="Century Gothic"/>
          <w:b/>
          <w:color w:val="92D050"/>
          <w:sz w:val="24"/>
          <w:szCs w:val="24"/>
          <w:lang w:val="es-ES"/>
        </w:rPr>
        <w:t>1</w:t>
      </w:r>
      <w:r w:rsidR="009747CC" w:rsidRPr="0009416C">
        <w:rPr>
          <w:rFonts w:ascii="Century Gothic" w:hAnsi="Century Gothic"/>
          <w:b/>
          <w:color w:val="92D050"/>
          <w:sz w:val="24"/>
          <w:szCs w:val="24"/>
          <w:lang w:val="es-ES"/>
        </w:rPr>
        <w:t xml:space="preserve"> 000.00</w:t>
      </w:r>
      <w:r w:rsidR="00435CF5" w:rsidRPr="0009416C">
        <w:rPr>
          <w:rFonts w:ascii="Century Gothic" w:hAnsi="Century Gothic"/>
          <w:b/>
          <w:color w:val="92D050"/>
          <w:sz w:val="24"/>
          <w:szCs w:val="24"/>
          <w:lang w:val="es-ES"/>
        </w:rPr>
        <w:t xml:space="preserve"> </w:t>
      </w:r>
      <w:r w:rsidR="00DF6B79" w:rsidRPr="0009416C">
        <w:rPr>
          <w:rFonts w:ascii="Century Gothic" w:hAnsi="Century Gothic"/>
          <w:b/>
          <w:color w:val="92D050"/>
          <w:sz w:val="24"/>
          <w:szCs w:val="24"/>
          <w:lang w:val="es-ES"/>
        </w:rPr>
        <w:t>Soles</w:t>
      </w:r>
      <w:r w:rsidR="00DF6B79" w:rsidRPr="0009416C">
        <w:rPr>
          <w:rFonts w:ascii="Century Gothic" w:hAnsi="Century Gothic"/>
          <w:color w:val="92D050"/>
          <w:sz w:val="24"/>
          <w:szCs w:val="24"/>
          <w:lang w:val="es-ES"/>
        </w:rPr>
        <w:t xml:space="preserve"> (PEN)</w:t>
      </w:r>
      <w:r w:rsidR="00435CF5" w:rsidRPr="0009416C">
        <w:rPr>
          <w:rFonts w:ascii="Century Gothic" w:hAnsi="Century Gothic"/>
          <w:color w:val="92D050"/>
          <w:sz w:val="24"/>
          <w:szCs w:val="24"/>
          <w:lang w:val="es-ES"/>
        </w:rPr>
        <w:t xml:space="preserve"> </w:t>
      </w:r>
      <w:r w:rsidR="005D4957" w:rsidRPr="0009416C">
        <w:rPr>
          <w:rFonts w:ascii="Century Gothic" w:hAnsi="Century Gothic"/>
          <w:color w:val="92D050"/>
          <w:sz w:val="24"/>
          <w:szCs w:val="24"/>
          <w:lang w:val="es-ES"/>
        </w:rPr>
        <w:t>(no incluye IGV)</w:t>
      </w:r>
      <w:r w:rsidR="00435CF5" w:rsidRPr="0009416C">
        <w:rPr>
          <w:rFonts w:ascii="Century Gothic" w:hAnsi="Century Gothic"/>
          <w:color w:val="92D050"/>
          <w:sz w:val="24"/>
          <w:szCs w:val="24"/>
          <w:lang w:val="es-ES"/>
        </w:rPr>
        <w:t xml:space="preserve"> </w:t>
      </w:r>
    </w:p>
    <w:p w:rsidR="006919C8" w:rsidRPr="0009416C" w:rsidRDefault="006919C8" w:rsidP="0009416C">
      <w:pPr>
        <w:spacing w:after="0" w:line="240" w:lineRule="auto"/>
        <w:ind w:firstLine="720"/>
        <w:jc w:val="both"/>
        <w:rPr>
          <w:rFonts w:ascii="Century Gothic" w:hAnsi="Century Gothic"/>
          <w:strike/>
          <w:sz w:val="18"/>
          <w:szCs w:val="18"/>
          <w:lang w:val="es-ES"/>
        </w:rPr>
      </w:pPr>
      <w:r w:rsidRPr="0009416C">
        <w:rPr>
          <w:rFonts w:ascii="Century Gothic" w:hAnsi="Century Gothic"/>
          <w:b/>
          <w:strike/>
          <w:color w:val="7F7F7F" w:themeColor="text1" w:themeTint="80"/>
          <w:sz w:val="18"/>
          <w:szCs w:val="18"/>
          <w:lang w:val="es-ES"/>
        </w:rPr>
        <w:t xml:space="preserve">Precio actual de </w:t>
      </w:r>
      <w:r w:rsidR="008A0FA2">
        <w:rPr>
          <w:rFonts w:ascii="Century Gothic" w:hAnsi="Century Gothic"/>
          <w:b/>
          <w:strike/>
          <w:color w:val="7F7F7F" w:themeColor="text1" w:themeTint="80"/>
          <w:sz w:val="18"/>
          <w:szCs w:val="18"/>
          <w:lang w:val="es-ES"/>
        </w:rPr>
        <w:t>Mercado S</w:t>
      </w:r>
      <w:r w:rsidRPr="0009416C">
        <w:rPr>
          <w:rFonts w:ascii="Century Gothic" w:hAnsi="Century Gothic"/>
          <w:b/>
          <w:strike/>
          <w:color w:val="7F7F7F" w:themeColor="text1" w:themeTint="80"/>
          <w:sz w:val="18"/>
          <w:szCs w:val="18"/>
          <w:lang w:val="es-ES"/>
        </w:rPr>
        <w:t>/ 1 450.00 Soles</w:t>
      </w:r>
      <w:r w:rsidRPr="0009416C">
        <w:rPr>
          <w:rFonts w:ascii="Century Gothic" w:hAnsi="Century Gothic"/>
          <w:strike/>
          <w:sz w:val="18"/>
          <w:szCs w:val="18"/>
          <w:lang w:val="es-ES"/>
        </w:rPr>
        <w:t xml:space="preserve"> </w:t>
      </w:r>
      <w:r w:rsidRPr="0009416C">
        <w:rPr>
          <w:rFonts w:ascii="Century Gothic" w:hAnsi="Century Gothic"/>
          <w:strike/>
          <w:color w:val="7F7F7F" w:themeColor="text1" w:themeTint="80"/>
          <w:sz w:val="18"/>
          <w:szCs w:val="18"/>
          <w:lang w:val="es-ES"/>
        </w:rPr>
        <w:t>(PEN) (no incluye IGV)</w:t>
      </w:r>
      <w:r w:rsidRPr="0009416C">
        <w:rPr>
          <w:rFonts w:ascii="Century Gothic" w:hAnsi="Century Gothic"/>
          <w:strike/>
          <w:sz w:val="18"/>
          <w:szCs w:val="18"/>
          <w:lang w:val="es-ES"/>
        </w:rPr>
        <w:t xml:space="preserve"> </w:t>
      </w:r>
    </w:p>
    <w:p w:rsidR="006919C8" w:rsidRDefault="006919C8" w:rsidP="00F3275B">
      <w:pPr>
        <w:jc w:val="both"/>
        <w:rPr>
          <w:rFonts w:ascii="Century Gothic" w:hAnsi="Century Gothic"/>
          <w:color w:val="92D050"/>
          <w:sz w:val="20"/>
          <w:szCs w:val="20"/>
          <w:lang w:val="es-ES"/>
        </w:rPr>
      </w:pPr>
    </w:p>
    <w:p w:rsidR="00BC5B95" w:rsidRDefault="00BC5B95" w:rsidP="00F3275B">
      <w:pPr>
        <w:jc w:val="both"/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Tiempo de desarrollo:</w:t>
      </w:r>
    </w:p>
    <w:p w:rsidR="00BC5B95" w:rsidRPr="00BC5B95" w:rsidRDefault="00BC5B95" w:rsidP="00BC5B95">
      <w:pPr>
        <w:pStyle w:val="Prrafodelista"/>
        <w:numPr>
          <w:ilvl w:val="0"/>
          <w:numId w:val="21"/>
        </w:numPr>
        <w:jc w:val="both"/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 w:rsidRPr="00BC5B95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2 semanas</w:t>
      </w:r>
      <w:bookmarkStart w:id="0" w:name="_GoBack"/>
      <w:bookmarkEnd w:id="0"/>
    </w:p>
    <w:p w:rsidR="002E74B8" w:rsidRDefault="002E74B8" w:rsidP="00F3275B">
      <w:pPr>
        <w:jc w:val="both"/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 w:rsidRPr="002E74B8"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Modalidad de Pago:</w:t>
      </w:r>
    </w:p>
    <w:p w:rsidR="002E74B8" w:rsidRDefault="002E74B8" w:rsidP="002E74B8">
      <w:pPr>
        <w:pStyle w:val="Prrafodelista"/>
        <w:numPr>
          <w:ilvl w:val="0"/>
          <w:numId w:val="20"/>
        </w:numPr>
        <w:jc w:val="both"/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Primera armada: 50% al inicio del desarrollo.</w:t>
      </w:r>
    </w:p>
    <w:p w:rsidR="002E74B8" w:rsidRPr="002E74B8" w:rsidRDefault="002E74B8" w:rsidP="002E74B8">
      <w:pPr>
        <w:pStyle w:val="Prrafodelista"/>
        <w:numPr>
          <w:ilvl w:val="0"/>
          <w:numId w:val="20"/>
        </w:numPr>
        <w:jc w:val="both"/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</w:pPr>
      <w:r>
        <w:rPr>
          <w:rFonts w:ascii="Century Gothic" w:hAnsi="Century Gothic"/>
          <w:color w:val="7F7F7F" w:themeColor="text1" w:themeTint="80"/>
          <w:sz w:val="20"/>
          <w:szCs w:val="20"/>
          <w:lang w:val="es-ES"/>
        </w:rPr>
        <w:t>Segunda armada: 50% al finalizar el desarrollo y puesta en los servidores de la “ACMR” (puesta on-line).</w:t>
      </w:r>
    </w:p>
    <w:p w:rsidR="00435CF5" w:rsidRDefault="00435CF5" w:rsidP="006B455F">
      <w:pPr>
        <w:jc w:val="both"/>
        <w:rPr>
          <w:rFonts w:ascii="Century Gothic" w:hAnsi="Century Gothic"/>
          <w:sz w:val="20"/>
          <w:szCs w:val="20"/>
          <w:lang w:val="es-ES"/>
        </w:rPr>
      </w:pPr>
    </w:p>
    <w:p w:rsidR="00C32C54" w:rsidRPr="00704BC2" w:rsidRDefault="00F3275B" w:rsidP="00704BC2">
      <w:pPr>
        <w:jc w:val="both"/>
        <w:rPr>
          <w:rFonts w:ascii="Century Gothic" w:hAnsi="Century Gothic"/>
          <w:color w:val="7F7F7F" w:themeColor="text1" w:themeTint="80"/>
          <w:sz w:val="24"/>
          <w:szCs w:val="24"/>
          <w:lang w:val="es-PE"/>
        </w:rPr>
      </w:pPr>
      <w:r>
        <w:rPr>
          <w:rFonts w:ascii="Century Gothic" w:hAnsi="Century Gothic"/>
          <w:noProof/>
          <w:color w:val="7F7F7F" w:themeColor="text1" w:themeTint="80"/>
          <w:sz w:val="16"/>
          <w:szCs w:val="16"/>
          <w:lang w:val="es-PE" w:eastAsia="es-PE"/>
        </w:rPr>
        <w:drawing>
          <wp:anchor distT="0" distB="0" distL="114300" distR="114300" simplePos="0" relativeHeight="251661824" behindDoc="0" locked="0" layoutInCell="1" allowOverlap="1" wp14:anchorId="3C3F896C" wp14:editId="6C87C77A">
            <wp:simplePos x="0" y="0"/>
            <wp:positionH relativeFrom="column">
              <wp:posOffset>3840480</wp:posOffset>
            </wp:positionH>
            <wp:positionV relativeFrom="paragraph">
              <wp:posOffset>104140</wp:posOffset>
            </wp:positionV>
            <wp:extent cx="975360" cy="777240"/>
            <wp:effectExtent l="0" t="0" r="0" b="0"/>
            <wp:wrapThrough wrapText="bothSides">
              <wp:wrapPolygon edited="0">
                <wp:start x="0" y="0"/>
                <wp:lineTo x="0" y="21176"/>
                <wp:lineTo x="21094" y="21176"/>
                <wp:lineTo x="2109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rmaPedro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9" t="12555" r="28513" b="20044"/>
                    <a:stretch/>
                  </pic:blipFill>
                  <pic:spPr bwMode="auto">
                    <a:xfrm>
                      <a:off x="0" y="0"/>
                      <a:ext cx="97536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BC2" w:rsidRPr="00704BC2">
        <w:rPr>
          <w:rFonts w:ascii="Century Gothic" w:hAnsi="Century Gothic"/>
          <w:color w:val="7F7F7F" w:themeColor="text1" w:themeTint="80"/>
          <w:sz w:val="24"/>
          <w:szCs w:val="24"/>
          <w:lang w:val="es-PE"/>
        </w:rPr>
        <w:t>Cordialmente</w:t>
      </w:r>
    </w:p>
    <w:p w:rsidR="00704BC2" w:rsidRDefault="00704BC2" w:rsidP="00435CF5">
      <w:pPr>
        <w:jc w:val="both"/>
        <w:rPr>
          <w:rFonts w:ascii="Century Gothic" w:hAnsi="Century Gothic"/>
          <w:color w:val="7F7F7F" w:themeColor="text1" w:themeTint="80"/>
          <w:sz w:val="16"/>
          <w:szCs w:val="16"/>
          <w:lang w:val="es-PE"/>
        </w:rPr>
      </w:pPr>
    </w:p>
    <w:p w:rsidR="00704BC2" w:rsidRDefault="00704BC2" w:rsidP="00435CF5">
      <w:pPr>
        <w:jc w:val="both"/>
        <w:rPr>
          <w:rFonts w:ascii="Century Gothic" w:hAnsi="Century Gothic"/>
          <w:color w:val="7F7F7F" w:themeColor="text1" w:themeTint="80"/>
          <w:sz w:val="16"/>
          <w:szCs w:val="16"/>
          <w:lang w:val="es-PE"/>
        </w:rPr>
      </w:pPr>
    </w:p>
    <w:p w:rsidR="00704BC2" w:rsidRDefault="00704BC2" w:rsidP="00704BC2">
      <w:pPr>
        <w:spacing w:after="0" w:line="240" w:lineRule="auto"/>
        <w:ind w:left="3600"/>
        <w:jc w:val="center"/>
        <w:rPr>
          <w:rFonts w:ascii="Century Gothic" w:hAnsi="Century Gothic"/>
          <w:color w:val="7F7F7F" w:themeColor="text1" w:themeTint="80"/>
          <w:sz w:val="20"/>
          <w:szCs w:val="20"/>
          <w:lang w:val="es-PE"/>
        </w:rPr>
      </w:pPr>
    </w:p>
    <w:p w:rsidR="00704BC2" w:rsidRPr="00704BC2" w:rsidRDefault="00704BC2" w:rsidP="00704BC2">
      <w:pPr>
        <w:spacing w:after="0" w:line="240" w:lineRule="auto"/>
        <w:ind w:left="4320"/>
        <w:jc w:val="center"/>
        <w:rPr>
          <w:rFonts w:ascii="Century Gothic" w:hAnsi="Century Gothic"/>
          <w:color w:val="7F7F7F" w:themeColor="text1" w:themeTint="80"/>
          <w:sz w:val="20"/>
          <w:szCs w:val="20"/>
          <w:lang w:val="es-PE"/>
        </w:rPr>
      </w:pPr>
      <w:r w:rsidRPr="00704BC2">
        <w:rPr>
          <w:rFonts w:ascii="Century Gothic" w:hAnsi="Century Gothic"/>
          <w:color w:val="7F7F7F" w:themeColor="text1" w:themeTint="80"/>
          <w:sz w:val="20"/>
          <w:szCs w:val="20"/>
          <w:lang w:val="es-PE"/>
        </w:rPr>
        <w:t>Pedro Curich Gonzales</w:t>
      </w:r>
    </w:p>
    <w:p w:rsidR="00704BC2" w:rsidRPr="00704BC2" w:rsidRDefault="00704BC2" w:rsidP="00704BC2">
      <w:pPr>
        <w:spacing w:after="0" w:line="240" w:lineRule="auto"/>
        <w:ind w:left="4320"/>
        <w:jc w:val="center"/>
        <w:rPr>
          <w:rFonts w:ascii="Century Gothic" w:hAnsi="Century Gothic"/>
          <w:color w:val="7F7F7F" w:themeColor="text1" w:themeTint="80"/>
          <w:sz w:val="20"/>
          <w:szCs w:val="20"/>
          <w:lang w:val="es-PE"/>
        </w:rPr>
      </w:pPr>
      <w:r w:rsidRPr="00704BC2">
        <w:rPr>
          <w:rFonts w:ascii="Century Gothic" w:hAnsi="Century Gothic"/>
          <w:color w:val="7F7F7F" w:themeColor="text1" w:themeTint="80"/>
          <w:sz w:val="20"/>
          <w:szCs w:val="20"/>
          <w:lang w:val="es-PE"/>
        </w:rPr>
        <w:t>Gerente General</w:t>
      </w:r>
    </w:p>
    <w:p w:rsidR="00C32C54" w:rsidRDefault="00C32C54" w:rsidP="00435CF5">
      <w:pPr>
        <w:jc w:val="both"/>
        <w:rPr>
          <w:rFonts w:ascii="Century Gothic" w:hAnsi="Century Gothic"/>
          <w:color w:val="7F7F7F" w:themeColor="text1" w:themeTint="80"/>
          <w:sz w:val="16"/>
          <w:szCs w:val="16"/>
          <w:lang w:val="es-PE"/>
        </w:rPr>
      </w:pPr>
    </w:p>
    <w:p w:rsidR="00435CF5" w:rsidRPr="0019539A" w:rsidRDefault="00435CF5" w:rsidP="00435CF5">
      <w:pPr>
        <w:jc w:val="both"/>
        <w:rPr>
          <w:rFonts w:ascii="Century Gothic" w:hAnsi="Century Gothic"/>
          <w:color w:val="7F7F7F" w:themeColor="text1" w:themeTint="80"/>
          <w:sz w:val="16"/>
          <w:szCs w:val="16"/>
          <w:lang w:val="es-PE"/>
        </w:rPr>
      </w:pPr>
      <w:r w:rsidRPr="0019539A">
        <w:rPr>
          <w:rFonts w:ascii="Century Gothic" w:hAnsi="Century Gothic"/>
          <w:color w:val="7F7F7F" w:themeColor="text1" w:themeTint="80"/>
          <w:sz w:val="16"/>
          <w:szCs w:val="16"/>
          <w:lang w:val="es-PE"/>
        </w:rPr>
        <w:t>Notas Aclaratorias</w:t>
      </w:r>
    </w:p>
    <w:p w:rsidR="004A59CD" w:rsidRPr="004A59CD" w:rsidRDefault="00435CF5" w:rsidP="00C32C54">
      <w:pPr>
        <w:jc w:val="both"/>
        <w:rPr>
          <w:rFonts w:ascii="Century Gothic" w:hAnsi="Century Gothic"/>
          <w:sz w:val="20"/>
          <w:szCs w:val="20"/>
          <w:lang w:val="es-ES"/>
        </w:rPr>
      </w:pPr>
      <w:r w:rsidRPr="0019539A">
        <w:rPr>
          <w:rFonts w:ascii="Century Gothic" w:hAnsi="Century Gothic"/>
          <w:color w:val="7F7F7F" w:themeColor="text1" w:themeTint="80"/>
          <w:sz w:val="16"/>
          <w:szCs w:val="16"/>
          <w:lang w:val="es-PE"/>
        </w:rPr>
        <w:t xml:space="preserve">Las solicitudes de modificación a las aplicaciones web definidas, diseños y desarrollos adicionales </w:t>
      </w:r>
      <w:r w:rsidR="0019539A">
        <w:rPr>
          <w:rFonts w:ascii="Century Gothic" w:hAnsi="Century Gothic"/>
          <w:color w:val="7F7F7F" w:themeColor="text1" w:themeTint="80"/>
          <w:sz w:val="16"/>
          <w:szCs w:val="16"/>
          <w:lang w:val="es-PE"/>
        </w:rPr>
        <w:t xml:space="preserve">del sistema de afiliados, </w:t>
      </w:r>
      <w:r w:rsidR="00EE6380">
        <w:rPr>
          <w:rFonts w:ascii="Century Gothic" w:hAnsi="Century Gothic"/>
          <w:color w:val="7F7F7F" w:themeColor="text1" w:themeTint="80"/>
          <w:sz w:val="16"/>
          <w:szCs w:val="16"/>
          <w:lang w:val="es-PE"/>
        </w:rPr>
        <w:t>préstamos</w:t>
      </w:r>
      <w:r w:rsidR="0019539A">
        <w:rPr>
          <w:rFonts w:ascii="Century Gothic" w:hAnsi="Century Gothic"/>
          <w:color w:val="7F7F7F" w:themeColor="text1" w:themeTint="80"/>
          <w:sz w:val="16"/>
          <w:szCs w:val="16"/>
          <w:lang w:val="es-PE"/>
        </w:rPr>
        <w:t xml:space="preserve"> y la de página</w:t>
      </w:r>
      <w:r w:rsidRPr="0019539A">
        <w:rPr>
          <w:rFonts w:ascii="Century Gothic" w:hAnsi="Century Gothic"/>
          <w:color w:val="7F7F7F" w:themeColor="text1" w:themeTint="80"/>
          <w:sz w:val="16"/>
          <w:szCs w:val="16"/>
          <w:lang w:val="es-PE"/>
        </w:rPr>
        <w:t xml:space="preserve"> web</w:t>
      </w:r>
      <w:r w:rsidR="0019539A">
        <w:rPr>
          <w:rFonts w:ascii="Century Gothic" w:hAnsi="Century Gothic"/>
          <w:color w:val="7F7F7F" w:themeColor="text1" w:themeTint="80"/>
          <w:sz w:val="16"/>
          <w:szCs w:val="16"/>
          <w:lang w:val="es-PE"/>
        </w:rPr>
        <w:t xml:space="preserve"> institucional y otros servicios</w:t>
      </w:r>
      <w:r w:rsidRPr="0019539A">
        <w:rPr>
          <w:rFonts w:ascii="Century Gothic" w:hAnsi="Century Gothic"/>
          <w:color w:val="7F7F7F" w:themeColor="text1" w:themeTint="80"/>
          <w:sz w:val="16"/>
          <w:szCs w:val="16"/>
          <w:lang w:val="es-PE"/>
        </w:rPr>
        <w:t>, re-diseño y/o modificaciones a la arquitectura de la información, serán cotizadas a parte previo análisis de requerimientos. Los contenidos del sitio web que hacen relación a los textos, logos e imágenes deben ser suministrados por nuestro cliente, no dude en contactarnos que resolveremos todas sus inquietudes a este respecto lo más pronto posible.</w:t>
      </w:r>
    </w:p>
    <w:sectPr w:rsidR="004A59CD" w:rsidRPr="004A59CD" w:rsidSect="003B524E">
      <w:headerReference w:type="even" r:id="rId15"/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02B9" w:rsidRDefault="00EC02B9" w:rsidP="00C32C54">
      <w:pPr>
        <w:spacing w:after="0" w:line="240" w:lineRule="auto"/>
      </w:pPr>
      <w:r>
        <w:separator/>
      </w:r>
    </w:p>
  </w:endnote>
  <w:endnote w:type="continuationSeparator" w:id="0">
    <w:p w:rsidR="00EC02B9" w:rsidRDefault="00EC02B9" w:rsidP="00C32C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charset w:val="00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02B9" w:rsidRDefault="00EC02B9" w:rsidP="00C32C54">
      <w:pPr>
        <w:spacing w:after="0" w:line="240" w:lineRule="auto"/>
      </w:pPr>
      <w:r>
        <w:separator/>
      </w:r>
    </w:p>
  </w:footnote>
  <w:footnote w:type="continuationSeparator" w:id="0">
    <w:p w:rsidR="00EC02B9" w:rsidRDefault="00EC02B9" w:rsidP="00C32C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C54" w:rsidRDefault="00EC02B9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8771563" o:spid="_x0000_s2050" type="#_x0000_t75" style="position:absolute;margin-left:0;margin-top:0;width:598.1pt;height:844.8pt;z-index:-251657216;mso-position-horizontal:center;mso-position-horizontal-relative:margin;mso-position-vertical:center;mso-position-vertical-relative:margin" o:allowincell="f">
          <v:imagedata r:id="rId1" o:title="ks_membret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C54" w:rsidRDefault="00EC02B9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8771564" o:spid="_x0000_s2051" type="#_x0000_t75" style="position:absolute;margin-left:-76.15pt;margin-top:-83.8pt;width:616.1pt;height:803.75pt;z-index:-251656192;mso-position-horizontal-relative:margin;mso-position-vertical-relative:margin" o:allowincell="f">
          <v:imagedata r:id="rId1" o:title="ks_membrete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C54" w:rsidRDefault="00EC02B9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8771562" o:spid="_x0000_s2049" type="#_x0000_t75" style="position:absolute;margin-left:0;margin-top:0;width:598.1pt;height:844.8pt;z-index:-251658240;mso-position-horizontal:center;mso-position-horizontal-relative:margin;mso-position-vertical:center;mso-position-vertical-relative:margin" o:allowincell="f">
          <v:imagedata r:id="rId1" o:title="ks_membret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04114"/>
    <w:multiLevelType w:val="hybridMultilevel"/>
    <w:tmpl w:val="C8EEC59C"/>
    <w:lvl w:ilvl="0" w:tplc="C5EA169A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AD0228"/>
    <w:multiLevelType w:val="hybridMultilevel"/>
    <w:tmpl w:val="BF664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24F06"/>
    <w:multiLevelType w:val="hybridMultilevel"/>
    <w:tmpl w:val="A31C0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F450B"/>
    <w:multiLevelType w:val="hybridMultilevel"/>
    <w:tmpl w:val="E070C1F6"/>
    <w:lvl w:ilvl="0" w:tplc="C5EA169A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0D3A90"/>
    <w:multiLevelType w:val="hybridMultilevel"/>
    <w:tmpl w:val="D6F4FC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05FE1"/>
    <w:multiLevelType w:val="hybridMultilevel"/>
    <w:tmpl w:val="0AF60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D7F75"/>
    <w:multiLevelType w:val="hybridMultilevel"/>
    <w:tmpl w:val="F5E4EB20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94AB4"/>
    <w:multiLevelType w:val="hybridMultilevel"/>
    <w:tmpl w:val="872055F4"/>
    <w:lvl w:ilvl="0" w:tplc="F6B4FD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1C2F49"/>
    <w:multiLevelType w:val="hybridMultilevel"/>
    <w:tmpl w:val="9F0AE10C"/>
    <w:lvl w:ilvl="0" w:tplc="460A3E46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  <w:b/>
      </w:rPr>
    </w:lvl>
    <w:lvl w:ilvl="1" w:tplc="28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7767981"/>
    <w:multiLevelType w:val="hybridMultilevel"/>
    <w:tmpl w:val="259ADD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F1DFE"/>
    <w:multiLevelType w:val="hybridMultilevel"/>
    <w:tmpl w:val="AE4E6F52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E02FDD"/>
    <w:multiLevelType w:val="hybridMultilevel"/>
    <w:tmpl w:val="E95E63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9B73FF4"/>
    <w:multiLevelType w:val="hybridMultilevel"/>
    <w:tmpl w:val="5B764782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D70E80"/>
    <w:multiLevelType w:val="hybridMultilevel"/>
    <w:tmpl w:val="E7740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5576C8"/>
    <w:multiLevelType w:val="hybridMultilevel"/>
    <w:tmpl w:val="5BECC02A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B11E7A"/>
    <w:multiLevelType w:val="hybridMultilevel"/>
    <w:tmpl w:val="F2122AE4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BEE271C0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061C0B"/>
    <w:multiLevelType w:val="hybridMultilevel"/>
    <w:tmpl w:val="0EB46976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AE3AA7"/>
    <w:multiLevelType w:val="hybridMultilevel"/>
    <w:tmpl w:val="AEC2E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615709"/>
    <w:multiLevelType w:val="hybridMultilevel"/>
    <w:tmpl w:val="54DCFA26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10169D"/>
    <w:multiLevelType w:val="hybridMultilevel"/>
    <w:tmpl w:val="893E9500"/>
    <w:lvl w:ilvl="0" w:tplc="C5EA169A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357617"/>
    <w:multiLevelType w:val="hybridMultilevel"/>
    <w:tmpl w:val="41F60E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5"/>
  </w:num>
  <w:num w:numId="4">
    <w:abstractNumId w:val="15"/>
  </w:num>
  <w:num w:numId="5">
    <w:abstractNumId w:val="13"/>
  </w:num>
  <w:num w:numId="6">
    <w:abstractNumId w:val="18"/>
  </w:num>
  <w:num w:numId="7">
    <w:abstractNumId w:val="12"/>
  </w:num>
  <w:num w:numId="8">
    <w:abstractNumId w:val="10"/>
  </w:num>
  <w:num w:numId="9">
    <w:abstractNumId w:val="6"/>
  </w:num>
  <w:num w:numId="10">
    <w:abstractNumId w:val="14"/>
  </w:num>
  <w:num w:numId="11">
    <w:abstractNumId w:val="3"/>
  </w:num>
  <w:num w:numId="12">
    <w:abstractNumId w:val="0"/>
  </w:num>
  <w:num w:numId="13">
    <w:abstractNumId w:val="11"/>
  </w:num>
  <w:num w:numId="14">
    <w:abstractNumId w:val="16"/>
  </w:num>
  <w:num w:numId="15">
    <w:abstractNumId w:val="2"/>
  </w:num>
  <w:num w:numId="16">
    <w:abstractNumId w:val="17"/>
  </w:num>
  <w:num w:numId="17">
    <w:abstractNumId w:val="9"/>
  </w:num>
  <w:num w:numId="18">
    <w:abstractNumId w:val="8"/>
  </w:num>
  <w:num w:numId="19">
    <w:abstractNumId w:val="7"/>
  </w:num>
  <w:num w:numId="20">
    <w:abstractNumId w:val="20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4EB9"/>
    <w:rsid w:val="00014357"/>
    <w:rsid w:val="00085BEA"/>
    <w:rsid w:val="0009416C"/>
    <w:rsid w:val="000A7BD1"/>
    <w:rsid w:val="000B5D70"/>
    <w:rsid w:val="00135A92"/>
    <w:rsid w:val="001400E0"/>
    <w:rsid w:val="00156136"/>
    <w:rsid w:val="0019539A"/>
    <w:rsid w:val="001B2AE6"/>
    <w:rsid w:val="001C5017"/>
    <w:rsid w:val="001D373B"/>
    <w:rsid w:val="001D415A"/>
    <w:rsid w:val="00254821"/>
    <w:rsid w:val="0029430E"/>
    <w:rsid w:val="00294EB9"/>
    <w:rsid w:val="002A377B"/>
    <w:rsid w:val="002D3A26"/>
    <w:rsid w:val="002E74B8"/>
    <w:rsid w:val="002F1195"/>
    <w:rsid w:val="003358F2"/>
    <w:rsid w:val="00341800"/>
    <w:rsid w:val="00352076"/>
    <w:rsid w:val="0035338B"/>
    <w:rsid w:val="00374507"/>
    <w:rsid w:val="00392233"/>
    <w:rsid w:val="003A0091"/>
    <w:rsid w:val="003B524E"/>
    <w:rsid w:val="003D6A72"/>
    <w:rsid w:val="003E69CD"/>
    <w:rsid w:val="00404A47"/>
    <w:rsid w:val="00435CF5"/>
    <w:rsid w:val="004A14C1"/>
    <w:rsid w:val="004A3DEC"/>
    <w:rsid w:val="004A59CD"/>
    <w:rsid w:val="004B1A5F"/>
    <w:rsid w:val="004E2A54"/>
    <w:rsid w:val="0051219F"/>
    <w:rsid w:val="005168AD"/>
    <w:rsid w:val="00530D0C"/>
    <w:rsid w:val="00584E4B"/>
    <w:rsid w:val="005D4957"/>
    <w:rsid w:val="006134A2"/>
    <w:rsid w:val="00661BB9"/>
    <w:rsid w:val="0067046F"/>
    <w:rsid w:val="006919C8"/>
    <w:rsid w:val="006B455F"/>
    <w:rsid w:val="006D41C7"/>
    <w:rsid w:val="00704BC2"/>
    <w:rsid w:val="00723E13"/>
    <w:rsid w:val="00724E94"/>
    <w:rsid w:val="00754DF4"/>
    <w:rsid w:val="007554DE"/>
    <w:rsid w:val="00793D5E"/>
    <w:rsid w:val="007A597B"/>
    <w:rsid w:val="007C5F05"/>
    <w:rsid w:val="008154CB"/>
    <w:rsid w:val="008849DD"/>
    <w:rsid w:val="008860F6"/>
    <w:rsid w:val="008A0FA2"/>
    <w:rsid w:val="008A6559"/>
    <w:rsid w:val="008C7702"/>
    <w:rsid w:val="00914D82"/>
    <w:rsid w:val="00931A3F"/>
    <w:rsid w:val="00960E11"/>
    <w:rsid w:val="00971DB9"/>
    <w:rsid w:val="00972502"/>
    <w:rsid w:val="00973D67"/>
    <w:rsid w:val="009747CC"/>
    <w:rsid w:val="00992D65"/>
    <w:rsid w:val="009A0C20"/>
    <w:rsid w:val="009C6882"/>
    <w:rsid w:val="009C710F"/>
    <w:rsid w:val="009E1238"/>
    <w:rsid w:val="00A42699"/>
    <w:rsid w:val="00A47FD8"/>
    <w:rsid w:val="00AB4213"/>
    <w:rsid w:val="00B178B1"/>
    <w:rsid w:val="00B215CE"/>
    <w:rsid w:val="00B51DB2"/>
    <w:rsid w:val="00B63DF8"/>
    <w:rsid w:val="00B9458D"/>
    <w:rsid w:val="00BB0DB6"/>
    <w:rsid w:val="00BC5B95"/>
    <w:rsid w:val="00BD4827"/>
    <w:rsid w:val="00BE4286"/>
    <w:rsid w:val="00C06C02"/>
    <w:rsid w:val="00C07769"/>
    <w:rsid w:val="00C32C54"/>
    <w:rsid w:val="00CF41E8"/>
    <w:rsid w:val="00CF6299"/>
    <w:rsid w:val="00D171BF"/>
    <w:rsid w:val="00D521F0"/>
    <w:rsid w:val="00D76134"/>
    <w:rsid w:val="00DB06BE"/>
    <w:rsid w:val="00DC1D35"/>
    <w:rsid w:val="00DF6B79"/>
    <w:rsid w:val="00E14432"/>
    <w:rsid w:val="00E37852"/>
    <w:rsid w:val="00E55DE9"/>
    <w:rsid w:val="00E962E9"/>
    <w:rsid w:val="00EC02B9"/>
    <w:rsid w:val="00EC562E"/>
    <w:rsid w:val="00ED4FAD"/>
    <w:rsid w:val="00EE5BDF"/>
    <w:rsid w:val="00EE6380"/>
    <w:rsid w:val="00F0784B"/>
    <w:rsid w:val="00F17B90"/>
    <w:rsid w:val="00F3275B"/>
    <w:rsid w:val="00F32FC7"/>
    <w:rsid w:val="00F773E9"/>
    <w:rsid w:val="00FA32CA"/>
    <w:rsid w:val="00FD0999"/>
    <w:rsid w:val="00FF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;"/>
  <w15:docId w15:val="{D95DBB25-D956-4E5D-851D-9B9EC5E7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524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A59CD"/>
    <w:pPr>
      <w:ind w:left="720"/>
      <w:contextualSpacing/>
    </w:pPr>
  </w:style>
  <w:style w:type="table" w:styleId="Tablaconcuadrcula">
    <w:name w:val="Table Grid"/>
    <w:basedOn w:val="Tablanormal"/>
    <w:uiPriority w:val="59"/>
    <w:rsid w:val="005D49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DF6B7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Encabezado">
    <w:name w:val="header"/>
    <w:basedOn w:val="Normal"/>
    <w:link w:val="EncabezadoCar"/>
    <w:uiPriority w:val="99"/>
    <w:semiHidden/>
    <w:unhideWhenUsed/>
    <w:rsid w:val="00C32C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32C54"/>
  </w:style>
  <w:style w:type="paragraph" w:styleId="Piedepgina">
    <w:name w:val="footer"/>
    <w:basedOn w:val="Normal"/>
    <w:link w:val="PiedepginaCar"/>
    <w:uiPriority w:val="99"/>
    <w:unhideWhenUsed/>
    <w:rsid w:val="00C32C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2C54"/>
  </w:style>
  <w:style w:type="paragraph" w:styleId="Textodeglobo">
    <w:name w:val="Balloon Text"/>
    <w:basedOn w:val="Normal"/>
    <w:link w:val="TextodegloboCar"/>
    <w:uiPriority w:val="99"/>
    <w:semiHidden/>
    <w:unhideWhenUsed/>
    <w:rsid w:val="00C32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2C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4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1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5</Pages>
  <Words>433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Brayan chavez</dc:creator>
  <cp:lastModifiedBy>Usuario de Windows</cp:lastModifiedBy>
  <cp:revision>52</cp:revision>
  <dcterms:created xsi:type="dcterms:W3CDTF">2016-07-06T17:53:00Z</dcterms:created>
  <dcterms:modified xsi:type="dcterms:W3CDTF">2017-10-23T06:25:00Z</dcterms:modified>
</cp:coreProperties>
</file>