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84B" w:rsidRDefault="00F0784B" w:rsidP="00F0784B">
      <w:pPr>
        <w:jc w:val="center"/>
        <w:rPr>
          <w:rFonts w:ascii="Century Gothic" w:hAnsi="Century Gothic"/>
          <w:sz w:val="32"/>
          <w:szCs w:val="32"/>
          <w:lang w:val="es-ES"/>
        </w:rPr>
      </w:pPr>
    </w:p>
    <w:p w:rsidR="00F0784B" w:rsidRDefault="00F0784B" w:rsidP="00F0784B">
      <w:pPr>
        <w:jc w:val="center"/>
        <w:rPr>
          <w:rFonts w:ascii="Century Gothic" w:hAnsi="Century Gothic"/>
          <w:sz w:val="32"/>
          <w:szCs w:val="32"/>
          <w:lang w:val="es-ES"/>
        </w:rPr>
      </w:pPr>
    </w:p>
    <w:p w:rsidR="00F0784B" w:rsidRPr="00F0784B" w:rsidRDefault="00C32C54" w:rsidP="00F0784B">
      <w:pPr>
        <w:jc w:val="center"/>
        <w:rPr>
          <w:rFonts w:ascii="Century Gothic" w:hAnsi="Century Gothic"/>
          <w:sz w:val="32"/>
          <w:szCs w:val="32"/>
          <w:lang w:val="es-ES"/>
        </w:rPr>
      </w:pPr>
      <w:r>
        <w:rPr>
          <w:rFonts w:ascii="Century Gothic" w:hAnsi="Century Gothic"/>
          <w:noProof/>
          <w:sz w:val="32"/>
          <w:szCs w:val="32"/>
          <w:lang w:val="es-PE" w:eastAsia="es-PE"/>
        </w:rPr>
        <w:drawing>
          <wp:inline distT="0" distB="0" distL="0" distR="0">
            <wp:extent cx="1894417" cy="1236356"/>
            <wp:effectExtent l="19050" t="0" r="0" b="0"/>
            <wp:docPr id="1" name="0 Imagen" descr="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3288" cy="123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CF5" w:rsidRPr="002A0676" w:rsidRDefault="00435CF5" w:rsidP="00435CF5">
      <w:pPr>
        <w:rPr>
          <w:rFonts w:ascii="Century Gothic" w:eastAsia="Arial" w:hAnsi="Century Gothic" w:cs="Arial"/>
          <w:spacing w:val="3"/>
          <w:lang w:val="es-ES"/>
        </w:rPr>
      </w:pPr>
    </w:p>
    <w:p w:rsidR="00435CF5" w:rsidRDefault="00435CF5" w:rsidP="00435CF5">
      <w:pPr>
        <w:jc w:val="center"/>
        <w:rPr>
          <w:rFonts w:ascii="Century Gothic" w:eastAsia="Arial" w:hAnsi="Century Gothic" w:cs="Arial"/>
          <w:spacing w:val="3"/>
          <w:lang w:val="es-ES"/>
        </w:rPr>
      </w:pPr>
    </w:p>
    <w:p w:rsidR="00435CF5" w:rsidRDefault="00435CF5" w:rsidP="00435CF5">
      <w:pPr>
        <w:jc w:val="center"/>
        <w:rPr>
          <w:rFonts w:ascii="Century Gothic" w:eastAsia="Arial" w:hAnsi="Century Gothic" w:cs="Arial"/>
          <w:spacing w:val="3"/>
          <w:lang w:val="es-ES"/>
        </w:rPr>
      </w:pPr>
    </w:p>
    <w:p w:rsidR="00435CF5" w:rsidRPr="009A0C20" w:rsidRDefault="00435CF5" w:rsidP="00435CF5">
      <w:pPr>
        <w:jc w:val="center"/>
        <w:rPr>
          <w:rFonts w:ascii="Century Gothic" w:eastAsia="Arial" w:hAnsi="Century Gothic" w:cs="Arial"/>
          <w:color w:val="7F7F7F" w:themeColor="text1" w:themeTint="80"/>
          <w:spacing w:val="3"/>
          <w:sz w:val="28"/>
          <w:szCs w:val="28"/>
          <w:lang w:val="es-ES"/>
        </w:rPr>
      </w:pPr>
      <w:r w:rsidRPr="009A0C20">
        <w:rPr>
          <w:rFonts w:ascii="Century Gothic" w:eastAsia="Arial" w:hAnsi="Century Gothic" w:cs="Arial"/>
          <w:color w:val="7F7F7F" w:themeColor="text1" w:themeTint="80"/>
          <w:spacing w:val="3"/>
          <w:sz w:val="28"/>
          <w:szCs w:val="28"/>
          <w:lang w:val="es-ES"/>
        </w:rPr>
        <w:t xml:space="preserve">Propuesta </w:t>
      </w:r>
      <w:r w:rsidR="00014357" w:rsidRPr="009A0C20">
        <w:rPr>
          <w:rFonts w:ascii="Century Gothic" w:eastAsia="Arial" w:hAnsi="Century Gothic" w:cs="Arial"/>
          <w:color w:val="7F7F7F" w:themeColor="text1" w:themeTint="80"/>
          <w:spacing w:val="3"/>
          <w:sz w:val="28"/>
          <w:szCs w:val="28"/>
          <w:lang w:val="es-ES"/>
        </w:rPr>
        <w:t>E</w:t>
      </w:r>
      <w:r w:rsidRPr="009A0C20">
        <w:rPr>
          <w:rFonts w:ascii="Century Gothic" w:eastAsia="Arial" w:hAnsi="Century Gothic" w:cs="Arial"/>
          <w:color w:val="7F7F7F" w:themeColor="text1" w:themeTint="80"/>
          <w:spacing w:val="3"/>
          <w:sz w:val="28"/>
          <w:szCs w:val="28"/>
          <w:lang w:val="es-ES"/>
        </w:rPr>
        <w:t xml:space="preserve">conómica </w:t>
      </w:r>
      <w:r w:rsidR="00055A32">
        <w:rPr>
          <w:rFonts w:ascii="Century Gothic" w:eastAsia="Arial" w:hAnsi="Century Gothic" w:cs="Arial"/>
          <w:color w:val="7F7F7F" w:themeColor="text1" w:themeTint="80"/>
          <w:spacing w:val="3"/>
          <w:sz w:val="28"/>
          <w:szCs w:val="28"/>
          <w:lang w:val="es-ES"/>
        </w:rPr>
        <w:t>Mantenimiento del sistema</w:t>
      </w:r>
      <w:r w:rsidR="00F3275B">
        <w:rPr>
          <w:rFonts w:ascii="Century Gothic" w:eastAsia="Arial" w:hAnsi="Century Gothic" w:cs="Arial"/>
          <w:color w:val="7F7F7F" w:themeColor="text1" w:themeTint="80"/>
          <w:spacing w:val="3"/>
          <w:sz w:val="28"/>
          <w:szCs w:val="28"/>
          <w:lang w:val="es-ES"/>
        </w:rPr>
        <w:t xml:space="preserve">  </w:t>
      </w:r>
      <w:r w:rsidR="00F3275B">
        <w:rPr>
          <w:rFonts w:ascii="Century Gothic" w:eastAsia="Arial" w:hAnsi="Century Gothic" w:cs="Arial"/>
          <w:color w:val="7F7F7F" w:themeColor="text1" w:themeTint="80"/>
          <w:spacing w:val="3"/>
          <w:sz w:val="28"/>
          <w:szCs w:val="28"/>
          <w:lang w:val="es-ES"/>
        </w:rPr>
        <w:br/>
      </w:r>
      <w:r w:rsidRPr="009A0C20">
        <w:rPr>
          <w:rFonts w:ascii="Century Gothic" w:eastAsia="Arial" w:hAnsi="Century Gothic" w:cs="Arial"/>
          <w:color w:val="7F7F7F" w:themeColor="text1" w:themeTint="80"/>
          <w:spacing w:val="3"/>
          <w:sz w:val="28"/>
          <w:szCs w:val="28"/>
          <w:lang w:val="es-ES"/>
        </w:rPr>
        <w:t>“</w:t>
      </w:r>
      <w:r w:rsidR="003E69CD" w:rsidRPr="009A0C20">
        <w:rPr>
          <w:rFonts w:ascii="Century Gothic" w:eastAsia="Arial" w:hAnsi="Century Gothic" w:cs="Arial"/>
          <w:color w:val="7F7F7F" w:themeColor="text1" w:themeTint="80"/>
          <w:spacing w:val="3"/>
          <w:sz w:val="28"/>
          <w:szCs w:val="28"/>
          <w:lang w:val="es-ES"/>
        </w:rPr>
        <w:t>A</w:t>
      </w:r>
      <w:r w:rsidR="003E69CD">
        <w:rPr>
          <w:rFonts w:ascii="Century Gothic" w:eastAsia="Arial" w:hAnsi="Century Gothic" w:cs="Arial"/>
          <w:color w:val="7F7F7F" w:themeColor="text1" w:themeTint="80"/>
          <w:spacing w:val="3"/>
          <w:sz w:val="28"/>
          <w:szCs w:val="28"/>
          <w:lang w:val="es-ES"/>
        </w:rPr>
        <w:t>SOCIACION</w:t>
      </w:r>
      <w:r w:rsidR="003E69CD" w:rsidRPr="009A0C20">
        <w:rPr>
          <w:rFonts w:ascii="Century Gothic" w:eastAsia="Arial" w:hAnsi="Century Gothic" w:cs="Arial"/>
          <w:color w:val="7F7F7F" w:themeColor="text1" w:themeTint="80"/>
          <w:spacing w:val="3"/>
          <w:sz w:val="28"/>
          <w:szCs w:val="28"/>
          <w:lang w:val="es-ES"/>
        </w:rPr>
        <w:t xml:space="preserve"> </w:t>
      </w:r>
      <w:r w:rsidRPr="009A0C20">
        <w:rPr>
          <w:rFonts w:ascii="Century Gothic" w:eastAsia="Arial" w:hAnsi="Century Gothic" w:cs="Arial"/>
          <w:color w:val="7F7F7F" w:themeColor="text1" w:themeTint="80"/>
          <w:spacing w:val="3"/>
          <w:sz w:val="28"/>
          <w:szCs w:val="28"/>
          <w:lang w:val="es-ES"/>
        </w:rPr>
        <w:t>AUXILIO COOPERATIVO MILITAR DE RETIRO”</w:t>
      </w:r>
    </w:p>
    <w:p w:rsidR="00435CF5" w:rsidRPr="009A0C20" w:rsidRDefault="00435CF5" w:rsidP="00435CF5">
      <w:pPr>
        <w:rPr>
          <w:rFonts w:ascii="Century Gothic" w:eastAsia="Arial" w:hAnsi="Century Gothic" w:cs="Arial"/>
          <w:color w:val="7F7F7F" w:themeColor="text1" w:themeTint="80"/>
          <w:spacing w:val="3"/>
          <w:lang w:val="es-ES"/>
        </w:rPr>
      </w:pPr>
    </w:p>
    <w:p w:rsidR="00435CF5" w:rsidRPr="009A0C20" w:rsidRDefault="00435CF5" w:rsidP="00435CF5">
      <w:pPr>
        <w:rPr>
          <w:rFonts w:ascii="Century Gothic" w:eastAsia="Arial" w:hAnsi="Century Gothic" w:cs="Arial"/>
          <w:color w:val="7F7F7F" w:themeColor="text1" w:themeTint="80"/>
          <w:spacing w:val="3"/>
          <w:lang w:val="es-ES"/>
        </w:rPr>
      </w:pPr>
    </w:p>
    <w:p w:rsidR="00435CF5" w:rsidRPr="009A0C20" w:rsidRDefault="00435CF5" w:rsidP="00435CF5">
      <w:pPr>
        <w:rPr>
          <w:rFonts w:ascii="Century Gothic" w:eastAsia="Arial" w:hAnsi="Century Gothic" w:cs="Arial"/>
          <w:color w:val="7F7F7F" w:themeColor="text1" w:themeTint="80"/>
          <w:spacing w:val="3"/>
          <w:lang w:val="es-ES"/>
        </w:rPr>
      </w:pPr>
    </w:p>
    <w:p w:rsidR="00435CF5" w:rsidRPr="009A0C20" w:rsidRDefault="007C5F05" w:rsidP="00435CF5">
      <w:pPr>
        <w:jc w:val="center"/>
        <w:rPr>
          <w:rFonts w:ascii="Century Gothic" w:eastAsia="Arial" w:hAnsi="Century Gothic" w:cs="Arial"/>
          <w:color w:val="7F7F7F" w:themeColor="text1" w:themeTint="80"/>
          <w:spacing w:val="3"/>
          <w:lang w:val="es-ES"/>
        </w:rPr>
      </w:pPr>
      <w:r>
        <w:rPr>
          <w:rFonts w:ascii="Century Gothic" w:eastAsia="Arial" w:hAnsi="Century Gothic" w:cs="Arial"/>
          <w:color w:val="7F7F7F" w:themeColor="text1" w:themeTint="80"/>
          <w:spacing w:val="3"/>
          <w:lang w:val="es-ES"/>
        </w:rPr>
        <w:t>Pedro Curich Gonzales</w:t>
      </w:r>
    </w:p>
    <w:p w:rsidR="00435CF5" w:rsidRPr="009A0C20" w:rsidRDefault="00435CF5" w:rsidP="00435CF5">
      <w:pPr>
        <w:jc w:val="center"/>
        <w:rPr>
          <w:rFonts w:ascii="Century Gothic" w:eastAsia="Arial" w:hAnsi="Century Gothic" w:cs="Arial"/>
          <w:color w:val="7F7F7F" w:themeColor="text1" w:themeTint="80"/>
          <w:spacing w:val="3"/>
          <w:lang w:val="es-ES"/>
        </w:rPr>
      </w:pPr>
    </w:p>
    <w:p w:rsidR="00435CF5" w:rsidRPr="009A0C20" w:rsidRDefault="00435CF5" w:rsidP="00435CF5">
      <w:pPr>
        <w:jc w:val="center"/>
        <w:rPr>
          <w:rFonts w:ascii="Century Gothic" w:eastAsia="Arial" w:hAnsi="Century Gothic" w:cs="Arial"/>
          <w:color w:val="7F7F7F" w:themeColor="text1" w:themeTint="80"/>
          <w:spacing w:val="3"/>
          <w:lang w:val="es-ES"/>
        </w:rPr>
      </w:pPr>
      <w:r w:rsidRPr="009A0C20">
        <w:rPr>
          <w:rFonts w:ascii="Century Gothic" w:eastAsia="Arial" w:hAnsi="Century Gothic" w:cs="Arial"/>
          <w:color w:val="7F7F7F" w:themeColor="text1" w:themeTint="80"/>
          <w:spacing w:val="3"/>
          <w:lang w:val="es-ES"/>
        </w:rPr>
        <w:t>Jesús B. Chávez Olórtegui</w:t>
      </w:r>
    </w:p>
    <w:p w:rsidR="00435CF5" w:rsidRPr="009A0C20" w:rsidRDefault="00435CF5" w:rsidP="00435CF5">
      <w:pPr>
        <w:rPr>
          <w:rFonts w:ascii="Century Gothic" w:eastAsia="Arial" w:hAnsi="Century Gothic" w:cs="Arial"/>
          <w:color w:val="7F7F7F" w:themeColor="text1" w:themeTint="80"/>
          <w:spacing w:val="3"/>
          <w:lang w:val="es-ES"/>
        </w:rPr>
      </w:pPr>
    </w:p>
    <w:p w:rsidR="00435CF5" w:rsidRPr="009A0C20" w:rsidRDefault="00435CF5" w:rsidP="00435CF5">
      <w:pPr>
        <w:rPr>
          <w:rFonts w:ascii="Century Gothic" w:eastAsia="Arial" w:hAnsi="Century Gothic" w:cs="Arial"/>
          <w:color w:val="7F7F7F" w:themeColor="text1" w:themeTint="80"/>
          <w:spacing w:val="3"/>
          <w:lang w:val="es-ES"/>
        </w:rPr>
      </w:pPr>
    </w:p>
    <w:p w:rsidR="00435CF5" w:rsidRPr="009A0C20" w:rsidRDefault="00435CF5" w:rsidP="00435CF5">
      <w:pPr>
        <w:rPr>
          <w:rFonts w:ascii="Century Gothic" w:eastAsia="Arial" w:hAnsi="Century Gothic" w:cs="Arial"/>
          <w:color w:val="7F7F7F" w:themeColor="text1" w:themeTint="80"/>
          <w:spacing w:val="3"/>
          <w:lang w:val="es-ES"/>
        </w:rPr>
      </w:pPr>
    </w:p>
    <w:p w:rsidR="00435CF5" w:rsidRPr="009A0C20" w:rsidRDefault="00435CF5" w:rsidP="00435CF5">
      <w:pPr>
        <w:jc w:val="center"/>
        <w:rPr>
          <w:rFonts w:ascii="Century Gothic" w:eastAsia="Arial" w:hAnsi="Century Gothic" w:cs="Arial"/>
          <w:color w:val="7F7F7F" w:themeColor="text1" w:themeTint="80"/>
          <w:spacing w:val="3"/>
          <w:lang w:val="es-ES"/>
        </w:rPr>
      </w:pPr>
      <w:r w:rsidRPr="009A0C20">
        <w:rPr>
          <w:rFonts w:ascii="Century Gothic" w:eastAsia="Arial" w:hAnsi="Century Gothic" w:cs="Arial"/>
          <w:color w:val="7F7F7F" w:themeColor="text1" w:themeTint="80"/>
          <w:spacing w:val="3"/>
          <w:lang w:val="es-ES"/>
        </w:rPr>
        <w:t>Lima, Perú</w:t>
      </w:r>
    </w:p>
    <w:p w:rsidR="00435CF5" w:rsidRPr="009A0C20" w:rsidRDefault="00435CF5" w:rsidP="00435CF5">
      <w:pPr>
        <w:jc w:val="center"/>
        <w:rPr>
          <w:rFonts w:ascii="Century Gothic" w:eastAsia="Arial" w:hAnsi="Century Gothic" w:cs="Arial"/>
          <w:color w:val="7F7F7F" w:themeColor="text1" w:themeTint="80"/>
          <w:spacing w:val="3"/>
          <w:lang w:val="es-ES"/>
        </w:rPr>
      </w:pPr>
    </w:p>
    <w:p w:rsidR="00435CF5" w:rsidRPr="009A0C20" w:rsidRDefault="00086838" w:rsidP="00435CF5">
      <w:pPr>
        <w:jc w:val="center"/>
        <w:rPr>
          <w:rFonts w:ascii="Century Gothic" w:eastAsia="Arial" w:hAnsi="Century Gothic" w:cs="Arial"/>
          <w:color w:val="7F7F7F" w:themeColor="text1" w:themeTint="80"/>
          <w:spacing w:val="3"/>
          <w:lang w:val="es-ES"/>
        </w:rPr>
      </w:pPr>
      <w:r>
        <w:rPr>
          <w:rFonts w:ascii="Century Gothic" w:eastAsia="Arial" w:hAnsi="Century Gothic" w:cs="Arial"/>
          <w:color w:val="7F7F7F" w:themeColor="text1" w:themeTint="80"/>
          <w:spacing w:val="3"/>
          <w:lang w:val="es-ES"/>
        </w:rPr>
        <w:t>23</w:t>
      </w:r>
      <w:bookmarkStart w:id="0" w:name="_GoBack"/>
      <w:bookmarkEnd w:id="0"/>
      <w:r w:rsidR="00D76134">
        <w:rPr>
          <w:rFonts w:ascii="Century Gothic" w:eastAsia="Arial" w:hAnsi="Century Gothic" w:cs="Arial"/>
          <w:color w:val="7F7F7F" w:themeColor="text1" w:themeTint="80"/>
          <w:spacing w:val="3"/>
          <w:lang w:val="es-ES"/>
        </w:rPr>
        <w:t xml:space="preserve"> </w:t>
      </w:r>
      <w:r w:rsidR="00055A32">
        <w:rPr>
          <w:rFonts w:ascii="Century Gothic" w:eastAsia="Arial" w:hAnsi="Century Gothic" w:cs="Arial"/>
          <w:color w:val="7F7F7F" w:themeColor="text1" w:themeTint="80"/>
          <w:spacing w:val="3"/>
          <w:lang w:val="es-ES"/>
        </w:rPr>
        <w:t>Octubre</w:t>
      </w:r>
      <w:r w:rsidR="00435CF5" w:rsidRPr="009A0C20">
        <w:rPr>
          <w:rFonts w:ascii="Century Gothic" w:eastAsia="Arial" w:hAnsi="Century Gothic" w:cs="Arial"/>
          <w:color w:val="7F7F7F" w:themeColor="text1" w:themeTint="80"/>
          <w:spacing w:val="3"/>
          <w:lang w:val="es-ES"/>
        </w:rPr>
        <w:t xml:space="preserve"> 201</w:t>
      </w:r>
      <w:r w:rsidR="00F3275B">
        <w:rPr>
          <w:rFonts w:ascii="Century Gothic" w:eastAsia="Arial" w:hAnsi="Century Gothic" w:cs="Arial"/>
          <w:color w:val="7F7F7F" w:themeColor="text1" w:themeTint="80"/>
          <w:spacing w:val="3"/>
          <w:lang w:val="es-ES"/>
        </w:rPr>
        <w:t>7</w:t>
      </w:r>
    </w:p>
    <w:p w:rsidR="00FD0091" w:rsidRDefault="00FD0091" w:rsidP="00F0784B">
      <w:pPr>
        <w:rPr>
          <w:rFonts w:ascii="Century Gothic" w:hAnsi="Century Gothic"/>
          <w:color w:val="548DD4" w:themeColor="text2" w:themeTint="99"/>
          <w:sz w:val="32"/>
          <w:szCs w:val="32"/>
          <w:lang w:val="es-ES"/>
        </w:rPr>
      </w:pPr>
      <w:r>
        <w:rPr>
          <w:rFonts w:ascii="Century Gothic" w:hAnsi="Century Gothic"/>
          <w:color w:val="548DD4" w:themeColor="text2" w:themeTint="99"/>
          <w:sz w:val="32"/>
          <w:szCs w:val="32"/>
          <w:lang w:val="es-ES"/>
        </w:rPr>
        <w:lastRenderedPageBreak/>
        <w:t>Antecedentes</w:t>
      </w:r>
    </w:p>
    <w:p w:rsidR="00FD0091" w:rsidRDefault="00FD0091" w:rsidP="00FA24CC">
      <w:pPr>
        <w:jc w:val="both"/>
        <w:rPr>
          <w:rFonts w:ascii="Century Gothic" w:hAnsi="Century Gothic"/>
          <w:color w:val="434343"/>
          <w:shd w:val="clear" w:color="auto" w:fill="FFFFFF"/>
          <w:lang w:val="es-PE" w:eastAsia="es-ES"/>
        </w:rPr>
      </w:pPr>
      <w:r>
        <w:rPr>
          <w:rFonts w:ascii="Century Gothic" w:hAnsi="Century Gothic"/>
          <w:color w:val="434343"/>
          <w:shd w:val="clear" w:color="auto" w:fill="FFFFFF"/>
          <w:lang w:val="es-PE" w:eastAsia="es-ES"/>
        </w:rPr>
        <w:t xml:space="preserve">El sistema ACMR es una aplicación con arquitectura cliente / servidor e integrada con servicios ejecutados en el servidor bajo el sistema operativo Windows que permiten el </w:t>
      </w:r>
      <w:r w:rsidR="00FA24CC">
        <w:rPr>
          <w:rFonts w:ascii="Century Gothic" w:hAnsi="Century Gothic"/>
          <w:color w:val="434343"/>
          <w:shd w:val="clear" w:color="auto" w:fill="FFFFFF"/>
          <w:lang w:val="es-PE" w:eastAsia="es-ES"/>
        </w:rPr>
        <w:t>óptimo</w:t>
      </w:r>
      <w:r>
        <w:rPr>
          <w:rFonts w:ascii="Century Gothic" w:hAnsi="Century Gothic"/>
          <w:color w:val="434343"/>
          <w:shd w:val="clear" w:color="auto" w:fill="FFFFFF"/>
          <w:lang w:val="es-PE" w:eastAsia="es-ES"/>
        </w:rPr>
        <w:t xml:space="preserve"> desempeño en tareas de gran demanda como son las cargas de asociados y la generación de pagos futuros.</w:t>
      </w:r>
    </w:p>
    <w:p w:rsidR="00FD0091" w:rsidRDefault="00FD0091" w:rsidP="00FA24CC">
      <w:pPr>
        <w:jc w:val="both"/>
        <w:rPr>
          <w:rFonts w:ascii="Century Gothic" w:hAnsi="Century Gothic"/>
          <w:color w:val="434343"/>
          <w:shd w:val="clear" w:color="auto" w:fill="FFFFFF"/>
          <w:lang w:val="es-PE" w:eastAsia="es-ES"/>
        </w:rPr>
      </w:pPr>
      <w:r w:rsidRPr="00FD0091">
        <w:rPr>
          <w:rFonts w:ascii="Century Gothic" w:hAnsi="Century Gothic"/>
          <w:b/>
          <w:color w:val="434343"/>
          <w:shd w:val="clear" w:color="auto" w:fill="FFFFFF"/>
          <w:lang w:val="es-PE" w:eastAsia="es-ES"/>
        </w:rPr>
        <w:t>Kreier Solutions</w:t>
      </w:r>
      <w:r>
        <w:rPr>
          <w:rFonts w:ascii="Century Gothic" w:hAnsi="Century Gothic"/>
          <w:color w:val="434343"/>
          <w:shd w:val="clear" w:color="auto" w:fill="FFFFFF"/>
          <w:lang w:val="es-PE" w:eastAsia="es-ES"/>
        </w:rPr>
        <w:t xml:space="preserve"> ha creado dicho sistema con la intención de que sea configurable por el usuario en muchos aspectos propios del negocio tales como el cambio de parametria concerniente a las aportaciones, los apoyos sociales económicos y frecuencia de ejecución de los procesos que posee, etc.</w:t>
      </w:r>
    </w:p>
    <w:p w:rsidR="00FD0091" w:rsidRDefault="00FD0091" w:rsidP="00FA24CC">
      <w:pPr>
        <w:jc w:val="both"/>
        <w:rPr>
          <w:rFonts w:ascii="Century Gothic" w:hAnsi="Century Gothic"/>
          <w:color w:val="434343"/>
          <w:shd w:val="clear" w:color="auto" w:fill="FFFFFF"/>
          <w:lang w:val="es-PE" w:eastAsia="es-ES"/>
        </w:rPr>
      </w:pPr>
      <w:r>
        <w:rPr>
          <w:rFonts w:ascii="Century Gothic" w:hAnsi="Century Gothic"/>
          <w:color w:val="434343"/>
          <w:shd w:val="clear" w:color="auto" w:fill="FFFFFF"/>
          <w:lang w:val="es-PE" w:eastAsia="es-ES"/>
        </w:rPr>
        <w:t xml:space="preserve">Todo sistema viene a representar el soporte a un conjunto de procesos propios de la empresa para el cual fue desarrollado y cuando dichos procesos cambian o evolucionan el software que da soporte también debe de evolucionar o actualizarse, es por ello que se presenta una propuesta económica que permitiría al sistema estar alineado a los cambios que el negocio pueda manifestar y </w:t>
      </w:r>
      <w:r w:rsidR="00FA24CC">
        <w:rPr>
          <w:rFonts w:ascii="Century Gothic" w:hAnsi="Century Gothic"/>
          <w:color w:val="434343"/>
          <w:shd w:val="clear" w:color="auto" w:fill="FFFFFF"/>
          <w:lang w:val="es-PE" w:eastAsia="es-ES"/>
        </w:rPr>
        <w:t>así</w:t>
      </w:r>
      <w:r>
        <w:rPr>
          <w:rFonts w:ascii="Century Gothic" w:hAnsi="Century Gothic"/>
          <w:color w:val="434343"/>
          <w:shd w:val="clear" w:color="auto" w:fill="FFFFFF"/>
          <w:lang w:val="es-PE" w:eastAsia="es-ES"/>
        </w:rPr>
        <w:t xml:space="preserve"> pueda continuar desarrollándose en las mismas condiciones con las que inicio.</w:t>
      </w:r>
    </w:p>
    <w:p w:rsidR="00FA24CC" w:rsidRDefault="00FD0091" w:rsidP="00FA24CC">
      <w:pPr>
        <w:jc w:val="both"/>
        <w:rPr>
          <w:rFonts w:ascii="Century Gothic" w:hAnsi="Century Gothic"/>
          <w:color w:val="434343"/>
          <w:shd w:val="clear" w:color="auto" w:fill="FFFFFF"/>
          <w:lang w:val="es-PE" w:eastAsia="es-ES"/>
        </w:rPr>
      </w:pPr>
      <w:r>
        <w:rPr>
          <w:rFonts w:ascii="Century Gothic" w:hAnsi="Century Gothic"/>
          <w:color w:val="434343"/>
          <w:shd w:val="clear" w:color="auto" w:fill="FFFFFF"/>
          <w:lang w:val="es-PE" w:eastAsia="es-ES"/>
        </w:rPr>
        <w:t xml:space="preserve">Nosotros como empresa creadora del sistema </w:t>
      </w:r>
      <w:r w:rsidRPr="00FD0091">
        <w:rPr>
          <w:rFonts w:ascii="Century Gothic" w:hAnsi="Century Gothic"/>
          <w:b/>
          <w:color w:val="434343"/>
          <w:shd w:val="clear" w:color="auto" w:fill="FFFFFF"/>
          <w:lang w:val="es-PE" w:eastAsia="es-ES"/>
        </w:rPr>
        <w:t>ACMR</w:t>
      </w:r>
      <w:r>
        <w:rPr>
          <w:rFonts w:ascii="Century Gothic" w:hAnsi="Century Gothic"/>
          <w:b/>
          <w:color w:val="434343"/>
          <w:shd w:val="clear" w:color="auto" w:fill="FFFFFF"/>
          <w:lang w:val="es-PE" w:eastAsia="es-ES"/>
        </w:rPr>
        <w:t xml:space="preserve"> </w:t>
      </w:r>
      <w:r>
        <w:rPr>
          <w:rFonts w:ascii="Century Gothic" w:hAnsi="Century Gothic"/>
          <w:color w:val="434343"/>
          <w:shd w:val="clear" w:color="auto" w:fill="FFFFFF"/>
          <w:lang w:val="es-PE" w:eastAsia="es-ES"/>
        </w:rPr>
        <w:t xml:space="preserve">deseamos que este pueda mejorar y actualizarse acorde a las necesidades de la </w:t>
      </w:r>
      <w:r w:rsidR="00FA24CC">
        <w:rPr>
          <w:rFonts w:ascii="Century Gothic" w:hAnsi="Century Gothic"/>
          <w:color w:val="434343"/>
          <w:shd w:val="clear" w:color="auto" w:fill="FFFFFF"/>
          <w:lang w:val="es-PE" w:eastAsia="es-ES"/>
        </w:rPr>
        <w:t xml:space="preserve">Asociación </w:t>
      </w:r>
      <w:r>
        <w:rPr>
          <w:rFonts w:ascii="Century Gothic" w:hAnsi="Century Gothic"/>
          <w:color w:val="434343"/>
          <w:shd w:val="clear" w:color="auto" w:fill="FFFFFF"/>
          <w:lang w:val="es-PE" w:eastAsia="es-ES"/>
        </w:rPr>
        <w:t xml:space="preserve">y a los cambios tecnológicos que se presentan </w:t>
      </w:r>
      <w:r w:rsidR="00FA24CC">
        <w:rPr>
          <w:rFonts w:ascii="Century Gothic" w:hAnsi="Century Gothic"/>
          <w:color w:val="434343"/>
          <w:shd w:val="clear" w:color="auto" w:fill="FFFFFF"/>
          <w:lang w:val="es-PE" w:eastAsia="es-ES"/>
        </w:rPr>
        <w:t>a nivel mundial.</w:t>
      </w:r>
    </w:p>
    <w:p w:rsidR="00FD0091" w:rsidRPr="00FD0091" w:rsidRDefault="00FA24CC" w:rsidP="00FA24CC">
      <w:pPr>
        <w:jc w:val="both"/>
        <w:rPr>
          <w:rFonts w:ascii="Century Gothic" w:hAnsi="Century Gothic"/>
          <w:color w:val="548DD4" w:themeColor="text2" w:themeTint="99"/>
          <w:sz w:val="32"/>
          <w:szCs w:val="32"/>
          <w:lang w:val="es-ES"/>
        </w:rPr>
      </w:pPr>
      <w:r>
        <w:rPr>
          <w:rFonts w:ascii="Century Gothic" w:hAnsi="Century Gothic"/>
          <w:color w:val="434343"/>
          <w:shd w:val="clear" w:color="auto" w:fill="FFFFFF"/>
          <w:lang w:val="es-PE" w:eastAsia="es-ES"/>
        </w:rPr>
        <w:t>A continuación presentamos la siguiente propuesta económica que nos permitiría seguir conectados y crecer de una forma continua y tecnológica ya que el tiempo designado por garantía según el contrato presentado ha llegado a su término.</w:t>
      </w:r>
    </w:p>
    <w:p w:rsidR="00F0784B" w:rsidRDefault="00FE2796" w:rsidP="00F0784B">
      <w:pPr>
        <w:rPr>
          <w:rFonts w:ascii="Century Gothic" w:hAnsi="Century Gothic"/>
          <w:color w:val="548DD4" w:themeColor="text2" w:themeTint="99"/>
          <w:sz w:val="32"/>
          <w:szCs w:val="32"/>
          <w:lang w:val="es-ES"/>
        </w:rPr>
      </w:pPr>
      <w:r>
        <w:rPr>
          <w:rFonts w:ascii="Century Gothic" w:hAnsi="Century Gothic"/>
          <w:color w:val="548DD4" w:themeColor="text2" w:themeTint="99"/>
          <w:sz w:val="32"/>
          <w:szCs w:val="32"/>
          <w:lang w:val="es-ES"/>
        </w:rPr>
        <w:t>Mantenimiento</w:t>
      </w:r>
    </w:p>
    <w:p w:rsidR="00FE2796" w:rsidRDefault="00FE2796" w:rsidP="00055A32">
      <w:pPr>
        <w:jc w:val="both"/>
        <w:rPr>
          <w:rFonts w:ascii="Century Gothic" w:hAnsi="Century Gothic"/>
          <w:color w:val="434343"/>
          <w:shd w:val="clear" w:color="auto" w:fill="FFFFFF"/>
          <w:lang w:val="es-PE" w:eastAsia="es-ES"/>
        </w:rPr>
      </w:pPr>
      <w:r>
        <w:rPr>
          <w:rFonts w:ascii="Century Gothic" w:hAnsi="Century Gothic"/>
          <w:color w:val="434343"/>
          <w:shd w:val="clear" w:color="auto" w:fill="FFFFFF"/>
          <w:lang w:val="es-PE" w:eastAsia="es-ES"/>
        </w:rPr>
        <w:t>T</w:t>
      </w:r>
      <w:r w:rsidR="00055A32" w:rsidRPr="00790D2D">
        <w:rPr>
          <w:rFonts w:ascii="Century Gothic" w:hAnsi="Century Gothic"/>
          <w:color w:val="434343"/>
          <w:shd w:val="clear" w:color="auto" w:fill="FFFFFF"/>
          <w:lang w:val="es-PE" w:eastAsia="es-ES"/>
        </w:rPr>
        <w:t>erminado el plazo de garantía proponemos un mantenimiento, lo cual incluye</w:t>
      </w:r>
      <w:r>
        <w:rPr>
          <w:rFonts w:ascii="Century Gothic" w:hAnsi="Century Gothic"/>
          <w:color w:val="434343"/>
          <w:shd w:val="clear" w:color="auto" w:fill="FFFFFF"/>
          <w:lang w:val="es-PE" w:eastAsia="es-ES"/>
        </w:rPr>
        <w:t>:</w:t>
      </w:r>
      <w:r w:rsidR="00055A32" w:rsidRPr="00790D2D">
        <w:rPr>
          <w:rFonts w:ascii="Century Gothic" w:hAnsi="Century Gothic"/>
          <w:color w:val="434343"/>
          <w:shd w:val="clear" w:color="auto" w:fill="FFFFFF"/>
          <w:lang w:val="es-PE" w:eastAsia="es-ES"/>
        </w:rPr>
        <w:t xml:space="preserve"> </w:t>
      </w:r>
    </w:p>
    <w:p w:rsidR="00FE2796" w:rsidRPr="00FE2796" w:rsidRDefault="00FE2796" w:rsidP="00FE2796">
      <w:pPr>
        <w:pStyle w:val="Prrafodelista"/>
        <w:numPr>
          <w:ilvl w:val="0"/>
          <w:numId w:val="22"/>
        </w:numPr>
        <w:jc w:val="both"/>
        <w:rPr>
          <w:rFonts w:ascii="Century Gothic" w:hAnsi="Century Gothic"/>
          <w:color w:val="434343"/>
          <w:shd w:val="clear" w:color="auto" w:fill="FFFFFF"/>
          <w:lang w:val="es-PE" w:eastAsia="es-ES"/>
        </w:rPr>
      </w:pPr>
      <w:r w:rsidRPr="00FA24CC">
        <w:rPr>
          <w:rFonts w:ascii="Century Gothic" w:hAnsi="Century Gothic"/>
          <w:color w:val="434343"/>
          <w:shd w:val="clear" w:color="auto" w:fill="FFFFFF"/>
          <w:lang w:val="es-PE" w:eastAsia="es-ES"/>
        </w:rPr>
        <w:t xml:space="preserve">Kreier </w:t>
      </w:r>
      <w:r w:rsidR="00991B92" w:rsidRPr="00FE2796">
        <w:rPr>
          <w:rFonts w:ascii="Century Gothic" w:hAnsi="Century Gothic"/>
          <w:color w:val="434343"/>
          <w:shd w:val="clear" w:color="auto" w:fill="FFFFFF"/>
          <w:lang w:val="es-PE" w:eastAsia="es-ES"/>
        </w:rPr>
        <w:t xml:space="preserve">Solutions </w:t>
      </w:r>
      <w:r w:rsidRPr="00FE2796">
        <w:rPr>
          <w:rFonts w:ascii="Century Gothic" w:hAnsi="Century Gothic"/>
          <w:color w:val="434343"/>
          <w:shd w:val="clear" w:color="auto" w:fill="FFFFFF"/>
          <w:lang w:val="es-PE" w:eastAsia="es-ES"/>
        </w:rPr>
        <w:t>realizará el A</w:t>
      </w:r>
      <w:r>
        <w:rPr>
          <w:rFonts w:ascii="Century Gothic" w:hAnsi="Century Gothic"/>
          <w:color w:val="434343"/>
          <w:shd w:val="clear" w:color="auto" w:fill="FFFFFF"/>
          <w:lang w:val="es-PE" w:eastAsia="es-ES"/>
        </w:rPr>
        <w:t>ctualizaciones</w:t>
      </w:r>
      <w:r w:rsidR="00FA24CC">
        <w:rPr>
          <w:rFonts w:ascii="Century Gothic" w:hAnsi="Century Gothic"/>
          <w:color w:val="434343"/>
          <w:shd w:val="clear" w:color="auto" w:fill="FFFFFF"/>
          <w:lang w:val="es-PE" w:eastAsia="es-ES"/>
        </w:rPr>
        <w:t xml:space="preserve"> periódicas como parte del mantenimiento preventivo hacia la posible aparición de errores</w:t>
      </w:r>
      <w:r>
        <w:rPr>
          <w:rFonts w:ascii="Century Gothic" w:hAnsi="Century Gothic"/>
          <w:color w:val="434343"/>
          <w:shd w:val="clear" w:color="auto" w:fill="FFFFFF"/>
          <w:lang w:val="es-PE" w:eastAsia="es-ES"/>
        </w:rPr>
        <w:t>.</w:t>
      </w:r>
    </w:p>
    <w:p w:rsidR="00055A32" w:rsidRPr="00FE2796" w:rsidRDefault="00FE2796" w:rsidP="00661EB1">
      <w:pPr>
        <w:pStyle w:val="Prrafodelista"/>
        <w:numPr>
          <w:ilvl w:val="0"/>
          <w:numId w:val="22"/>
        </w:numPr>
        <w:jc w:val="both"/>
        <w:rPr>
          <w:rFonts w:ascii="Century Gothic" w:hAnsi="Century Gothic"/>
          <w:color w:val="434343"/>
          <w:shd w:val="clear" w:color="auto" w:fill="FFFFFF"/>
          <w:lang w:val="es-PE" w:eastAsia="es-ES"/>
        </w:rPr>
      </w:pPr>
      <w:r w:rsidRPr="00FE2796">
        <w:rPr>
          <w:rFonts w:ascii="Century Gothic" w:hAnsi="Century Gothic"/>
          <w:color w:val="434343"/>
          <w:shd w:val="clear" w:color="auto" w:fill="FFFFFF"/>
          <w:lang w:val="es-PE" w:eastAsia="es-ES"/>
        </w:rPr>
        <w:t>En caso de que se necesiten nuevo análisis, Kreier Solutions realizará las a</w:t>
      </w:r>
      <w:r w:rsidR="00055A32" w:rsidRPr="00FE2796">
        <w:rPr>
          <w:rFonts w:ascii="Century Gothic" w:hAnsi="Century Gothic"/>
          <w:color w:val="434343"/>
          <w:shd w:val="clear" w:color="auto" w:fill="FFFFFF"/>
          <w:lang w:val="es-PE" w:eastAsia="es-ES"/>
        </w:rPr>
        <w:t>sesorías</w:t>
      </w:r>
      <w:r w:rsidRPr="00FE2796">
        <w:rPr>
          <w:rFonts w:ascii="Century Gothic" w:hAnsi="Century Gothic"/>
          <w:color w:val="434343"/>
          <w:shd w:val="clear" w:color="auto" w:fill="FFFFFF"/>
          <w:lang w:val="es-PE" w:eastAsia="es-ES"/>
        </w:rPr>
        <w:t xml:space="preserve"> respectivas para los </w:t>
      </w:r>
      <w:r>
        <w:rPr>
          <w:rFonts w:ascii="Century Gothic" w:hAnsi="Century Gothic"/>
          <w:color w:val="434343"/>
          <w:shd w:val="clear" w:color="auto" w:fill="FFFFFF"/>
          <w:lang w:val="es-PE" w:eastAsia="es-ES"/>
        </w:rPr>
        <w:t>n</w:t>
      </w:r>
      <w:r w:rsidR="00055A32" w:rsidRPr="00FE2796">
        <w:rPr>
          <w:rFonts w:ascii="Century Gothic" w:hAnsi="Century Gothic"/>
          <w:color w:val="434343"/>
          <w:shd w:val="clear" w:color="auto" w:fill="FFFFFF"/>
          <w:lang w:val="es-PE" w:eastAsia="es-ES"/>
        </w:rPr>
        <w:t>uevos requerimientos del sistema</w:t>
      </w:r>
      <w:r>
        <w:rPr>
          <w:rFonts w:ascii="Century Gothic" w:hAnsi="Century Gothic"/>
          <w:color w:val="434343"/>
          <w:shd w:val="clear" w:color="auto" w:fill="FFFFFF"/>
          <w:lang w:val="es-PE" w:eastAsia="es-ES"/>
        </w:rPr>
        <w:t xml:space="preserve">, el cual </w:t>
      </w:r>
      <w:r w:rsidR="00FA24CC">
        <w:rPr>
          <w:rFonts w:ascii="Century Gothic" w:hAnsi="Century Gothic"/>
          <w:color w:val="434343"/>
          <w:shd w:val="clear" w:color="auto" w:fill="FFFFFF"/>
          <w:lang w:val="es-PE" w:eastAsia="es-ES"/>
        </w:rPr>
        <w:t xml:space="preserve">no tendría </w:t>
      </w:r>
      <w:r>
        <w:rPr>
          <w:rFonts w:ascii="Century Gothic" w:hAnsi="Century Gothic"/>
          <w:color w:val="434343"/>
          <w:shd w:val="clear" w:color="auto" w:fill="FFFFFF"/>
          <w:lang w:val="es-PE" w:eastAsia="es-ES"/>
        </w:rPr>
        <w:t xml:space="preserve">un cobro adicional </w:t>
      </w:r>
      <w:r w:rsidR="00FA24CC">
        <w:rPr>
          <w:rFonts w:ascii="Century Gothic" w:hAnsi="Century Gothic"/>
          <w:color w:val="434343"/>
          <w:shd w:val="clear" w:color="auto" w:fill="FFFFFF"/>
          <w:lang w:val="es-PE" w:eastAsia="es-ES"/>
        </w:rPr>
        <w:t xml:space="preserve">ya </w:t>
      </w:r>
      <w:r>
        <w:rPr>
          <w:rFonts w:ascii="Century Gothic" w:hAnsi="Century Gothic"/>
          <w:color w:val="434343"/>
          <w:shd w:val="clear" w:color="auto" w:fill="FFFFFF"/>
          <w:lang w:val="es-PE" w:eastAsia="es-ES"/>
        </w:rPr>
        <w:t xml:space="preserve">sea </w:t>
      </w:r>
      <w:r w:rsidR="00991B92">
        <w:rPr>
          <w:rFonts w:ascii="Century Gothic" w:hAnsi="Century Gothic"/>
          <w:color w:val="434343"/>
          <w:shd w:val="clear" w:color="auto" w:fill="FFFFFF"/>
          <w:lang w:val="es-PE" w:eastAsia="es-ES"/>
        </w:rPr>
        <w:t xml:space="preserve">por </w:t>
      </w:r>
      <w:r>
        <w:rPr>
          <w:rFonts w:ascii="Century Gothic" w:hAnsi="Century Gothic"/>
          <w:color w:val="434343"/>
          <w:shd w:val="clear" w:color="auto" w:fill="FFFFFF"/>
          <w:lang w:val="es-PE" w:eastAsia="es-ES"/>
        </w:rPr>
        <w:t>un cambio de la lógica</w:t>
      </w:r>
      <w:r w:rsidR="00425AB9">
        <w:rPr>
          <w:rFonts w:ascii="Century Gothic" w:hAnsi="Century Gothic"/>
          <w:color w:val="434343"/>
          <w:shd w:val="clear" w:color="auto" w:fill="FFFFFF"/>
          <w:lang w:val="es-PE" w:eastAsia="es-ES"/>
        </w:rPr>
        <w:t xml:space="preserve"> de negocio </w:t>
      </w:r>
      <w:r w:rsidR="00FA24CC">
        <w:rPr>
          <w:rFonts w:ascii="Century Gothic" w:hAnsi="Century Gothic"/>
          <w:color w:val="434343"/>
          <w:shd w:val="clear" w:color="auto" w:fill="FFFFFF"/>
          <w:lang w:val="es-PE" w:eastAsia="es-ES"/>
        </w:rPr>
        <w:t>o en la arquitectura del sistema (web o procesos)</w:t>
      </w:r>
      <w:r w:rsidR="00991B92">
        <w:rPr>
          <w:rFonts w:ascii="Century Gothic" w:hAnsi="Century Gothic"/>
          <w:color w:val="434343"/>
          <w:shd w:val="clear" w:color="auto" w:fill="FFFFFF"/>
          <w:lang w:val="es-PE" w:eastAsia="es-ES"/>
        </w:rPr>
        <w:t xml:space="preserve"> todo ello estaría cubierto</w:t>
      </w:r>
      <w:r w:rsidR="00425AB9">
        <w:rPr>
          <w:rFonts w:ascii="Century Gothic" w:hAnsi="Century Gothic"/>
          <w:color w:val="434343"/>
          <w:shd w:val="clear" w:color="auto" w:fill="FFFFFF"/>
          <w:lang w:val="es-PE" w:eastAsia="es-ES"/>
        </w:rPr>
        <w:t>.</w:t>
      </w:r>
    </w:p>
    <w:p w:rsidR="00FA24CC" w:rsidRDefault="00FE2796" w:rsidP="00FE2796">
      <w:pPr>
        <w:pStyle w:val="Prrafodelista"/>
        <w:numPr>
          <w:ilvl w:val="0"/>
          <w:numId w:val="22"/>
        </w:numPr>
        <w:jc w:val="both"/>
        <w:rPr>
          <w:rFonts w:ascii="Century Gothic" w:hAnsi="Century Gothic"/>
          <w:color w:val="434343"/>
          <w:shd w:val="clear" w:color="auto" w:fill="FFFFFF"/>
          <w:lang w:val="es-PE" w:eastAsia="es-ES"/>
        </w:rPr>
      </w:pPr>
      <w:r>
        <w:rPr>
          <w:rFonts w:ascii="Century Gothic" w:hAnsi="Century Gothic"/>
          <w:color w:val="434343"/>
          <w:shd w:val="clear" w:color="auto" w:fill="FFFFFF"/>
          <w:lang w:val="es-PE" w:eastAsia="es-ES"/>
        </w:rPr>
        <w:t>Kreier Solutions</w:t>
      </w:r>
      <w:r w:rsidRPr="00FE2796">
        <w:rPr>
          <w:rFonts w:ascii="Century Gothic" w:hAnsi="Century Gothic"/>
          <w:color w:val="434343"/>
          <w:shd w:val="clear" w:color="auto" w:fill="FFFFFF"/>
          <w:lang w:val="es-PE" w:eastAsia="es-ES"/>
        </w:rPr>
        <w:t xml:space="preserve"> realizará el Mantenimiento Correctivo del Software, para mantenerlo en condiciones de funcionamiento</w:t>
      </w:r>
      <w:r w:rsidR="00991B92">
        <w:rPr>
          <w:rFonts w:ascii="Century Gothic" w:hAnsi="Century Gothic"/>
          <w:color w:val="434343"/>
          <w:shd w:val="clear" w:color="auto" w:fill="FFFFFF"/>
          <w:lang w:val="es-PE" w:eastAsia="es-ES"/>
        </w:rPr>
        <w:t xml:space="preserve"> según se realice la necesidad</w:t>
      </w:r>
      <w:r w:rsidRPr="00FE2796">
        <w:rPr>
          <w:rFonts w:ascii="Century Gothic" w:hAnsi="Century Gothic"/>
          <w:color w:val="434343"/>
          <w:shd w:val="clear" w:color="auto" w:fill="FFFFFF"/>
          <w:lang w:val="es-PE" w:eastAsia="es-ES"/>
        </w:rPr>
        <w:t xml:space="preserve">. </w:t>
      </w:r>
    </w:p>
    <w:p w:rsidR="00FE2796" w:rsidRPr="00FE2796" w:rsidRDefault="00FE2796" w:rsidP="00FE2796">
      <w:pPr>
        <w:pStyle w:val="Prrafodelista"/>
        <w:numPr>
          <w:ilvl w:val="0"/>
          <w:numId w:val="22"/>
        </w:numPr>
        <w:jc w:val="both"/>
        <w:rPr>
          <w:rFonts w:ascii="Century Gothic" w:hAnsi="Century Gothic"/>
          <w:color w:val="434343"/>
          <w:shd w:val="clear" w:color="auto" w:fill="FFFFFF"/>
          <w:lang w:val="es-PE" w:eastAsia="es-ES"/>
        </w:rPr>
      </w:pPr>
      <w:r>
        <w:rPr>
          <w:rFonts w:ascii="Century Gothic" w:hAnsi="Century Gothic"/>
          <w:color w:val="434343"/>
          <w:shd w:val="clear" w:color="auto" w:fill="FFFFFF"/>
          <w:lang w:val="es-PE" w:eastAsia="es-ES"/>
        </w:rPr>
        <w:lastRenderedPageBreak/>
        <w:t>Kreier Solutions</w:t>
      </w:r>
      <w:r w:rsidRPr="00FE2796">
        <w:rPr>
          <w:rFonts w:ascii="Century Gothic" w:hAnsi="Century Gothic"/>
          <w:color w:val="434343"/>
          <w:shd w:val="clear" w:color="auto" w:fill="FFFFFF"/>
          <w:lang w:val="es-PE" w:eastAsia="es-ES"/>
        </w:rPr>
        <w:t xml:space="preserve"> realizará las labores de Mantenimiento desde s</w:t>
      </w:r>
      <w:r w:rsidR="00FA24CC">
        <w:rPr>
          <w:rFonts w:ascii="Century Gothic" w:hAnsi="Century Gothic"/>
          <w:color w:val="434343"/>
          <w:shd w:val="clear" w:color="auto" w:fill="FFFFFF"/>
          <w:lang w:val="es-PE" w:eastAsia="es-ES"/>
        </w:rPr>
        <w:t>us oficinas, bien por teléfono o escritorio remoto como lo ha venido haciendo</w:t>
      </w:r>
      <w:r w:rsidRPr="00FE2796">
        <w:rPr>
          <w:rFonts w:ascii="Century Gothic" w:hAnsi="Century Gothic"/>
          <w:color w:val="434343"/>
          <w:shd w:val="clear" w:color="auto" w:fill="FFFFFF"/>
          <w:lang w:val="es-PE" w:eastAsia="es-ES"/>
        </w:rPr>
        <w:t>.</w:t>
      </w:r>
    </w:p>
    <w:p w:rsidR="00FE2796" w:rsidRPr="00FE2796" w:rsidRDefault="00FE2796" w:rsidP="00FA24CC">
      <w:pPr>
        <w:pStyle w:val="Prrafodelista"/>
        <w:jc w:val="both"/>
        <w:rPr>
          <w:rFonts w:ascii="Century Gothic" w:hAnsi="Century Gothic"/>
          <w:color w:val="434343"/>
          <w:shd w:val="clear" w:color="auto" w:fill="FFFFFF"/>
          <w:lang w:val="es-PE" w:eastAsia="es-ES"/>
        </w:rPr>
      </w:pPr>
    </w:p>
    <w:p w:rsidR="00055A32" w:rsidRPr="00790D2D" w:rsidRDefault="00055A32" w:rsidP="00055A32">
      <w:pPr>
        <w:pStyle w:val="Textoindependiente"/>
        <w:jc w:val="both"/>
        <w:rPr>
          <w:rFonts w:ascii="Century Gothic" w:hAnsi="Century Gothic"/>
          <w:color w:val="434343"/>
          <w:sz w:val="20"/>
          <w:szCs w:val="20"/>
          <w:shd w:val="clear" w:color="auto" w:fill="FFFFFF"/>
          <w:lang w:val="es-PE"/>
        </w:rPr>
      </w:pPr>
      <w:r w:rsidRPr="00790D2D">
        <w:rPr>
          <w:rFonts w:ascii="Century Gothic" w:hAnsi="Century Gothic"/>
          <w:color w:val="434343"/>
          <w:sz w:val="20"/>
          <w:szCs w:val="20"/>
          <w:shd w:val="clear" w:color="auto" w:fill="FFFFFF"/>
          <w:lang w:val="es-PE"/>
        </w:rPr>
        <w:t xml:space="preserve">En </w:t>
      </w:r>
      <w:r w:rsidRPr="00790D2D">
        <w:rPr>
          <w:rStyle w:val="Textoennegrita"/>
          <w:rFonts w:ascii="Century Gothic" w:eastAsiaTheme="majorEastAsia" w:hAnsi="Century Gothic"/>
          <w:color w:val="0075BE"/>
          <w:sz w:val="20"/>
          <w:szCs w:val="20"/>
          <w:lang w:val="es-PE"/>
        </w:rPr>
        <w:t>KREIER SOLUTIONS SAC</w:t>
      </w:r>
      <w:r w:rsidRPr="00790D2D">
        <w:rPr>
          <w:rFonts w:ascii="Century Gothic" w:hAnsi="Century Gothic"/>
          <w:color w:val="434343"/>
          <w:sz w:val="20"/>
          <w:szCs w:val="20"/>
          <w:shd w:val="clear" w:color="auto" w:fill="FFFFFF"/>
          <w:lang w:val="es-PE"/>
        </w:rPr>
        <w:t xml:space="preserve"> compartimos el éxito de su institución, por ello que dedicamos nuestro mayor esfuerzo a cada detalle, consiguiendo el mejor resultado posible. Sabemos que el rol de TI es cada vez más importante para el crecimiento de su institución, </w:t>
      </w:r>
      <w:r w:rsidRPr="00790D2D">
        <w:rPr>
          <w:rStyle w:val="Textoennegrita"/>
          <w:rFonts w:ascii="Century Gothic" w:eastAsiaTheme="majorEastAsia" w:hAnsi="Century Gothic"/>
          <w:color w:val="0075BE"/>
          <w:sz w:val="20"/>
          <w:szCs w:val="20"/>
          <w:lang w:val="es-PE"/>
        </w:rPr>
        <w:t>nuestras soluciones lo llevaran a la vanguardia tecnológica y generar ventaja competitiva de su entorno</w:t>
      </w:r>
      <w:r w:rsidRPr="00790D2D">
        <w:rPr>
          <w:rFonts w:ascii="Century Gothic" w:hAnsi="Century Gothic"/>
          <w:color w:val="434343"/>
          <w:sz w:val="20"/>
          <w:szCs w:val="20"/>
          <w:shd w:val="clear" w:color="auto" w:fill="FFFFFF"/>
          <w:lang w:val="es-PE"/>
        </w:rPr>
        <w:t>, ubicándolo como una institución eficiente en su sector.</w:t>
      </w:r>
    </w:p>
    <w:p w:rsidR="00FA32CA" w:rsidRDefault="00055A32" w:rsidP="00991B92">
      <w:pPr>
        <w:pStyle w:val="Textoindependiente"/>
        <w:jc w:val="both"/>
        <w:rPr>
          <w:rFonts w:ascii="Century Gothic" w:hAnsi="Century Gothic"/>
          <w:color w:val="434343"/>
          <w:sz w:val="20"/>
          <w:szCs w:val="20"/>
          <w:shd w:val="clear" w:color="auto" w:fill="FFFFFF"/>
          <w:lang w:val="es-PE"/>
        </w:rPr>
      </w:pPr>
      <w:r w:rsidRPr="00790D2D">
        <w:rPr>
          <w:rFonts w:ascii="Century Gothic" w:hAnsi="Century Gothic"/>
          <w:color w:val="434343"/>
          <w:sz w:val="20"/>
          <w:szCs w:val="20"/>
          <w:shd w:val="clear" w:color="auto" w:fill="FFFFFF"/>
          <w:lang w:val="es-PE"/>
        </w:rPr>
        <w:t xml:space="preserve">Esperamos poder colaborar con Ud. y su Institución en el logro de sus objetivos y visión Institucional; sin otro particular, me despido a nombre de nuestra empresa agradeciendo su colaboración y confianza en la realización exitosa del proyecto Asociación </w:t>
      </w:r>
      <w:r w:rsidR="00991B92">
        <w:rPr>
          <w:rFonts w:ascii="Century Gothic" w:hAnsi="Century Gothic"/>
          <w:color w:val="434343"/>
          <w:sz w:val="20"/>
          <w:szCs w:val="20"/>
          <w:shd w:val="clear" w:color="auto" w:fill="FFFFFF"/>
          <w:lang w:val="es-PE"/>
        </w:rPr>
        <w:t xml:space="preserve">“ACMR”.     </w:t>
      </w:r>
    </w:p>
    <w:p w:rsidR="00991B92" w:rsidRDefault="00991B92" w:rsidP="00991B92">
      <w:pPr>
        <w:pStyle w:val="Textoindependiente"/>
        <w:jc w:val="both"/>
        <w:rPr>
          <w:rFonts w:ascii="Century Gothic" w:hAnsi="Century Gothic"/>
          <w:color w:val="548DD4" w:themeColor="text2" w:themeTint="99"/>
          <w:sz w:val="32"/>
          <w:szCs w:val="32"/>
        </w:rPr>
      </w:pPr>
    </w:p>
    <w:p w:rsidR="00435CF5" w:rsidRPr="0029430E" w:rsidRDefault="00973D67" w:rsidP="0029430E">
      <w:pPr>
        <w:rPr>
          <w:rFonts w:ascii="Century Gothic" w:hAnsi="Century Gothic"/>
          <w:color w:val="548DD4" w:themeColor="text2" w:themeTint="99"/>
          <w:sz w:val="32"/>
          <w:szCs w:val="32"/>
          <w:lang w:val="es-ES"/>
        </w:rPr>
      </w:pPr>
      <w:r>
        <w:rPr>
          <w:rFonts w:ascii="Century Gothic" w:hAnsi="Century Gothic"/>
          <w:color w:val="548DD4" w:themeColor="text2" w:themeTint="99"/>
          <w:sz w:val="32"/>
          <w:szCs w:val="32"/>
          <w:lang w:val="es-ES"/>
        </w:rPr>
        <w:t>Propuesta</w:t>
      </w:r>
      <w:r w:rsidR="00435CF5" w:rsidRPr="0029430E">
        <w:rPr>
          <w:rFonts w:ascii="Century Gothic" w:hAnsi="Century Gothic"/>
          <w:color w:val="548DD4" w:themeColor="text2" w:themeTint="99"/>
          <w:sz w:val="32"/>
          <w:szCs w:val="32"/>
          <w:lang w:val="es-ES"/>
        </w:rPr>
        <w:t xml:space="preserve"> </w:t>
      </w:r>
      <w:r w:rsidRPr="0029430E">
        <w:rPr>
          <w:rFonts w:ascii="Century Gothic" w:hAnsi="Century Gothic"/>
          <w:color w:val="548DD4" w:themeColor="text2" w:themeTint="99"/>
          <w:sz w:val="32"/>
          <w:szCs w:val="32"/>
          <w:lang w:val="es-ES"/>
        </w:rPr>
        <w:t>E</w:t>
      </w:r>
      <w:r>
        <w:rPr>
          <w:rFonts w:ascii="Century Gothic" w:hAnsi="Century Gothic"/>
          <w:color w:val="548DD4" w:themeColor="text2" w:themeTint="99"/>
          <w:sz w:val="32"/>
          <w:szCs w:val="32"/>
          <w:lang w:val="es-ES"/>
        </w:rPr>
        <w:t>conómica</w:t>
      </w:r>
    </w:p>
    <w:p w:rsidR="005D4957" w:rsidRPr="009A0C20" w:rsidRDefault="00435CF5" w:rsidP="005D4957">
      <w:pPr>
        <w:jc w:val="both"/>
        <w:rPr>
          <w:rFonts w:ascii="Century Gothic" w:hAnsi="Century Gothic"/>
          <w:color w:val="7F7F7F" w:themeColor="text1" w:themeTint="80"/>
          <w:sz w:val="20"/>
          <w:szCs w:val="20"/>
          <w:lang w:val="es-ES"/>
        </w:rPr>
      </w:pPr>
      <w:r w:rsidRPr="009A0C20">
        <w:rPr>
          <w:rFonts w:ascii="Century Gothic" w:hAnsi="Century Gothic"/>
          <w:color w:val="7F7F7F" w:themeColor="text1" w:themeTint="80"/>
          <w:sz w:val="20"/>
          <w:szCs w:val="20"/>
          <w:lang w:val="es-ES"/>
        </w:rPr>
        <w:t xml:space="preserve">Nuestra propuesta económica compromete cumplidamente a partir de la aceptación del convenio los servicios de </w:t>
      </w:r>
      <w:r w:rsidR="0019539A" w:rsidRPr="009A0C20">
        <w:rPr>
          <w:rFonts w:ascii="Century Gothic" w:hAnsi="Century Gothic"/>
          <w:b/>
          <w:color w:val="7F7F7F" w:themeColor="text1" w:themeTint="80"/>
          <w:sz w:val="20"/>
          <w:szCs w:val="20"/>
          <w:lang w:val="es-ES"/>
        </w:rPr>
        <w:t>Kreier Solutions</w:t>
      </w:r>
      <w:r w:rsidRPr="009A0C20">
        <w:rPr>
          <w:rFonts w:ascii="Century Gothic" w:hAnsi="Century Gothic"/>
          <w:color w:val="7F7F7F" w:themeColor="text1" w:themeTint="80"/>
          <w:sz w:val="20"/>
          <w:szCs w:val="20"/>
          <w:lang w:val="es-ES"/>
        </w:rPr>
        <w:t xml:space="preserve">, </w:t>
      </w:r>
      <w:r w:rsidR="00CF41E8">
        <w:rPr>
          <w:rFonts w:ascii="Century Gothic" w:hAnsi="Century Gothic"/>
          <w:color w:val="7F7F7F" w:themeColor="text1" w:themeTint="80"/>
          <w:sz w:val="20"/>
          <w:szCs w:val="20"/>
          <w:lang w:val="es-ES"/>
        </w:rPr>
        <w:t xml:space="preserve">cabe resaltar que debido a que nuestra empresa </w:t>
      </w:r>
      <w:r w:rsidR="00991B92">
        <w:rPr>
          <w:rFonts w:ascii="Century Gothic" w:hAnsi="Century Gothic"/>
          <w:color w:val="7F7F7F" w:themeColor="text1" w:themeTint="80"/>
          <w:sz w:val="20"/>
          <w:szCs w:val="20"/>
          <w:lang w:val="es-ES"/>
        </w:rPr>
        <w:t>realizo</w:t>
      </w:r>
      <w:r w:rsidR="00CF41E8">
        <w:rPr>
          <w:rFonts w:ascii="Century Gothic" w:hAnsi="Century Gothic"/>
          <w:color w:val="7F7F7F" w:themeColor="text1" w:themeTint="80"/>
          <w:sz w:val="20"/>
          <w:szCs w:val="20"/>
          <w:lang w:val="es-ES"/>
        </w:rPr>
        <w:t xml:space="preserve"> el desarrollo del sistema informático “ACMR”</w:t>
      </w:r>
      <w:r w:rsidR="00991B92">
        <w:rPr>
          <w:rFonts w:ascii="Century Gothic" w:hAnsi="Century Gothic"/>
          <w:color w:val="7F7F7F" w:themeColor="text1" w:themeTint="80"/>
          <w:sz w:val="20"/>
          <w:szCs w:val="20"/>
          <w:lang w:val="es-ES"/>
        </w:rPr>
        <w:t xml:space="preserve"> no habría ninguna capacitación previa ni demoras en la solución de los problemas ya que tenemos identificada cada parte del sistema que se creado con un equipo de profesionales altamente capacitados y en constante aprendizaje de las nuevas tecnologías emergentes en el mercado; es por ello que por nuestra</w:t>
      </w:r>
      <w:r w:rsidR="00CF41E8">
        <w:rPr>
          <w:rFonts w:ascii="Century Gothic" w:hAnsi="Century Gothic"/>
          <w:color w:val="7F7F7F" w:themeColor="text1" w:themeTint="80"/>
          <w:sz w:val="20"/>
          <w:szCs w:val="20"/>
          <w:lang w:val="es-ES"/>
        </w:rPr>
        <w:t xml:space="preserve"> relación profesional con su institución hacemos un descuento </w:t>
      </w:r>
      <w:r w:rsidR="00991B92">
        <w:rPr>
          <w:rFonts w:ascii="Century Gothic" w:hAnsi="Century Gothic"/>
          <w:color w:val="7F7F7F" w:themeColor="text1" w:themeTint="80"/>
          <w:sz w:val="20"/>
          <w:szCs w:val="20"/>
          <w:lang w:val="es-ES"/>
        </w:rPr>
        <w:t xml:space="preserve">muy especial </w:t>
      </w:r>
      <w:r w:rsidR="00CF41E8">
        <w:rPr>
          <w:rFonts w:ascii="Century Gothic" w:hAnsi="Century Gothic"/>
          <w:color w:val="7F7F7F" w:themeColor="text1" w:themeTint="80"/>
          <w:sz w:val="20"/>
          <w:szCs w:val="20"/>
          <w:lang w:val="es-ES"/>
        </w:rPr>
        <w:t>respecto al precio de mercado</w:t>
      </w:r>
      <w:r w:rsidR="00404A47">
        <w:rPr>
          <w:rFonts w:ascii="Century Gothic" w:hAnsi="Century Gothic"/>
          <w:color w:val="7F7F7F" w:themeColor="text1" w:themeTint="80"/>
          <w:sz w:val="20"/>
          <w:szCs w:val="20"/>
          <w:lang w:val="es-ES"/>
        </w:rPr>
        <w:t xml:space="preserve"> actual</w:t>
      </w:r>
      <w:r w:rsidR="00CF41E8">
        <w:rPr>
          <w:rFonts w:ascii="Century Gothic" w:hAnsi="Century Gothic"/>
          <w:color w:val="7F7F7F" w:themeColor="text1" w:themeTint="80"/>
          <w:sz w:val="20"/>
          <w:szCs w:val="20"/>
          <w:lang w:val="es-ES"/>
        </w:rPr>
        <w:t xml:space="preserve"> </w:t>
      </w:r>
      <w:r w:rsidRPr="009A0C20">
        <w:rPr>
          <w:rFonts w:ascii="Century Gothic" w:hAnsi="Century Gothic"/>
          <w:color w:val="7F7F7F" w:themeColor="text1" w:themeTint="80"/>
          <w:sz w:val="20"/>
          <w:szCs w:val="20"/>
          <w:lang w:val="es-ES"/>
        </w:rPr>
        <w:t xml:space="preserve">los cuales </w:t>
      </w:r>
      <w:r w:rsidR="00404A47">
        <w:rPr>
          <w:rFonts w:ascii="Century Gothic" w:hAnsi="Century Gothic"/>
          <w:color w:val="7F7F7F" w:themeColor="text1" w:themeTint="80"/>
          <w:sz w:val="20"/>
          <w:szCs w:val="20"/>
          <w:lang w:val="es-ES"/>
        </w:rPr>
        <w:t>lo</w:t>
      </w:r>
      <w:r w:rsidRPr="009A0C20">
        <w:rPr>
          <w:rFonts w:ascii="Century Gothic" w:hAnsi="Century Gothic"/>
          <w:color w:val="7F7F7F" w:themeColor="text1" w:themeTint="80"/>
          <w:sz w:val="20"/>
          <w:szCs w:val="20"/>
          <w:lang w:val="es-ES"/>
        </w:rPr>
        <w:t xml:space="preserve"> desagregamos en los siguientes ítems, para su mejor análisis:</w:t>
      </w:r>
    </w:p>
    <w:p w:rsidR="006919C8" w:rsidRDefault="006919C8" w:rsidP="006919C8">
      <w:pPr>
        <w:spacing w:after="0" w:line="240" w:lineRule="auto"/>
        <w:jc w:val="both"/>
        <w:rPr>
          <w:rFonts w:ascii="Century Gothic" w:hAnsi="Century Gothic"/>
          <w:b/>
          <w:color w:val="92D050"/>
          <w:sz w:val="20"/>
          <w:szCs w:val="20"/>
          <w:lang w:val="es-ES"/>
        </w:rPr>
      </w:pPr>
    </w:p>
    <w:p w:rsidR="00661BB9" w:rsidRPr="0009416C" w:rsidRDefault="00404A47" w:rsidP="0009416C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rFonts w:ascii="Century Gothic" w:hAnsi="Century Gothic"/>
          <w:color w:val="92D050"/>
          <w:sz w:val="24"/>
          <w:szCs w:val="24"/>
          <w:lang w:val="es-ES"/>
        </w:rPr>
      </w:pPr>
      <w:r w:rsidRPr="0009416C">
        <w:rPr>
          <w:rFonts w:ascii="Century Gothic" w:hAnsi="Century Gothic"/>
          <w:b/>
          <w:color w:val="92D050"/>
          <w:sz w:val="24"/>
          <w:szCs w:val="24"/>
          <w:lang w:val="es-ES"/>
        </w:rPr>
        <w:t xml:space="preserve">Precio Oferta </w:t>
      </w:r>
      <w:r w:rsidR="00991B92">
        <w:rPr>
          <w:rFonts w:ascii="Century Gothic" w:hAnsi="Century Gothic"/>
          <w:b/>
          <w:color w:val="92D050"/>
          <w:sz w:val="24"/>
          <w:szCs w:val="24"/>
          <w:lang w:val="es-ES"/>
        </w:rPr>
        <w:t>-Mensual</w:t>
      </w:r>
      <w:r w:rsidR="00435CF5" w:rsidRPr="0009416C">
        <w:rPr>
          <w:rFonts w:ascii="Century Gothic" w:hAnsi="Century Gothic"/>
          <w:b/>
          <w:color w:val="92D050"/>
          <w:sz w:val="24"/>
          <w:szCs w:val="24"/>
          <w:lang w:val="es-ES"/>
        </w:rPr>
        <w:t xml:space="preserve"> </w:t>
      </w:r>
      <w:r w:rsidR="005D4957" w:rsidRPr="0009416C">
        <w:rPr>
          <w:rFonts w:ascii="Century Gothic" w:hAnsi="Century Gothic"/>
          <w:b/>
          <w:color w:val="92D050"/>
          <w:sz w:val="24"/>
          <w:szCs w:val="24"/>
          <w:lang w:val="es-ES"/>
        </w:rPr>
        <w:t>S</w:t>
      </w:r>
      <w:r w:rsidR="00F17B90" w:rsidRPr="0009416C">
        <w:rPr>
          <w:rFonts w:ascii="Century Gothic" w:hAnsi="Century Gothic"/>
          <w:b/>
          <w:color w:val="92D050"/>
          <w:sz w:val="24"/>
          <w:szCs w:val="24"/>
          <w:lang w:val="es-ES"/>
        </w:rPr>
        <w:t>. /</w:t>
      </w:r>
      <w:r w:rsidR="00435CF5" w:rsidRPr="0009416C">
        <w:rPr>
          <w:rFonts w:ascii="Century Gothic" w:hAnsi="Century Gothic"/>
          <w:b/>
          <w:color w:val="92D050"/>
          <w:sz w:val="24"/>
          <w:szCs w:val="24"/>
          <w:lang w:val="es-ES"/>
        </w:rPr>
        <w:t xml:space="preserve"> </w:t>
      </w:r>
      <w:r w:rsidR="00055A32">
        <w:rPr>
          <w:rFonts w:ascii="Century Gothic" w:hAnsi="Century Gothic"/>
          <w:b/>
          <w:color w:val="92D050"/>
          <w:sz w:val="24"/>
          <w:szCs w:val="24"/>
          <w:lang w:val="es-ES"/>
        </w:rPr>
        <w:t>5</w:t>
      </w:r>
      <w:r w:rsidR="009747CC" w:rsidRPr="0009416C">
        <w:rPr>
          <w:rFonts w:ascii="Century Gothic" w:hAnsi="Century Gothic"/>
          <w:b/>
          <w:color w:val="92D050"/>
          <w:sz w:val="24"/>
          <w:szCs w:val="24"/>
          <w:lang w:val="es-ES"/>
        </w:rPr>
        <w:t>00.00</w:t>
      </w:r>
      <w:r w:rsidR="00435CF5" w:rsidRPr="0009416C">
        <w:rPr>
          <w:rFonts w:ascii="Century Gothic" w:hAnsi="Century Gothic"/>
          <w:b/>
          <w:color w:val="92D050"/>
          <w:sz w:val="24"/>
          <w:szCs w:val="24"/>
          <w:lang w:val="es-ES"/>
        </w:rPr>
        <w:t xml:space="preserve"> </w:t>
      </w:r>
      <w:r w:rsidR="00DF6B79" w:rsidRPr="0009416C">
        <w:rPr>
          <w:rFonts w:ascii="Century Gothic" w:hAnsi="Century Gothic"/>
          <w:b/>
          <w:color w:val="92D050"/>
          <w:sz w:val="24"/>
          <w:szCs w:val="24"/>
          <w:lang w:val="es-ES"/>
        </w:rPr>
        <w:t>Soles</w:t>
      </w:r>
      <w:r w:rsidR="00DF6B79" w:rsidRPr="0009416C">
        <w:rPr>
          <w:rFonts w:ascii="Century Gothic" w:hAnsi="Century Gothic"/>
          <w:color w:val="92D050"/>
          <w:sz w:val="24"/>
          <w:szCs w:val="24"/>
          <w:lang w:val="es-ES"/>
        </w:rPr>
        <w:t xml:space="preserve"> (PEN)</w:t>
      </w:r>
      <w:r w:rsidR="00435CF5" w:rsidRPr="0009416C">
        <w:rPr>
          <w:rFonts w:ascii="Century Gothic" w:hAnsi="Century Gothic"/>
          <w:color w:val="92D050"/>
          <w:sz w:val="24"/>
          <w:szCs w:val="24"/>
          <w:lang w:val="es-ES"/>
        </w:rPr>
        <w:t xml:space="preserve"> </w:t>
      </w:r>
      <w:r w:rsidR="00991B92">
        <w:rPr>
          <w:rFonts w:ascii="Century Gothic" w:hAnsi="Century Gothic"/>
          <w:color w:val="92D050"/>
          <w:sz w:val="24"/>
          <w:szCs w:val="24"/>
          <w:lang w:val="es-ES"/>
        </w:rPr>
        <w:t>(no incluye IGV</w:t>
      </w:r>
      <w:r w:rsidR="005D4957" w:rsidRPr="0009416C">
        <w:rPr>
          <w:rFonts w:ascii="Century Gothic" w:hAnsi="Century Gothic"/>
          <w:color w:val="92D050"/>
          <w:sz w:val="24"/>
          <w:szCs w:val="24"/>
          <w:lang w:val="es-ES"/>
        </w:rPr>
        <w:t>)</w:t>
      </w:r>
      <w:r w:rsidR="00435CF5" w:rsidRPr="0009416C">
        <w:rPr>
          <w:rFonts w:ascii="Century Gothic" w:hAnsi="Century Gothic"/>
          <w:color w:val="92D050"/>
          <w:sz w:val="24"/>
          <w:szCs w:val="24"/>
          <w:lang w:val="es-ES"/>
        </w:rPr>
        <w:t xml:space="preserve"> </w:t>
      </w:r>
    </w:p>
    <w:p w:rsidR="006919C8" w:rsidRDefault="006919C8" w:rsidP="0009416C">
      <w:pPr>
        <w:spacing w:after="0" w:line="240" w:lineRule="auto"/>
        <w:ind w:firstLine="720"/>
        <w:jc w:val="both"/>
        <w:rPr>
          <w:rFonts w:ascii="Century Gothic" w:hAnsi="Century Gothic"/>
          <w:strike/>
          <w:sz w:val="18"/>
          <w:szCs w:val="18"/>
          <w:lang w:val="es-ES"/>
        </w:rPr>
      </w:pPr>
      <w:r w:rsidRPr="0009416C">
        <w:rPr>
          <w:rFonts w:ascii="Century Gothic" w:hAnsi="Century Gothic"/>
          <w:b/>
          <w:strike/>
          <w:color w:val="7F7F7F" w:themeColor="text1" w:themeTint="80"/>
          <w:sz w:val="18"/>
          <w:szCs w:val="18"/>
          <w:lang w:val="es-ES"/>
        </w:rPr>
        <w:t xml:space="preserve">Precio actual de Mercado S. / 1 </w:t>
      </w:r>
      <w:r w:rsidR="00055A32">
        <w:rPr>
          <w:rFonts w:ascii="Century Gothic" w:hAnsi="Century Gothic"/>
          <w:b/>
          <w:strike/>
          <w:color w:val="7F7F7F" w:themeColor="text1" w:themeTint="80"/>
          <w:sz w:val="18"/>
          <w:szCs w:val="18"/>
          <w:lang w:val="es-ES"/>
        </w:rPr>
        <w:t>200</w:t>
      </w:r>
      <w:r w:rsidRPr="0009416C">
        <w:rPr>
          <w:rFonts w:ascii="Century Gothic" w:hAnsi="Century Gothic"/>
          <w:b/>
          <w:strike/>
          <w:color w:val="7F7F7F" w:themeColor="text1" w:themeTint="80"/>
          <w:sz w:val="18"/>
          <w:szCs w:val="18"/>
          <w:lang w:val="es-ES"/>
        </w:rPr>
        <w:t>.00 Soles</w:t>
      </w:r>
      <w:r w:rsidRPr="0009416C">
        <w:rPr>
          <w:rFonts w:ascii="Century Gothic" w:hAnsi="Century Gothic"/>
          <w:strike/>
          <w:sz w:val="18"/>
          <w:szCs w:val="18"/>
          <w:lang w:val="es-ES"/>
        </w:rPr>
        <w:t xml:space="preserve"> </w:t>
      </w:r>
      <w:r w:rsidRPr="0009416C">
        <w:rPr>
          <w:rFonts w:ascii="Century Gothic" w:hAnsi="Century Gothic"/>
          <w:strike/>
          <w:color w:val="7F7F7F" w:themeColor="text1" w:themeTint="80"/>
          <w:sz w:val="18"/>
          <w:szCs w:val="18"/>
          <w:lang w:val="es-ES"/>
        </w:rPr>
        <w:t>(PEN) (no incluye IGV)</w:t>
      </w:r>
      <w:r w:rsidRPr="0009416C">
        <w:rPr>
          <w:rFonts w:ascii="Century Gothic" w:hAnsi="Century Gothic"/>
          <w:strike/>
          <w:sz w:val="18"/>
          <w:szCs w:val="18"/>
          <w:lang w:val="es-ES"/>
        </w:rPr>
        <w:t xml:space="preserve"> </w:t>
      </w:r>
    </w:p>
    <w:p w:rsidR="00991B92" w:rsidRPr="0009416C" w:rsidRDefault="00991B92" w:rsidP="00991B92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rFonts w:ascii="Century Gothic" w:hAnsi="Century Gothic"/>
          <w:color w:val="92D050"/>
          <w:sz w:val="24"/>
          <w:szCs w:val="24"/>
          <w:lang w:val="es-ES"/>
        </w:rPr>
      </w:pPr>
      <w:r w:rsidRPr="0009416C">
        <w:rPr>
          <w:rFonts w:ascii="Century Gothic" w:hAnsi="Century Gothic"/>
          <w:b/>
          <w:color w:val="92D050"/>
          <w:sz w:val="24"/>
          <w:szCs w:val="24"/>
          <w:lang w:val="es-ES"/>
        </w:rPr>
        <w:t xml:space="preserve">Precio Oferta </w:t>
      </w:r>
      <w:r>
        <w:rPr>
          <w:rFonts w:ascii="Century Gothic" w:hAnsi="Century Gothic"/>
          <w:b/>
          <w:color w:val="92D050"/>
          <w:sz w:val="24"/>
          <w:szCs w:val="24"/>
          <w:lang w:val="es-ES"/>
        </w:rPr>
        <w:t xml:space="preserve"> -Anual</w:t>
      </w:r>
      <w:r w:rsidRPr="0009416C">
        <w:rPr>
          <w:rFonts w:ascii="Century Gothic" w:hAnsi="Century Gothic"/>
          <w:b/>
          <w:color w:val="92D050"/>
          <w:sz w:val="24"/>
          <w:szCs w:val="24"/>
          <w:lang w:val="es-ES"/>
        </w:rPr>
        <w:t xml:space="preserve"> S. / </w:t>
      </w:r>
      <w:r>
        <w:rPr>
          <w:rFonts w:ascii="Century Gothic" w:hAnsi="Century Gothic"/>
          <w:b/>
          <w:color w:val="92D050"/>
          <w:sz w:val="24"/>
          <w:szCs w:val="24"/>
          <w:lang w:val="es-ES"/>
        </w:rPr>
        <w:t>5</w:t>
      </w:r>
      <w:r>
        <w:rPr>
          <w:rFonts w:ascii="Century Gothic" w:hAnsi="Century Gothic"/>
          <w:b/>
          <w:color w:val="92D050"/>
          <w:sz w:val="24"/>
          <w:szCs w:val="24"/>
          <w:lang w:val="es-ES"/>
        </w:rPr>
        <w:t>’50</w:t>
      </w:r>
      <w:r w:rsidRPr="0009416C">
        <w:rPr>
          <w:rFonts w:ascii="Century Gothic" w:hAnsi="Century Gothic"/>
          <w:b/>
          <w:color w:val="92D050"/>
          <w:sz w:val="24"/>
          <w:szCs w:val="24"/>
          <w:lang w:val="es-ES"/>
        </w:rPr>
        <w:t>0.00 Soles</w:t>
      </w:r>
      <w:r w:rsidRPr="0009416C">
        <w:rPr>
          <w:rFonts w:ascii="Century Gothic" w:hAnsi="Century Gothic"/>
          <w:color w:val="92D050"/>
          <w:sz w:val="24"/>
          <w:szCs w:val="24"/>
          <w:lang w:val="es-ES"/>
        </w:rPr>
        <w:t xml:space="preserve"> (PEN) (no incluye IGV</w:t>
      </w:r>
      <w:r>
        <w:rPr>
          <w:rFonts w:ascii="Century Gothic" w:hAnsi="Century Gothic"/>
          <w:color w:val="92D050"/>
          <w:sz w:val="24"/>
          <w:szCs w:val="24"/>
          <w:lang w:val="es-ES"/>
        </w:rPr>
        <w:t xml:space="preserve"> - Mensual</w:t>
      </w:r>
      <w:r w:rsidRPr="0009416C">
        <w:rPr>
          <w:rFonts w:ascii="Century Gothic" w:hAnsi="Century Gothic"/>
          <w:color w:val="92D050"/>
          <w:sz w:val="24"/>
          <w:szCs w:val="24"/>
          <w:lang w:val="es-ES"/>
        </w:rPr>
        <w:t xml:space="preserve">) </w:t>
      </w:r>
    </w:p>
    <w:p w:rsidR="00991B92" w:rsidRPr="00991B92" w:rsidRDefault="00991B92" w:rsidP="00991B92">
      <w:pPr>
        <w:pStyle w:val="Prrafodelista"/>
        <w:spacing w:after="0" w:line="240" w:lineRule="auto"/>
        <w:jc w:val="both"/>
        <w:rPr>
          <w:rFonts w:ascii="Century Gothic" w:hAnsi="Century Gothic"/>
          <w:strike/>
          <w:sz w:val="18"/>
          <w:szCs w:val="18"/>
          <w:lang w:val="es-ES"/>
        </w:rPr>
      </w:pPr>
      <w:r>
        <w:rPr>
          <w:rFonts w:ascii="Century Gothic" w:hAnsi="Century Gothic"/>
          <w:b/>
          <w:strike/>
          <w:color w:val="7F7F7F" w:themeColor="text1" w:themeTint="80"/>
          <w:sz w:val="18"/>
          <w:szCs w:val="18"/>
          <w:lang w:val="es-ES"/>
        </w:rPr>
        <w:t>Precio actual de Mercado S. / 14’4</w:t>
      </w:r>
      <w:r w:rsidRPr="00991B92">
        <w:rPr>
          <w:rFonts w:ascii="Century Gothic" w:hAnsi="Century Gothic"/>
          <w:b/>
          <w:strike/>
          <w:color w:val="7F7F7F" w:themeColor="text1" w:themeTint="80"/>
          <w:sz w:val="18"/>
          <w:szCs w:val="18"/>
          <w:lang w:val="es-ES"/>
        </w:rPr>
        <w:t>0</w:t>
      </w:r>
      <w:r>
        <w:rPr>
          <w:rFonts w:ascii="Century Gothic" w:hAnsi="Century Gothic"/>
          <w:b/>
          <w:strike/>
          <w:color w:val="7F7F7F" w:themeColor="text1" w:themeTint="80"/>
          <w:sz w:val="18"/>
          <w:szCs w:val="18"/>
          <w:lang w:val="es-ES"/>
        </w:rPr>
        <w:t>0</w:t>
      </w:r>
      <w:r w:rsidRPr="00991B92">
        <w:rPr>
          <w:rFonts w:ascii="Century Gothic" w:hAnsi="Century Gothic"/>
          <w:b/>
          <w:strike/>
          <w:color w:val="7F7F7F" w:themeColor="text1" w:themeTint="80"/>
          <w:sz w:val="18"/>
          <w:szCs w:val="18"/>
          <w:lang w:val="es-ES"/>
        </w:rPr>
        <w:t>.00 Soles</w:t>
      </w:r>
      <w:r w:rsidRPr="00991B92">
        <w:rPr>
          <w:rFonts w:ascii="Century Gothic" w:hAnsi="Century Gothic"/>
          <w:strike/>
          <w:sz w:val="18"/>
          <w:szCs w:val="18"/>
          <w:lang w:val="es-ES"/>
        </w:rPr>
        <w:t xml:space="preserve"> </w:t>
      </w:r>
      <w:r w:rsidRPr="00991B92">
        <w:rPr>
          <w:rFonts w:ascii="Century Gothic" w:hAnsi="Century Gothic"/>
          <w:strike/>
          <w:color w:val="7F7F7F" w:themeColor="text1" w:themeTint="80"/>
          <w:sz w:val="18"/>
          <w:szCs w:val="18"/>
          <w:lang w:val="es-ES"/>
        </w:rPr>
        <w:t>(PEN) (no incluye IGV)</w:t>
      </w:r>
      <w:r w:rsidRPr="00991B92">
        <w:rPr>
          <w:rFonts w:ascii="Century Gothic" w:hAnsi="Century Gothic"/>
          <w:strike/>
          <w:sz w:val="18"/>
          <w:szCs w:val="18"/>
          <w:lang w:val="es-ES"/>
        </w:rPr>
        <w:t xml:space="preserve"> </w:t>
      </w:r>
    </w:p>
    <w:p w:rsidR="00991B92" w:rsidRPr="0009416C" w:rsidRDefault="00991B92" w:rsidP="0009416C">
      <w:pPr>
        <w:spacing w:after="0" w:line="240" w:lineRule="auto"/>
        <w:ind w:firstLine="720"/>
        <w:jc w:val="both"/>
        <w:rPr>
          <w:rFonts w:ascii="Century Gothic" w:hAnsi="Century Gothic"/>
          <w:strike/>
          <w:sz w:val="18"/>
          <w:szCs w:val="18"/>
          <w:lang w:val="es-ES"/>
        </w:rPr>
      </w:pPr>
    </w:p>
    <w:p w:rsidR="002E74B8" w:rsidRDefault="002E74B8" w:rsidP="00F3275B">
      <w:pPr>
        <w:jc w:val="both"/>
        <w:rPr>
          <w:rFonts w:ascii="Century Gothic" w:hAnsi="Century Gothic"/>
          <w:color w:val="7F7F7F" w:themeColor="text1" w:themeTint="80"/>
          <w:sz w:val="20"/>
          <w:szCs w:val="20"/>
          <w:lang w:val="es-ES"/>
        </w:rPr>
      </w:pPr>
      <w:r w:rsidRPr="002E74B8">
        <w:rPr>
          <w:rFonts w:ascii="Century Gothic" w:hAnsi="Century Gothic"/>
          <w:color w:val="7F7F7F" w:themeColor="text1" w:themeTint="80"/>
          <w:sz w:val="20"/>
          <w:szCs w:val="20"/>
          <w:lang w:val="es-ES"/>
        </w:rPr>
        <w:t>Modalidad de Pago:</w:t>
      </w:r>
    </w:p>
    <w:p w:rsidR="002E74B8" w:rsidRDefault="00425AB9" w:rsidP="002E74B8">
      <w:pPr>
        <w:pStyle w:val="Prrafodelista"/>
        <w:numPr>
          <w:ilvl w:val="0"/>
          <w:numId w:val="20"/>
        </w:numPr>
        <w:jc w:val="both"/>
        <w:rPr>
          <w:rFonts w:ascii="Century Gothic" w:hAnsi="Century Gothic"/>
          <w:color w:val="7F7F7F" w:themeColor="text1" w:themeTint="80"/>
          <w:sz w:val="20"/>
          <w:szCs w:val="20"/>
          <w:lang w:val="es-ES"/>
        </w:rPr>
      </w:pPr>
      <w:r>
        <w:rPr>
          <w:rFonts w:ascii="Century Gothic" w:hAnsi="Century Gothic"/>
          <w:color w:val="7F7F7F" w:themeColor="text1" w:themeTint="80"/>
          <w:sz w:val="20"/>
          <w:szCs w:val="20"/>
          <w:lang w:val="es-ES"/>
        </w:rPr>
        <w:t>Mensual</w:t>
      </w:r>
      <w:r w:rsidR="00991B92">
        <w:rPr>
          <w:rFonts w:ascii="Century Gothic" w:hAnsi="Century Gothic"/>
          <w:color w:val="7F7F7F" w:themeColor="text1" w:themeTint="80"/>
          <w:sz w:val="20"/>
          <w:szCs w:val="20"/>
          <w:lang w:val="es-ES"/>
        </w:rPr>
        <w:t xml:space="preserve"> o Anual</w:t>
      </w:r>
      <w:r w:rsidR="002E74B8">
        <w:rPr>
          <w:rFonts w:ascii="Century Gothic" w:hAnsi="Century Gothic"/>
          <w:color w:val="7F7F7F" w:themeColor="text1" w:themeTint="80"/>
          <w:sz w:val="20"/>
          <w:szCs w:val="20"/>
          <w:lang w:val="es-ES"/>
        </w:rPr>
        <w:t>.</w:t>
      </w:r>
    </w:p>
    <w:p w:rsidR="002E74B8" w:rsidRPr="002E74B8" w:rsidRDefault="00425AB9" w:rsidP="002E74B8">
      <w:pPr>
        <w:pStyle w:val="Prrafodelista"/>
        <w:numPr>
          <w:ilvl w:val="0"/>
          <w:numId w:val="20"/>
        </w:numPr>
        <w:jc w:val="both"/>
        <w:rPr>
          <w:rFonts w:ascii="Century Gothic" w:hAnsi="Century Gothic"/>
          <w:color w:val="7F7F7F" w:themeColor="text1" w:themeTint="80"/>
          <w:sz w:val="20"/>
          <w:szCs w:val="20"/>
          <w:lang w:val="es-ES"/>
        </w:rPr>
      </w:pPr>
      <w:r>
        <w:rPr>
          <w:rFonts w:ascii="Century Gothic" w:hAnsi="Century Gothic"/>
          <w:color w:val="7F7F7F" w:themeColor="text1" w:themeTint="80"/>
          <w:sz w:val="20"/>
          <w:szCs w:val="20"/>
          <w:lang w:val="es-ES"/>
        </w:rPr>
        <w:t>El contrato de mantenimiento será renovable cada año previa aceptación de ambas partes</w:t>
      </w:r>
      <w:r w:rsidR="002E74B8">
        <w:rPr>
          <w:rFonts w:ascii="Century Gothic" w:hAnsi="Century Gothic"/>
          <w:color w:val="7F7F7F" w:themeColor="text1" w:themeTint="80"/>
          <w:sz w:val="20"/>
          <w:szCs w:val="20"/>
          <w:lang w:val="es-ES"/>
        </w:rPr>
        <w:t>.</w:t>
      </w:r>
    </w:p>
    <w:p w:rsidR="00C32C54" w:rsidRPr="00704BC2" w:rsidRDefault="00F3275B" w:rsidP="00704BC2">
      <w:pPr>
        <w:jc w:val="both"/>
        <w:rPr>
          <w:rFonts w:ascii="Century Gothic" w:hAnsi="Century Gothic"/>
          <w:color w:val="7F7F7F" w:themeColor="text1" w:themeTint="80"/>
          <w:sz w:val="24"/>
          <w:szCs w:val="24"/>
          <w:lang w:val="es-PE"/>
        </w:rPr>
      </w:pPr>
      <w:r>
        <w:rPr>
          <w:rFonts w:ascii="Century Gothic" w:hAnsi="Century Gothic"/>
          <w:noProof/>
          <w:color w:val="7F7F7F" w:themeColor="text1" w:themeTint="80"/>
          <w:sz w:val="16"/>
          <w:szCs w:val="16"/>
          <w:lang w:val="es-PE" w:eastAsia="es-PE"/>
        </w:rPr>
        <w:drawing>
          <wp:anchor distT="0" distB="0" distL="114300" distR="114300" simplePos="0" relativeHeight="251661824" behindDoc="0" locked="0" layoutInCell="1" allowOverlap="1" wp14:anchorId="3C3F896C" wp14:editId="6C87C77A">
            <wp:simplePos x="0" y="0"/>
            <wp:positionH relativeFrom="column">
              <wp:posOffset>3840480</wp:posOffset>
            </wp:positionH>
            <wp:positionV relativeFrom="paragraph">
              <wp:posOffset>104140</wp:posOffset>
            </wp:positionV>
            <wp:extent cx="975360" cy="777240"/>
            <wp:effectExtent l="0" t="0" r="0" b="0"/>
            <wp:wrapThrough wrapText="bothSides">
              <wp:wrapPolygon edited="0">
                <wp:start x="0" y="0"/>
                <wp:lineTo x="0" y="21176"/>
                <wp:lineTo x="21094" y="21176"/>
                <wp:lineTo x="21094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Pedro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29" t="12555" r="28513" b="20044"/>
                    <a:stretch/>
                  </pic:blipFill>
                  <pic:spPr bwMode="auto">
                    <a:xfrm>
                      <a:off x="0" y="0"/>
                      <a:ext cx="975360" cy="777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4BC2" w:rsidRPr="00704BC2">
        <w:rPr>
          <w:rFonts w:ascii="Century Gothic" w:hAnsi="Century Gothic"/>
          <w:color w:val="7F7F7F" w:themeColor="text1" w:themeTint="80"/>
          <w:sz w:val="24"/>
          <w:szCs w:val="24"/>
          <w:lang w:val="es-PE"/>
        </w:rPr>
        <w:t>Cordialmente</w:t>
      </w:r>
    </w:p>
    <w:p w:rsidR="00704BC2" w:rsidRDefault="00704BC2" w:rsidP="00435CF5">
      <w:pPr>
        <w:jc w:val="both"/>
        <w:rPr>
          <w:rFonts w:ascii="Century Gothic" w:hAnsi="Century Gothic"/>
          <w:color w:val="7F7F7F" w:themeColor="text1" w:themeTint="80"/>
          <w:sz w:val="16"/>
          <w:szCs w:val="16"/>
          <w:lang w:val="es-PE"/>
        </w:rPr>
      </w:pPr>
    </w:p>
    <w:p w:rsidR="00704BC2" w:rsidRDefault="00704BC2" w:rsidP="00435CF5">
      <w:pPr>
        <w:jc w:val="both"/>
        <w:rPr>
          <w:rFonts w:ascii="Century Gothic" w:hAnsi="Century Gothic"/>
          <w:color w:val="7F7F7F" w:themeColor="text1" w:themeTint="80"/>
          <w:sz w:val="16"/>
          <w:szCs w:val="16"/>
          <w:lang w:val="es-PE"/>
        </w:rPr>
      </w:pPr>
    </w:p>
    <w:p w:rsidR="00704BC2" w:rsidRDefault="00704BC2" w:rsidP="00704BC2">
      <w:pPr>
        <w:spacing w:after="0" w:line="240" w:lineRule="auto"/>
        <w:ind w:left="3600"/>
        <w:jc w:val="center"/>
        <w:rPr>
          <w:rFonts w:ascii="Century Gothic" w:hAnsi="Century Gothic"/>
          <w:color w:val="7F7F7F" w:themeColor="text1" w:themeTint="80"/>
          <w:sz w:val="20"/>
          <w:szCs w:val="20"/>
          <w:lang w:val="es-PE"/>
        </w:rPr>
      </w:pPr>
    </w:p>
    <w:p w:rsidR="00704BC2" w:rsidRPr="00704BC2" w:rsidRDefault="00704BC2" w:rsidP="00704BC2">
      <w:pPr>
        <w:spacing w:after="0" w:line="240" w:lineRule="auto"/>
        <w:ind w:left="4320"/>
        <w:jc w:val="center"/>
        <w:rPr>
          <w:rFonts w:ascii="Century Gothic" w:hAnsi="Century Gothic"/>
          <w:color w:val="7F7F7F" w:themeColor="text1" w:themeTint="80"/>
          <w:sz w:val="20"/>
          <w:szCs w:val="20"/>
          <w:lang w:val="es-PE"/>
        </w:rPr>
      </w:pPr>
      <w:r w:rsidRPr="00704BC2">
        <w:rPr>
          <w:rFonts w:ascii="Century Gothic" w:hAnsi="Century Gothic"/>
          <w:color w:val="7F7F7F" w:themeColor="text1" w:themeTint="80"/>
          <w:sz w:val="20"/>
          <w:szCs w:val="20"/>
          <w:lang w:val="es-PE"/>
        </w:rPr>
        <w:t>Pedro Curich Gonzales</w:t>
      </w:r>
    </w:p>
    <w:p w:rsidR="00704BC2" w:rsidRPr="00704BC2" w:rsidRDefault="00704BC2" w:rsidP="00704BC2">
      <w:pPr>
        <w:spacing w:after="0" w:line="240" w:lineRule="auto"/>
        <w:ind w:left="4320"/>
        <w:jc w:val="center"/>
        <w:rPr>
          <w:rFonts w:ascii="Century Gothic" w:hAnsi="Century Gothic"/>
          <w:color w:val="7F7F7F" w:themeColor="text1" w:themeTint="80"/>
          <w:sz w:val="20"/>
          <w:szCs w:val="20"/>
          <w:lang w:val="es-PE"/>
        </w:rPr>
      </w:pPr>
      <w:r w:rsidRPr="00704BC2">
        <w:rPr>
          <w:rFonts w:ascii="Century Gothic" w:hAnsi="Century Gothic"/>
          <w:color w:val="7F7F7F" w:themeColor="text1" w:themeTint="80"/>
          <w:sz w:val="20"/>
          <w:szCs w:val="20"/>
          <w:lang w:val="es-PE"/>
        </w:rPr>
        <w:t>Gerente General</w:t>
      </w:r>
    </w:p>
    <w:sectPr w:rsidR="00704BC2" w:rsidRPr="00704BC2" w:rsidSect="003B524E">
      <w:headerReference w:type="even" r:id="rId9"/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61FF" w:rsidRDefault="006D61FF" w:rsidP="00C32C54">
      <w:pPr>
        <w:spacing w:after="0" w:line="240" w:lineRule="auto"/>
      </w:pPr>
      <w:r>
        <w:separator/>
      </w:r>
    </w:p>
  </w:endnote>
  <w:endnote w:type="continuationSeparator" w:id="0">
    <w:p w:rsidR="006D61FF" w:rsidRDefault="006D61FF" w:rsidP="00C32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charset w:val="00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61FF" w:rsidRDefault="006D61FF" w:rsidP="00C32C54">
      <w:pPr>
        <w:spacing w:after="0" w:line="240" w:lineRule="auto"/>
      </w:pPr>
      <w:r>
        <w:separator/>
      </w:r>
    </w:p>
  </w:footnote>
  <w:footnote w:type="continuationSeparator" w:id="0">
    <w:p w:rsidR="006D61FF" w:rsidRDefault="006D61FF" w:rsidP="00C32C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C54" w:rsidRDefault="006D61F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8771563" o:spid="_x0000_s2050" type="#_x0000_t75" style="position:absolute;margin-left:0;margin-top:0;width:598.1pt;height:844.8pt;z-index:-251657216;mso-position-horizontal:center;mso-position-horizontal-relative:margin;mso-position-vertical:center;mso-position-vertical-relative:margin" o:allowincell="f">
          <v:imagedata r:id="rId1" o:title="ks_membrete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C54" w:rsidRDefault="006D61F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8771564" o:spid="_x0000_s2051" type="#_x0000_t75" style="position:absolute;margin-left:-76.15pt;margin-top:-83.8pt;width:616.1pt;height:803.75pt;z-index:-251656192;mso-position-horizontal-relative:margin;mso-position-vertical-relative:margin" o:allowincell="f">
          <v:imagedata r:id="rId1" o:title="ks_membrete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C54" w:rsidRDefault="006D61F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8771562" o:spid="_x0000_s2049" type="#_x0000_t75" style="position:absolute;margin-left:0;margin-top:0;width:598.1pt;height:844.8pt;z-index:-251658240;mso-position-horizontal:center;mso-position-horizontal-relative:margin;mso-position-vertical:center;mso-position-vertical-relative:margin" o:allowincell="f">
          <v:imagedata r:id="rId1" o:title="ks_membrete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04114"/>
    <w:multiLevelType w:val="hybridMultilevel"/>
    <w:tmpl w:val="C8EEC59C"/>
    <w:lvl w:ilvl="0" w:tplc="C5EA169A">
      <w:numFmt w:val="bullet"/>
      <w:lvlText w:val="•"/>
      <w:lvlJc w:val="left"/>
      <w:pPr>
        <w:ind w:left="36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AD0228"/>
    <w:multiLevelType w:val="hybridMultilevel"/>
    <w:tmpl w:val="BF664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24F06"/>
    <w:multiLevelType w:val="hybridMultilevel"/>
    <w:tmpl w:val="A31C0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F450B"/>
    <w:multiLevelType w:val="hybridMultilevel"/>
    <w:tmpl w:val="E070C1F6"/>
    <w:lvl w:ilvl="0" w:tplc="C5EA169A">
      <w:numFmt w:val="bullet"/>
      <w:lvlText w:val="•"/>
      <w:lvlJc w:val="left"/>
      <w:pPr>
        <w:ind w:left="36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0D3A90"/>
    <w:multiLevelType w:val="hybridMultilevel"/>
    <w:tmpl w:val="D6F4FC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105FE1"/>
    <w:multiLevelType w:val="hybridMultilevel"/>
    <w:tmpl w:val="0AF60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D7F75"/>
    <w:multiLevelType w:val="hybridMultilevel"/>
    <w:tmpl w:val="F5E4EB20"/>
    <w:lvl w:ilvl="0" w:tplc="C5EA169A">
      <w:numFmt w:val="bullet"/>
      <w:lvlText w:val="•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994AB4"/>
    <w:multiLevelType w:val="hybridMultilevel"/>
    <w:tmpl w:val="872055F4"/>
    <w:lvl w:ilvl="0" w:tplc="F6B4FD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1C2F49"/>
    <w:multiLevelType w:val="hybridMultilevel"/>
    <w:tmpl w:val="9F0AE10C"/>
    <w:lvl w:ilvl="0" w:tplc="460A3E46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  <w:b/>
      </w:rPr>
    </w:lvl>
    <w:lvl w:ilvl="1" w:tplc="28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37767981"/>
    <w:multiLevelType w:val="hybridMultilevel"/>
    <w:tmpl w:val="259ADD8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7F1DFE"/>
    <w:multiLevelType w:val="hybridMultilevel"/>
    <w:tmpl w:val="AE4E6F52"/>
    <w:lvl w:ilvl="0" w:tplc="C5EA169A">
      <w:numFmt w:val="bullet"/>
      <w:lvlText w:val="•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E02FDD"/>
    <w:multiLevelType w:val="hybridMultilevel"/>
    <w:tmpl w:val="E95E63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9B73FF4"/>
    <w:multiLevelType w:val="hybridMultilevel"/>
    <w:tmpl w:val="5B764782"/>
    <w:lvl w:ilvl="0" w:tplc="C5EA169A">
      <w:numFmt w:val="bullet"/>
      <w:lvlText w:val="•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D70E80"/>
    <w:multiLevelType w:val="hybridMultilevel"/>
    <w:tmpl w:val="E7740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5576C8"/>
    <w:multiLevelType w:val="hybridMultilevel"/>
    <w:tmpl w:val="5BECC02A"/>
    <w:lvl w:ilvl="0" w:tplc="C5EA169A">
      <w:numFmt w:val="bullet"/>
      <w:lvlText w:val="•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B11E7A"/>
    <w:multiLevelType w:val="hybridMultilevel"/>
    <w:tmpl w:val="F2122AE4"/>
    <w:lvl w:ilvl="0" w:tplc="C5EA169A">
      <w:numFmt w:val="bullet"/>
      <w:lvlText w:val="•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BEE271C0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061C0B"/>
    <w:multiLevelType w:val="hybridMultilevel"/>
    <w:tmpl w:val="0EB46976"/>
    <w:lvl w:ilvl="0" w:tplc="C5EA169A">
      <w:numFmt w:val="bullet"/>
      <w:lvlText w:val="•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AE3AA7"/>
    <w:multiLevelType w:val="hybridMultilevel"/>
    <w:tmpl w:val="AEC2E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615709"/>
    <w:multiLevelType w:val="hybridMultilevel"/>
    <w:tmpl w:val="54DCFA26"/>
    <w:lvl w:ilvl="0" w:tplc="C5EA169A">
      <w:numFmt w:val="bullet"/>
      <w:lvlText w:val="•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10169D"/>
    <w:multiLevelType w:val="hybridMultilevel"/>
    <w:tmpl w:val="893E9500"/>
    <w:lvl w:ilvl="0" w:tplc="C5EA169A">
      <w:numFmt w:val="bullet"/>
      <w:lvlText w:val="•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357617"/>
    <w:multiLevelType w:val="hybridMultilevel"/>
    <w:tmpl w:val="41F60E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DB4BEB"/>
    <w:multiLevelType w:val="hybridMultilevel"/>
    <w:tmpl w:val="56EC1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5"/>
  </w:num>
  <w:num w:numId="4">
    <w:abstractNumId w:val="15"/>
  </w:num>
  <w:num w:numId="5">
    <w:abstractNumId w:val="13"/>
  </w:num>
  <w:num w:numId="6">
    <w:abstractNumId w:val="18"/>
  </w:num>
  <w:num w:numId="7">
    <w:abstractNumId w:val="12"/>
  </w:num>
  <w:num w:numId="8">
    <w:abstractNumId w:val="10"/>
  </w:num>
  <w:num w:numId="9">
    <w:abstractNumId w:val="6"/>
  </w:num>
  <w:num w:numId="10">
    <w:abstractNumId w:val="14"/>
  </w:num>
  <w:num w:numId="11">
    <w:abstractNumId w:val="3"/>
  </w:num>
  <w:num w:numId="12">
    <w:abstractNumId w:val="0"/>
  </w:num>
  <w:num w:numId="13">
    <w:abstractNumId w:val="11"/>
  </w:num>
  <w:num w:numId="14">
    <w:abstractNumId w:val="16"/>
  </w:num>
  <w:num w:numId="15">
    <w:abstractNumId w:val="2"/>
  </w:num>
  <w:num w:numId="16">
    <w:abstractNumId w:val="17"/>
  </w:num>
  <w:num w:numId="17">
    <w:abstractNumId w:val="9"/>
  </w:num>
  <w:num w:numId="18">
    <w:abstractNumId w:val="8"/>
  </w:num>
  <w:num w:numId="19">
    <w:abstractNumId w:val="7"/>
  </w:num>
  <w:num w:numId="20">
    <w:abstractNumId w:val="20"/>
  </w:num>
  <w:num w:numId="21">
    <w:abstractNumId w:val="4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4EB9"/>
    <w:rsid w:val="00014357"/>
    <w:rsid w:val="00055A32"/>
    <w:rsid w:val="00085BEA"/>
    <w:rsid w:val="00086838"/>
    <w:rsid w:val="0009416C"/>
    <w:rsid w:val="000B5D70"/>
    <w:rsid w:val="00135A92"/>
    <w:rsid w:val="001400E0"/>
    <w:rsid w:val="00156136"/>
    <w:rsid w:val="0019539A"/>
    <w:rsid w:val="001B2AE6"/>
    <w:rsid w:val="001C5017"/>
    <w:rsid w:val="001D373B"/>
    <w:rsid w:val="001D415A"/>
    <w:rsid w:val="00254821"/>
    <w:rsid w:val="0029430E"/>
    <w:rsid w:val="00294EB9"/>
    <w:rsid w:val="002A377B"/>
    <w:rsid w:val="002D1DA4"/>
    <w:rsid w:val="002D3A26"/>
    <w:rsid w:val="002E74B8"/>
    <w:rsid w:val="002F1195"/>
    <w:rsid w:val="003358F2"/>
    <w:rsid w:val="00341800"/>
    <w:rsid w:val="00352076"/>
    <w:rsid w:val="0035338B"/>
    <w:rsid w:val="00374507"/>
    <w:rsid w:val="00392233"/>
    <w:rsid w:val="003A0091"/>
    <w:rsid w:val="003B524E"/>
    <w:rsid w:val="003D6A72"/>
    <w:rsid w:val="003E69CD"/>
    <w:rsid w:val="00404A47"/>
    <w:rsid w:val="00425AB9"/>
    <w:rsid w:val="00435CF5"/>
    <w:rsid w:val="004A14C1"/>
    <w:rsid w:val="004A3DEC"/>
    <w:rsid w:val="004A59CD"/>
    <w:rsid w:val="004B1A5F"/>
    <w:rsid w:val="004E2A54"/>
    <w:rsid w:val="0051219F"/>
    <w:rsid w:val="0051649E"/>
    <w:rsid w:val="005168AD"/>
    <w:rsid w:val="00530D0C"/>
    <w:rsid w:val="00584E4B"/>
    <w:rsid w:val="005D4957"/>
    <w:rsid w:val="006134A2"/>
    <w:rsid w:val="00661BB9"/>
    <w:rsid w:val="0067046F"/>
    <w:rsid w:val="006919C8"/>
    <w:rsid w:val="006B455F"/>
    <w:rsid w:val="006D41C7"/>
    <w:rsid w:val="006D61FF"/>
    <w:rsid w:val="00704BC2"/>
    <w:rsid w:val="00723E13"/>
    <w:rsid w:val="00724E94"/>
    <w:rsid w:val="00754DF4"/>
    <w:rsid w:val="007554DE"/>
    <w:rsid w:val="00793D5E"/>
    <w:rsid w:val="007A597B"/>
    <w:rsid w:val="007C5F05"/>
    <w:rsid w:val="008154CB"/>
    <w:rsid w:val="008849DD"/>
    <w:rsid w:val="008860F6"/>
    <w:rsid w:val="008A6559"/>
    <w:rsid w:val="008C7702"/>
    <w:rsid w:val="008E5680"/>
    <w:rsid w:val="00914D82"/>
    <w:rsid w:val="00931A3F"/>
    <w:rsid w:val="00960E11"/>
    <w:rsid w:val="00971DB9"/>
    <w:rsid w:val="00972502"/>
    <w:rsid w:val="00973D67"/>
    <w:rsid w:val="009747CC"/>
    <w:rsid w:val="00991B92"/>
    <w:rsid w:val="00992D65"/>
    <w:rsid w:val="009A0C20"/>
    <w:rsid w:val="009C6882"/>
    <w:rsid w:val="009C710F"/>
    <w:rsid w:val="009E1238"/>
    <w:rsid w:val="00A42699"/>
    <w:rsid w:val="00A47FD8"/>
    <w:rsid w:val="00AB4213"/>
    <w:rsid w:val="00B178B1"/>
    <w:rsid w:val="00B215CE"/>
    <w:rsid w:val="00B51DB2"/>
    <w:rsid w:val="00B63DF8"/>
    <w:rsid w:val="00B9458D"/>
    <w:rsid w:val="00BB0DB6"/>
    <w:rsid w:val="00BC5B95"/>
    <w:rsid w:val="00BD4827"/>
    <w:rsid w:val="00BE4286"/>
    <w:rsid w:val="00C06C02"/>
    <w:rsid w:val="00C07769"/>
    <w:rsid w:val="00C32C54"/>
    <w:rsid w:val="00CF41E8"/>
    <w:rsid w:val="00CF6299"/>
    <w:rsid w:val="00D171BF"/>
    <w:rsid w:val="00D521F0"/>
    <w:rsid w:val="00D76134"/>
    <w:rsid w:val="00DB06BE"/>
    <w:rsid w:val="00DC1D35"/>
    <w:rsid w:val="00DF6B79"/>
    <w:rsid w:val="00E14432"/>
    <w:rsid w:val="00E37852"/>
    <w:rsid w:val="00E55DE9"/>
    <w:rsid w:val="00E962E9"/>
    <w:rsid w:val="00EC562E"/>
    <w:rsid w:val="00ED4FAD"/>
    <w:rsid w:val="00EE5BDF"/>
    <w:rsid w:val="00EE6380"/>
    <w:rsid w:val="00F0784B"/>
    <w:rsid w:val="00F17B90"/>
    <w:rsid w:val="00F3275B"/>
    <w:rsid w:val="00F32FC7"/>
    <w:rsid w:val="00F773E9"/>
    <w:rsid w:val="00FA24CC"/>
    <w:rsid w:val="00FA32CA"/>
    <w:rsid w:val="00FD0091"/>
    <w:rsid w:val="00FD0999"/>
    <w:rsid w:val="00FE2796"/>
    <w:rsid w:val="00FF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5:docId w15:val="{D95DBB25-D956-4E5D-851D-9B9EC5E7D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52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59CD"/>
    <w:pPr>
      <w:ind w:left="720"/>
      <w:contextualSpacing/>
    </w:pPr>
  </w:style>
  <w:style w:type="table" w:styleId="Tablaconcuadrcula">
    <w:name w:val="Table Grid"/>
    <w:basedOn w:val="Tablanormal"/>
    <w:uiPriority w:val="59"/>
    <w:rsid w:val="005D4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clara-nfasis1">
    <w:name w:val="Light Grid Accent 1"/>
    <w:basedOn w:val="Tablanormal"/>
    <w:uiPriority w:val="62"/>
    <w:rsid w:val="00DF6B7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Encabezado">
    <w:name w:val="header"/>
    <w:basedOn w:val="Normal"/>
    <w:link w:val="EncabezadoCar"/>
    <w:uiPriority w:val="99"/>
    <w:semiHidden/>
    <w:unhideWhenUsed/>
    <w:rsid w:val="00C32C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32C54"/>
  </w:style>
  <w:style w:type="paragraph" w:styleId="Piedepgina">
    <w:name w:val="footer"/>
    <w:basedOn w:val="Normal"/>
    <w:link w:val="PiedepginaCar"/>
    <w:uiPriority w:val="99"/>
    <w:unhideWhenUsed/>
    <w:rsid w:val="00C32C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2C54"/>
  </w:style>
  <w:style w:type="paragraph" w:styleId="Textodeglobo">
    <w:name w:val="Balloon Text"/>
    <w:basedOn w:val="Normal"/>
    <w:link w:val="TextodegloboCar"/>
    <w:uiPriority w:val="99"/>
    <w:semiHidden/>
    <w:unhideWhenUsed/>
    <w:rsid w:val="00C32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2C54"/>
    <w:rPr>
      <w:rFonts w:ascii="Tahoma" w:hAnsi="Tahoma" w:cs="Tahoma"/>
      <w:sz w:val="16"/>
      <w:szCs w:val="16"/>
    </w:rPr>
  </w:style>
  <w:style w:type="character" w:styleId="Textoennegrita">
    <w:name w:val="Strong"/>
    <w:uiPriority w:val="22"/>
    <w:qFormat/>
    <w:rsid w:val="00055A32"/>
    <w:rPr>
      <w:b/>
      <w:bCs/>
    </w:rPr>
  </w:style>
  <w:style w:type="paragraph" w:styleId="Textoindependiente">
    <w:name w:val="Body Text"/>
    <w:basedOn w:val="Normal"/>
    <w:link w:val="TextoindependienteCar"/>
    <w:rsid w:val="00055A3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55A32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4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3</Pages>
  <Words>675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Brayan chavez</dc:creator>
  <cp:lastModifiedBy>Usuario de Windows</cp:lastModifiedBy>
  <cp:revision>55</cp:revision>
  <dcterms:created xsi:type="dcterms:W3CDTF">2016-07-06T17:53:00Z</dcterms:created>
  <dcterms:modified xsi:type="dcterms:W3CDTF">2017-10-23T06:55:00Z</dcterms:modified>
</cp:coreProperties>
</file>