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3E6E40">
        <w:t>Data</w:t>
      </w:r>
    </w:p>
    <w:p w:rsidR="00E55695" w:rsidRDefault="00E55695" w:rsidP="00E55695">
      <w:pPr>
        <w:pStyle w:val="Ttulo2"/>
      </w:pPr>
      <w:r>
        <w:t>Descripcion</w:t>
      </w:r>
    </w:p>
    <w:p w:rsidR="003E6E40" w:rsidRPr="003E6E40" w:rsidRDefault="003E6E40" w:rsidP="003E6E40">
      <w:r>
        <w:t>Establece los mecanismos basicos para establecer una conexión a una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3E6E40" w:rsidP="00E55695">
      <w:r>
        <w:rPr>
          <w:noProof/>
          <w:lang w:eastAsia="es-PE"/>
        </w:rPr>
        <w:drawing>
          <wp:inline distT="0" distB="0" distL="0" distR="0">
            <wp:extent cx="5394960" cy="2468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3E6E40" w:rsidP="00E55695">
      <w:pPr>
        <w:pStyle w:val="Ttulo3"/>
      </w:pPr>
      <w:r>
        <w:t>IDataProvider</w:t>
      </w:r>
    </w:p>
    <w:p w:rsidR="00E55695" w:rsidRPr="003E6E40" w:rsidRDefault="00E55695" w:rsidP="00E55695">
      <w:r>
        <w:t>Pose</w:t>
      </w:r>
      <w:r w:rsidR="003E6E40">
        <w:t>e la definicion de los metodos que permite conectarse a una base de datos</w:t>
      </w:r>
    </w:p>
    <w:p w:rsidR="003E6E40" w:rsidRPr="003E6E40" w:rsidRDefault="003E6E40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InitConnectionFactory();</w:t>
      </w:r>
    </w:p>
    <w:p w:rsidR="003E6E40" w:rsidRPr="003E6E40" w:rsidRDefault="003E6E40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SetDatabaseInitializer();</w:t>
      </w:r>
    </w:p>
    <w:p w:rsidR="003E6E40" w:rsidRPr="003E6E40" w:rsidRDefault="003E6E40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InitDatabase();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key);</w:t>
      </w:r>
    </w:p>
    <w:p w:rsidR="00E55695" w:rsidRPr="00E55695" w:rsidRDefault="003E6E40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StoredProceduredSupported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E55695" w:rsidRPr="00E5569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5695" w:rsidRPr="00E55695" w:rsidRDefault="003E6E40" w:rsidP="00E55695">
      <w:pPr>
        <w:pStyle w:val="Prrafodelista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GetParameter()</w:t>
      </w:r>
      <w:r w:rsidR="00E55695" w:rsidRPr="00E5569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5695" w:rsidRDefault="003E6E40" w:rsidP="00E55695">
      <w:pPr>
        <w:pStyle w:val="Ttulo3"/>
      </w:pPr>
      <w:r>
        <w:t>IRe</w:t>
      </w:r>
      <w:r w:rsidR="001D4B8D">
        <w:t>pository</w:t>
      </w:r>
    </w:p>
    <w:p w:rsidR="00E55695" w:rsidRDefault="001D4B8D" w:rsidP="00E55695">
      <w:r>
        <w:t>Provee la definicion de los metodos que se encargan de manejar la abstraccion de las tablas en clases (entity’s)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 GetById(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Insert(T entity);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entities);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Update(T entity);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 entity);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entities);</w:t>
      </w:r>
    </w:p>
    <w:p w:rsid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IQueryable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Table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D4B8D" w:rsidRPr="001D4B8D" w:rsidRDefault="001D4B8D" w:rsidP="001D4B8D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IQueryable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TableNoTracking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5695" w:rsidRDefault="00E55695" w:rsidP="00E556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Entre peticiones Http</w:t>
      </w:r>
    </w:p>
    <w:p w:rsidR="00B25654" w:rsidRDefault="003E7527" w:rsidP="00B25654">
      <w:pPr>
        <w:pStyle w:val="Ttulo3"/>
        <w:rPr>
          <w:rStyle w:val="Ttulo3Car"/>
        </w:rPr>
      </w:pPr>
      <w:r w:rsidRPr="00B25654">
        <w:t>DataSettings</w:t>
      </w:r>
    </w:p>
    <w:p w:rsidR="003E7527" w:rsidRDefault="003E7527" w:rsidP="00B25654">
      <w:r>
        <w:t>Representa la abstraccion del archivo Settings.txt que posee solo 2 atributos:</w:t>
      </w:r>
    </w:p>
    <w:p w:rsidR="003E7527" w:rsidRPr="003E7527" w:rsidRDefault="003E7527" w:rsidP="003E7527">
      <w:pPr>
        <w:pStyle w:val="Prrafodelista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DataProvider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E7527" w:rsidRPr="003E7527" w:rsidRDefault="003E7527" w:rsidP="003E7527">
      <w:pPr>
        <w:pStyle w:val="Prrafodelista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DataConnectionString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E7527" w:rsidRDefault="003E7527" w:rsidP="003E7527">
      <w:pPr>
        <w:pStyle w:val="Ttulo3"/>
      </w:pPr>
      <w:r>
        <w:rPr>
          <w:highlight w:val="white"/>
        </w:rPr>
        <w:lastRenderedPageBreak/>
        <w:t>DataSettingsManager</w:t>
      </w:r>
    </w:p>
    <w:p w:rsidR="003E7527" w:rsidRDefault="003E7527" w:rsidP="003E7527">
      <w:r>
        <w:t>Permite la busqueda, creacion y lectura del archivo settings.txt, si no lo llocaliza lo crea.</w:t>
      </w:r>
    </w:p>
    <w:p w:rsidR="003E7527" w:rsidRDefault="003E7527" w:rsidP="003E7527">
      <w:r>
        <w:t>El resultado final del archivo es de la siguiente forma:</w:t>
      </w:r>
    </w:p>
    <w:p w:rsidR="003E7527" w:rsidRPr="00B25654" w:rsidRDefault="003E7527" w:rsidP="00B25654">
      <w:pPr>
        <w:ind w:left="708"/>
        <w:rPr>
          <w:i/>
        </w:rPr>
      </w:pPr>
      <w:r w:rsidRPr="00B25654">
        <w:rPr>
          <w:i/>
        </w:rPr>
        <w:t>DataProvider: sqlserver</w:t>
      </w:r>
    </w:p>
    <w:p w:rsidR="003E7527" w:rsidRPr="00B25654" w:rsidRDefault="003E7527" w:rsidP="00B25654">
      <w:pPr>
        <w:ind w:left="708"/>
        <w:rPr>
          <w:i/>
        </w:rPr>
      </w:pPr>
      <w:r w:rsidRPr="00B25654">
        <w:rPr>
          <w:i/>
        </w:rPr>
        <w:t>DataConnectionString: Data Source=SQL5004.smarterasp.net;Initial Catalog=db_9ba665_arquitechs_1;Integrated Security=False;Persist Security Info=False;User ID=DB_9ba665_arquitechs_1_admin;Password=arquitechs</w:t>
      </w:r>
    </w:p>
    <w:p w:rsidR="003E7527" w:rsidRDefault="003E7527" w:rsidP="003E7527"/>
    <w:p w:rsidR="00B25654" w:rsidRDefault="00B25654" w:rsidP="00B25654">
      <w:pPr>
        <w:pStyle w:val="Ttulo3"/>
      </w:pPr>
      <w:r>
        <w:rPr>
          <w:highlight w:val="white"/>
        </w:rPr>
        <w:t>DataSettingsHelper</w:t>
      </w:r>
    </w:p>
    <w:p w:rsidR="00B25654" w:rsidRPr="00B25654" w:rsidRDefault="00B25654" w:rsidP="00B25654">
      <w:r>
        <w:t xml:space="preserve">Permite hacer una comprobacion de que el archivo setting.txt esta debidamente creado y configurado utilizando a aun </w:t>
      </w:r>
      <w:r w:rsidRPr="00B25654">
        <w:t>DataSettingsManager</w:t>
      </w:r>
      <w:r>
        <w:t xml:space="preserve"> para ello</w:t>
      </w:r>
    </w:p>
    <w:p w:rsidR="00B25654" w:rsidRDefault="00B25654" w:rsidP="00B25654">
      <w:pPr>
        <w:pStyle w:val="Ttulo3"/>
      </w:pPr>
      <w:r>
        <w:rPr>
          <w:highlight w:val="white"/>
        </w:rPr>
        <w:t>BaseDataProviderManager</w:t>
      </w:r>
    </w:p>
    <w:p w:rsidR="00B25654" w:rsidRPr="00B25654" w:rsidRDefault="00B25654" w:rsidP="00B25654">
      <w:r>
        <w:t xml:space="preserve">Permite poner como base la configuracion basica de una conexión a una base de datos tomandp como parametro a un objeto </w:t>
      </w:r>
      <w:r w:rsidRPr="00B25654">
        <w:t>DataSettings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B25654" w:rsidP="00E55695">
            <w:r>
              <w:t>SCD</w:t>
            </w:r>
            <w:r w:rsidR="000F5C30">
              <w:t>1</w:t>
            </w:r>
          </w:p>
        </w:tc>
        <w:tc>
          <w:tcPr>
            <w:tcW w:w="7790" w:type="dxa"/>
          </w:tcPr>
          <w:p w:rsidR="000F5C30" w:rsidRDefault="004533F9" w:rsidP="00E55695">
            <w:r>
              <w:t xml:space="preserve">Permitir </w:t>
            </w:r>
            <w:r w:rsidR="00B25654">
              <w:t>establecer los metodos necesarios para el manejo de la base de datos (IdataProvider)</w:t>
            </w:r>
          </w:p>
        </w:tc>
      </w:tr>
      <w:tr w:rsidR="000F5C30" w:rsidTr="000F5C30">
        <w:tc>
          <w:tcPr>
            <w:tcW w:w="704" w:type="dxa"/>
          </w:tcPr>
          <w:p w:rsidR="000F5C30" w:rsidRDefault="00B25654" w:rsidP="00E55695">
            <w:r>
              <w:t>SCD</w:t>
            </w:r>
            <w:r w:rsidR="00140F5F">
              <w:t>2</w:t>
            </w:r>
          </w:p>
        </w:tc>
        <w:tc>
          <w:tcPr>
            <w:tcW w:w="7790" w:type="dxa"/>
          </w:tcPr>
          <w:p w:rsidR="004533F9" w:rsidRDefault="00B25654" w:rsidP="00E55695">
            <w:r>
              <w:t xml:space="preserve">Permitir </w:t>
            </w:r>
            <w:r w:rsidR="004533F9">
              <w:t>establecer los metodos necesarios para el manejo de entities independientemente del motor de base de datos</w:t>
            </w:r>
          </w:p>
        </w:tc>
      </w:tr>
      <w:tr w:rsidR="004533F9" w:rsidTr="004533F9">
        <w:tc>
          <w:tcPr>
            <w:tcW w:w="704" w:type="dxa"/>
          </w:tcPr>
          <w:p w:rsidR="004533F9" w:rsidRDefault="004533F9" w:rsidP="006E2D5C">
            <w:r>
              <w:t>SCD</w:t>
            </w:r>
            <w:r>
              <w:t>3</w:t>
            </w:r>
          </w:p>
        </w:tc>
        <w:tc>
          <w:tcPr>
            <w:tcW w:w="7790" w:type="dxa"/>
          </w:tcPr>
          <w:p w:rsidR="004533F9" w:rsidRDefault="004533F9" w:rsidP="006E2D5C">
            <w:r>
              <w:t>Crear un proveedor de una instancia de base de datos ya sea para sqlserver, sqlce, et</w:t>
            </w:r>
            <w:bookmarkStart w:id="0" w:name="_GoBack"/>
            <w:bookmarkEnd w:id="0"/>
            <w:r>
              <w:t xml:space="preserve">c 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F5C30"/>
    <w:rsid w:val="00140F5F"/>
    <w:rsid w:val="001D4B8D"/>
    <w:rsid w:val="00235873"/>
    <w:rsid w:val="00237DDF"/>
    <w:rsid w:val="003D1B2B"/>
    <w:rsid w:val="003E6E40"/>
    <w:rsid w:val="003E7527"/>
    <w:rsid w:val="004533F9"/>
    <w:rsid w:val="00645804"/>
    <w:rsid w:val="006C73F6"/>
    <w:rsid w:val="008401EF"/>
    <w:rsid w:val="008F7FF8"/>
    <w:rsid w:val="009A0905"/>
    <w:rsid w:val="00B25654"/>
    <w:rsid w:val="00B85316"/>
    <w:rsid w:val="00C010EE"/>
    <w:rsid w:val="00C82BEF"/>
    <w:rsid w:val="00D72C92"/>
    <w:rsid w:val="00E55695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A063-93C1-4AA4-8FB3-3FEA2B34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2015-03-13T05:45:00Z</dcterms:created>
  <dcterms:modified xsi:type="dcterms:W3CDTF">2015-03-14T07:10:00Z</dcterms:modified>
</cp:coreProperties>
</file>