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4565" w:rsidRDefault="00C34565" w:rsidP="00C34565">
      <w:pPr>
        <w:pStyle w:val="Ttulo1"/>
      </w:pPr>
      <w:r>
        <w:t xml:space="preserve">Modulo: </w:t>
      </w:r>
      <w:bookmarkStart w:id="0" w:name="OLE_LINK15"/>
      <w:bookmarkStart w:id="1" w:name="OLE_LINK16"/>
      <w:r w:rsidRPr="000E6611">
        <w:t>Soft.Services.Test</w:t>
      </w:r>
      <w:r>
        <w:t>.Catalog</w:t>
      </w:r>
      <w:bookmarkEnd w:id="0"/>
      <w:bookmarkEnd w:id="1"/>
    </w:p>
    <w:p w:rsidR="00C34565" w:rsidRPr="006405CA" w:rsidRDefault="00C34565" w:rsidP="006405CA">
      <w:pPr>
        <w:pStyle w:val="Ttulo2"/>
      </w:pPr>
      <w:r w:rsidRPr="006405CA">
        <w:t>Clase:</w:t>
      </w:r>
      <w:r w:rsidRPr="006405CA">
        <w:rPr>
          <w:highlight w:val="white"/>
        </w:rPr>
        <w:t xml:space="preserve"> </w:t>
      </w:r>
      <w:r w:rsidR="00F83720" w:rsidRPr="00F83720">
        <w:t>ProductAttributeParserTests</w:t>
      </w:r>
    </w:p>
    <w:p w:rsidR="00C34565" w:rsidRDefault="00C34565" w:rsidP="00C34565">
      <w:pPr>
        <w:pStyle w:val="Ttulo2"/>
      </w:pPr>
      <w:r>
        <w:t xml:space="preserve">Resumen </w:t>
      </w:r>
    </w:p>
    <w:p w:rsidR="00C34565" w:rsidRDefault="00C34565" w:rsidP="00C34565">
      <w:r>
        <w:t xml:space="preserve">Se busca comprobar el correcto funcionamiento del servicio </w:t>
      </w:r>
      <w:r w:rsidR="006405CA" w:rsidRPr="006405CA">
        <w:rPr>
          <w:b/>
        </w:rPr>
        <w:t xml:space="preserve">PriceFormatterTests </w:t>
      </w:r>
      <w:r>
        <w:t xml:space="preserve">el cual se encarga </w:t>
      </w:r>
      <w:r w:rsidR="00DC2398">
        <w:t>del manejo de las manedas</w:t>
      </w:r>
    </w:p>
    <w:tbl>
      <w:tblPr>
        <w:tblStyle w:val="Tablaconcuadrcula"/>
        <w:tblW w:w="8830" w:type="dxa"/>
        <w:tblLook w:val="04A0" w:firstRow="1" w:lastRow="0" w:firstColumn="1" w:lastColumn="0" w:noHBand="0" w:noVBand="1"/>
      </w:tblPr>
      <w:tblGrid>
        <w:gridCol w:w="1655"/>
        <w:gridCol w:w="7175"/>
      </w:tblGrid>
      <w:tr w:rsidR="00C34565" w:rsidTr="009E6800">
        <w:tc>
          <w:tcPr>
            <w:tcW w:w="1655" w:type="dxa"/>
          </w:tcPr>
          <w:p w:rsidR="00C34565" w:rsidRDefault="00C34565" w:rsidP="00FF319E">
            <w:r>
              <w:t>Clase</w:t>
            </w:r>
          </w:p>
        </w:tc>
        <w:tc>
          <w:tcPr>
            <w:tcW w:w="7175" w:type="dxa"/>
          </w:tcPr>
          <w:p w:rsidR="00C34565" w:rsidRDefault="00DC2398" w:rsidP="00FF319E">
            <w:r w:rsidRPr="00DC2398">
              <w:t>PriceFormatterTests</w:t>
            </w:r>
          </w:p>
        </w:tc>
      </w:tr>
      <w:tr w:rsidR="00C34565" w:rsidTr="009E6800">
        <w:tc>
          <w:tcPr>
            <w:tcW w:w="1655" w:type="dxa"/>
          </w:tcPr>
          <w:p w:rsidR="00C34565" w:rsidRDefault="00C34565" w:rsidP="00FF319E">
            <w:r>
              <w:t>Objetos</w:t>
            </w:r>
          </w:p>
        </w:tc>
        <w:tc>
          <w:tcPr>
            <w:tcW w:w="7175" w:type="dxa"/>
          </w:tcPr>
          <w:p w:rsidR="00D75CB9" w:rsidRDefault="00D75CB9" w:rsidP="00D75C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IRepository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ProductAttribute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 _productAttributeRepo;</w:t>
            </w:r>
          </w:p>
          <w:p w:rsidR="00D75CB9" w:rsidRDefault="00D75CB9" w:rsidP="00D75C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IRepository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ProductAttributeMapping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 _productAttributeMappingRepo;</w:t>
            </w:r>
          </w:p>
          <w:p w:rsidR="00D75CB9" w:rsidRDefault="00D75CB9" w:rsidP="00D75C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IRepository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ProductAttributeCombination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 _productAttributeCombinationRepo;</w:t>
            </w:r>
          </w:p>
          <w:p w:rsidR="00D75CB9" w:rsidRDefault="00D75CB9" w:rsidP="00D75C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IRepository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ProductAttributeValue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 _productAttributeValueRepo;</w:t>
            </w:r>
          </w:p>
          <w:p w:rsidR="00D75CB9" w:rsidRDefault="00D75CB9" w:rsidP="00D75C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IProductAttributeService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_productAttributeService;</w:t>
            </w:r>
          </w:p>
          <w:p w:rsidR="00D75CB9" w:rsidRDefault="00D75CB9" w:rsidP="00D75C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IProductAttributeParser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_productAttributeParser;</w:t>
            </w:r>
          </w:p>
          <w:p w:rsidR="00D75CB9" w:rsidRDefault="00D75CB9" w:rsidP="00D75C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IEventPublisher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_eventPublisher;</w:t>
            </w:r>
          </w:p>
          <w:p w:rsidR="00D75CB9" w:rsidRDefault="00D75CB9" w:rsidP="00D75C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D75CB9" w:rsidRDefault="00D75CB9" w:rsidP="00D75C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IWorkContext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_workContext;</w:t>
            </w:r>
          </w:p>
          <w:p w:rsidR="00D75CB9" w:rsidRDefault="00D75CB9" w:rsidP="00D75C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ICurrencyService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_currencyService;</w:t>
            </w:r>
          </w:p>
          <w:p w:rsidR="00D75CB9" w:rsidRDefault="00D75CB9" w:rsidP="00D75C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ILocalizationService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_localizationService;</w:t>
            </w:r>
          </w:p>
          <w:p w:rsidR="00D75CB9" w:rsidRDefault="00D75CB9" w:rsidP="00D75C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ITaxService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_taxService;</w:t>
            </w:r>
          </w:p>
          <w:p w:rsidR="00D75CB9" w:rsidRDefault="00D75CB9" w:rsidP="00D75C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IPriceFormatter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_priceFormatter;</w:t>
            </w:r>
          </w:p>
          <w:p w:rsidR="00D75CB9" w:rsidRDefault="00D75CB9" w:rsidP="00D75C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IPriceCalculationService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_priceCalculationService;</w:t>
            </w:r>
          </w:p>
          <w:p w:rsidR="00D75CB9" w:rsidRDefault="00D75CB9" w:rsidP="00D75C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IDownloadService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_downloadService;</w:t>
            </w:r>
          </w:p>
          <w:p w:rsidR="00D75CB9" w:rsidRDefault="00D75CB9" w:rsidP="00D75C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IWebHelper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_webHelper;</w:t>
            </w:r>
          </w:p>
          <w:p w:rsidR="00D75CB9" w:rsidRDefault="00D75CB9" w:rsidP="00D75C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ShoppingCartSettings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_shoppingCartSettings;</w:t>
            </w:r>
          </w:p>
          <w:p w:rsidR="00D75CB9" w:rsidRDefault="00D75CB9" w:rsidP="00D75C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IProductAttributeFormatter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_productAttributeFormatter;</w:t>
            </w:r>
          </w:p>
          <w:p w:rsidR="00D75CB9" w:rsidRDefault="00D75CB9" w:rsidP="00D75C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D75CB9" w:rsidRDefault="00D75CB9" w:rsidP="00D75C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ProductAttribute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pa1, pa2, pa3;</w:t>
            </w:r>
          </w:p>
          <w:p w:rsidR="00D75CB9" w:rsidRDefault="00D75CB9" w:rsidP="00D75C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ProductAttributeMapping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_pam11, pam21, pam31;</w:t>
            </w:r>
          </w:p>
          <w:p w:rsidR="00C34565" w:rsidRPr="00E15190" w:rsidRDefault="00D75CB9" w:rsidP="00D75CB9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ProductAttributeValue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pav11, pav12, pav21, pav22;</w:t>
            </w:r>
          </w:p>
        </w:tc>
      </w:tr>
      <w:tr w:rsidR="00C34565" w:rsidTr="009E6800">
        <w:tc>
          <w:tcPr>
            <w:tcW w:w="1655" w:type="dxa"/>
          </w:tcPr>
          <w:p w:rsidR="00C34565" w:rsidRDefault="00C34565" w:rsidP="00FF319E">
            <w:r>
              <w:t>Creaciones</w:t>
            </w:r>
          </w:p>
        </w:tc>
        <w:tc>
          <w:tcPr>
            <w:tcW w:w="7175" w:type="dxa"/>
          </w:tcPr>
          <w:p w:rsidR="00EF1159" w:rsidRPr="009167C5" w:rsidRDefault="009167C5" w:rsidP="009167C5">
            <w:pPr>
              <w:pStyle w:val="Prrafodelista"/>
              <w:numPr>
                <w:ilvl w:val="0"/>
                <w:numId w:val="1"/>
              </w:numPr>
            </w:pPr>
            <w:r w:rsidRPr="009167C5">
              <w:t>_productAttributeRepo</w:t>
            </w:r>
            <w:r>
              <w:t xml:space="preserve">: Ingresamos los atributos de </w:t>
            </w:r>
            <w:r>
              <w:rPr>
                <w:b/>
              </w:rPr>
              <w:t xml:space="preserve">Color, Option </w:t>
            </w:r>
            <w:r>
              <w:t xml:space="preserve">y </w:t>
            </w:r>
            <w:r w:rsidRPr="009167C5">
              <w:rPr>
                <w:b/>
              </w:rPr>
              <w:t>Text</w:t>
            </w:r>
          </w:p>
          <w:p w:rsidR="009167C5" w:rsidRPr="009167C5" w:rsidRDefault="009167C5" w:rsidP="009167C5">
            <w:pPr>
              <w:pStyle w:val="Prrafodelista"/>
              <w:numPr>
                <w:ilvl w:val="0"/>
                <w:numId w:val="1"/>
              </w:numPr>
            </w:pPr>
            <w:r w:rsidRPr="009167C5">
              <w:t>_productAttributeMappingRepo</w:t>
            </w:r>
            <w:r>
              <w:t xml:space="preserve">: Ingresar el mapping para el </w:t>
            </w:r>
            <w:r>
              <w:rPr>
                <w:b/>
              </w:rPr>
              <w:t xml:space="preserve">Color </w:t>
            </w:r>
            <w:r>
              <w:t xml:space="preserve">Y </w:t>
            </w:r>
            <w:r>
              <w:rPr>
                <w:b/>
              </w:rPr>
              <w:t>Option</w:t>
            </w:r>
          </w:p>
          <w:p w:rsidR="009167C5" w:rsidRDefault="009167C5" w:rsidP="009167C5">
            <w:pPr>
              <w:pStyle w:val="Prrafodelista"/>
              <w:numPr>
                <w:ilvl w:val="0"/>
                <w:numId w:val="1"/>
              </w:numPr>
            </w:pPr>
            <w:r w:rsidRPr="009167C5">
              <w:t>_productAttributeCombinationRepo</w:t>
            </w:r>
            <w:r>
              <w:t xml:space="preserve">: Se inserta una lisya vacia de </w:t>
            </w:r>
            <w:r w:rsidRPr="009167C5">
              <w:t>ProductAttributeCombination</w:t>
            </w:r>
          </w:p>
          <w:p w:rsidR="009167C5" w:rsidRPr="009167C5" w:rsidRDefault="009167C5" w:rsidP="009167C5">
            <w:pPr>
              <w:pStyle w:val="Prrafodelista"/>
              <w:numPr>
                <w:ilvl w:val="0"/>
                <w:numId w:val="1"/>
              </w:numPr>
            </w:pPr>
            <w:r w:rsidRPr="009167C5">
              <w:t>_productAttributeValueRepo</w:t>
            </w:r>
            <w:r>
              <w:t xml:space="preserve">: Se inserta las opciones para el Mapping </w:t>
            </w:r>
            <w:r>
              <w:rPr>
                <w:b/>
              </w:rPr>
              <w:t xml:space="preserve">Color </w:t>
            </w:r>
            <w:r>
              <w:t xml:space="preserve">y </w:t>
            </w:r>
            <w:r>
              <w:rPr>
                <w:b/>
              </w:rPr>
              <w:t>Option</w:t>
            </w:r>
          </w:p>
          <w:p w:rsidR="009167C5" w:rsidRDefault="009167C5" w:rsidP="009167C5">
            <w:pPr>
              <w:pStyle w:val="Prrafodelista"/>
              <w:numPr>
                <w:ilvl w:val="0"/>
                <w:numId w:val="1"/>
              </w:numPr>
            </w:pPr>
            <w:r w:rsidRPr="009167C5">
              <w:t>_eventPublisher</w:t>
            </w:r>
            <w:r>
              <w:t xml:space="preserve">: publica el vento de tipo </w:t>
            </w:r>
            <w:r w:rsidRPr="009167C5">
              <w:t>Arg&lt;object&gt;</w:t>
            </w:r>
          </w:p>
          <w:p w:rsidR="009167C5" w:rsidRDefault="009167C5" w:rsidP="009167C5">
            <w:pPr>
              <w:pStyle w:val="Prrafodelista"/>
              <w:numPr>
                <w:ilvl w:val="0"/>
                <w:numId w:val="1"/>
              </w:numPr>
            </w:pPr>
            <w:r w:rsidRPr="009167C5">
              <w:t>cacheManager</w:t>
            </w:r>
            <w:r>
              <w:t xml:space="preserve"> Contiene una cache nula</w:t>
            </w:r>
          </w:p>
          <w:p w:rsidR="009167C5" w:rsidRDefault="009167C5" w:rsidP="009167C5">
            <w:pPr>
              <w:pStyle w:val="Prrafodelista"/>
              <w:numPr>
                <w:ilvl w:val="0"/>
                <w:numId w:val="1"/>
              </w:numPr>
            </w:pPr>
            <w:r w:rsidRPr="009167C5">
              <w:t>_productAttributeService</w:t>
            </w:r>
            <w:r>
              <w:t xml:space="preserve"> con los atributos:</w:t>
            </w:r>
          </w:p>
          <w:p w:rsidR="009167C5" w:rsidRDefault="009167C5" w:rsidP="009167C5">
            <w:pPr>
              <w:pStyle w:val="Prrafodelista"/>
            </w:pPr>
            <w:r>
              <w:t xml:space="preserve">cacheManager, </w:t>
            </w:r>
            <w:r>
              <w:t xml:space="preserve"> _productAttributeRepo,</w:t>
            </w:r>
            <w:r>
              <w:t xml:space="preserve"> </w:t>
            </w:r>
            <w:r>
              <w:t>_productAttributeMappingRepo,</w:t>
            </w:r>
            <w:r>
              <w:t xml:space="preserve"> </w:t>
            </w:r>
            <w:r>
              <w:t>_productAttributeCombinationRepo,</w:t>
            </w:r>
            <w:r>
              <w:t xml:space="preserve"> _</w:t>
            </w:r>
            <w:r>
              <w:t>productAttributeValueRepo,</w:t>
            </w:r>
          </w:p>
          <w:p w:rsidR="009167C5" w:rsidRDefault="009167C5" w:rsidP="009167C5">
            <w:pPr>
              <w:pStyle w:val="Prrafodelista"/>
            </w:pPr>
            <w:r>
              <w:t>_eventPublisher</w:t>
            </w:r>
          </w:p>
          <w:p w:rsidR="009167C5" w:rsidRDefault="009167C5" w:rsidP="009167C5">
            <w:pPr>
              <w:pStyle w:val="Prrafodelista"/>
              <w:numPr>
                <w:ilvl w:val="0"/>
                <w:numId w:val="1"/>
              </w:numPr>
            </w:pPr>
            <w:r w:rsidRPr="009167C5">
              <w:t>_productAttributeParser</w:t>
            </w:r>
            <w:r>
              <w:t xml:space="preserve"> se le pasa como argumento al </w:t>
            </w:r>
            <w:r w:rsidRPr="009167C5">
              <w:t>_productAttributeService</w:t>
            </w:r>
          </w:p>
          <w:p w:rsidR="009167C5" w:rsidRDefault="009167C5" w:rsidP="009167C5">
            <w:pPr>
              <w:pStyle w:val="Prrafodelista"/>
              <w:numPr>
                <w:ilvl w:val="0"/>
                <w:numId w:val="1"/>
              </w:numPr>
            </w:pPr>
            <w:r w:rsidRPr="009167C5">
              <w:t>_priceCalculationService</w:t>
            </w:r>
            <w:r>
              <w:t xml:space="preserve"> Instamcia</w:t>
            </w:r>
          </w:p>
          <w:p w:rsidR="009167C5" w:rsidRDefault="009167C5" w:rsidP="009167C5">
            <w:pPr>
              <w:pStyle w:val="Prrafodelista"/>
              <w:numPr>
                <w:ilvl w:val="0"/>
                <w:numId w:val="1"/>
              </w:numPr>
            </w:pPr>
            <w:r w:rsidRPr="009167C5">
              <w:t>_workContext</w:t>
            </w:r>
            <w:r>
              <w:t xml:space="preserve"> con un currentLanguage actual</w:t>
            </w:r>
          </w:p>
          <w:p w:rsidR="009167C5" w:rsidRDefault="009167C5" w:rsidP="009167C5">
            <w:pPr>
              <w:pStyle w:val="Prrafodelista"/>
              <w:numPr>
                <w:ilvl w:val="0"/>
                <w:numId w:val="1"/>
              </w:numPr>
            </w:pPr>
            <w:r w:rsidRPr="009167C5">
              <w:t>_currencyService</w:t>
            </w:r>
            <w:r>
              <w:t xml:space="preserve"> Instancia</w:t>
            </w:r>
          </w:p>
          <w:p w:rsidR="009167C5" w:rsidRDefault="009167C5" w:rsidP="009167C5">
            <w:pPr>
              <w:pStyle w:val="Prrafodelista"/>
              <w:numPr>
                <w:ilvl w:val="0"/>
                <w:numId w:val="1"/>
              </w:numPr>
            </w:pPr>
            <w:r w:rsidRPr="009167C5">
              <w:t>_localizationService</w:t>
            </w:r>
            <w:r>
              <w:t xml:space="preserve"> con 4 recursos:</w:t>
            </w:r>
          </w:p>
          <w:p w:rsidR="009167C5" w:rsidRDefault="009167C5" w:rsidP="009167C5">
            <w:pPr>
              <w:pStyle w:val="Prrafodelista"/>
            </w:pPr>
            <w:r w:rsidRPr="009167C5">
              <w:t>GiftCardAttribute.For.Virtual</w:t>
            </w:r>
          </w:p>
          <w:p w:rsidR="009167C5" w:rsidRDefault="009167C5" w:rsidP="009167C5">
            <w:pPr>
              <w:pStyle w:val="Prrafodelista"/>
            </w:pPr>
            <w:r>
              <w:t>GiftCardAttribute.F</w:t>
            </w:r>
            <w:r w:rsidRPr="009167C5">
              <w:t>r</w:t>
            </w:r>
            <w:r>
              <w:t>om</w:t>
            </w:r>
            <w:r w:rsidRPr="009167C5">
              <w:t>.Virtual</w:t>
            </w:r>
          </w:p>
          <w:p w:rsidR="009167C5" w:rsidRDefault="009167C5" w:rsidP="009167C5">
            <w:pPr>
              <w:pStyle w:val="Prrafodelista"/>
            </w:pPr>
            <w:r w:rsidRPr="009167C5">
              <w:lastRenderedPageBreak/>
              <w:t>GiftCardAttribute.For.</w:t>
            </w:r>
            <w:r>
              <w:t xml:space="preserve"> </w:t>
            </w:r>
            <w:r w:rsidRPr="009167C5">
              <w:t>Physical</w:t>
            </w:r>
          </w:p>
          <w:p w:rsidR="009167C5" w:rsidRDefault="009167C5" w:rsidP="009167C5">
            <w:pPr>
              <w:pStyle w:val="Prrafodelista"/>
            </w:pPr>
            <w:r>
              <w:t>GiftCardAttribute.F</w:t>
            </w:r>
            <w:r w:rsidRPr="009167C5">
              <w:t>r</w:t>
            </w:r>
            <w:r>
              <w:t>om</w:t>
            </w:r>
            <w:r w:rsidRPr="009167C5">
              <w:t>.</w:t>
            </w:r>
            <w:r w:rsidRPr="009167C5">
              <w:t xml:space="preserve"> </w:t>
            </w:r>
            <w:r w:rsidRPr="009167C5">
              <w:t>Physical</w:t>
            </w:r>
          </w:p>
          <w:p w:rsidR="009167C5" w:rsidRDefault="009167C5" w:rsidP="009167C5">
            <w:pPr>
              <w:pStyle w:val="Prrafodelista"/>
              <w:numPr>
                <w:ilvl w:val="0"/>
                <w:numId w:val="1"/>
              </w:numPr>
            </w:pPr>
            <w:r w:rsidRPr="009167C5">
              <w:t>_taxService</w:t>
            </w:r>
            <w:r>
              <w:t xml:space="preserve"> Instancia</w:t>
            </w:r>
          </w:p>
          <w:p w:rsidR="009167C5" w:rsidRDefault="009167C5" w:rsidP="009167C5">
            <w:pPr>
              <w:pStyle w:val="Prrafodelista"/>
              <w:numPr>
                <w:ilvl w:val="0"/>
                <w:numId w:val="1"/>
              </w:numPr>
            </w:pPr>
            <w:r w:rsidRPr="009167C5">
              <w:t>_priceFormatter</w:t>
            </w:r>
            <w:r>
              <w:t xml:space="preserve"> Instancia</w:t>
            </w:r>
          </w:p>
          <w:p w:rsidR="009167C5" w:rsidRDefault="009167C5" w:rsidP="009167C5">
            <w:pPr>
              <w:pStyle w:val="Prrafodelista"/>
              <w:numPr>
                <w:ilvl w:val="0"/>
                <w:numId w:val="1"/>
              </w:numPr>
            </w:pPr>
            <w:r w:rsidRPr="009167C5">
              <w:t>_downloadService</w:t>
            </w:r>
            <w:r>
              <w:t xml:space="preserve"> Instancia</w:t>
            </w:r>
          </w:p>
          <w:p w:rsidR="009167C5" w:rsidRDefault="009167C5" w:rsidP="009167C5">
            <w:pPr>
              <w:pStyle w:val="Prrafodelista"/>
              <w:numPr>
                <w:ilvl w:val="0"/>
                <w:numId w:val="1"/>
              </w:numPr>
            </w:pPr>
            <w:r w:rsidRPr="009167C5">
              <w:t>_webHelper</w:t>
            </w:r>
            <w:r>
              <w:t xml:space="preserve"> Instamcia</w:t>
            </w:r>
          </w:p>
          <w:p w:rsidR="009167C5" w:rsidRDefault="009167C5" w:rsidP="009167C5">
            <w:pPr>
              <w:pStyle w:val="Prrafodelista"/>
              <w:numPr>
                <w:ilvl w:val="0"/>
                <w:numId w:val="1"/>
              </w:numPr>
            </w:pPr>
            <w:r w:rsidRPr="009167C5">
              <w:t>_shoppingCartSettings</w:t>
            </w:r>
            <w:r>
              <w:t xml:space="preserve"> Instancia</w:t>
            </w:r>
          </w:p>
          <w:p w:rsidR="009167C5" w:rsidRDefault="009167C5" w:rsidP="009167C5">
            <w:pPr>
              <w:pStyle w:val="Prrafodelista"/>
              <w:numPr>
                <w:ilvl w:val="0"/>
                <w:numId w:val="1"/>
              </w:numPr>
            </w:pPr>
            <w:r w:rsidRPr="009167C5">
              <w:t>_productAttributeFormatter</w:t>
            </w:r>
            <w:r>
              <w:t xml:space="preserve"> con los siguientes parametros</w:t>
            </w:r>
          </w:p>
          <w:p w:rsidR="009167C5" w:rsidRDefault="009167C5" w:rsidP="00BA78B2">
            <w:pPr>
              <w:pStyle w:val="Prrafodelista"/>
            </w:pPr>
            <w:r>
              <w:t>_workContext, _productAttributeService, _productAttributeParser, _currencyService, _localizationService, _taxService, _priceFormatter, _downloadService, _webHelper, _priceCalculationService, _shoppingCartSettings</w:t>
            </w:r>
          </w:p>
          <w:p w:rsidR="009167C5" w:rsidRPr="008E15BB" w:rsidRDefault="009167C5" w:rsidP="009167C5">
            <w:pPr>
              <w:pStyle w:val="Prrafodelista"/>
            </w:pPr>
          </w:p>
        </w:tc>
      </w:tr>
      <w:tr w:rsidR="00C34565" w:rsidTr="009E6800">
        <w:tc>
          <w:tcPr>
            <w:tcW w:w="1655" w:type="dxa"/>
          </w:tcPr>
          <w:p w:rsidR="00C34565" w:rsidRDefault="00C34565" w:rsidP="00FF319E">
            <w:r>
              <w:lastRenderedPageBreak/>
              <w:t>Post Condición</w:t>
            </w:r>
          </w:p>
        </w:tc>
        <w:tc>
          <w:tcPr>
            <w:tcW w:w="7175" w:type="dxa"/>
          </w:tcPr>
          <w:p w:rsidR="00C34565" w:rsidRPr="00925A47" w:rsidRDefault="00C34565" w:rsidP="00FF319E">
            <w:r>
              <w:t xml:space="preserve">La instancia solo debe contener los valores por defectos creados </w:t>
            </w:r>
            <w:r w:rsidRPr="00952BDC">
              <w:rPr>
                <w:b/>
              </w:rPr>
              <w:t>PriceCalculationService</w:t>
            </w:r>
            <w:r>
              <w:t xml:space="preserve"> y con una instancia de un producto de ejemplo creada para su prueba</w:t>
            </w:r>
          </w:p>
        </w:tc>
      </w:tr>
    </w:tbl>
    <w:p w:rsidR="00C34565" w:rsidRDefault="00C34565" w:rsidP="00C34565"/>
    <w:p w:rsidR="00BA78B2" w:rsidRDefault="00BA78B2">
      <w:pPr>
        <w:rPr>
          <w:b/>
        </w:rPr>
      </w:pPr>
      <w:r>
        <w:rPr>
          <w:b/>
        </w:rPr>
        <w:br w:type="page"/>
      </w:r>
    </w:p>
    <w:p w:rsidR="00CF3379" w:rsidRDefault="00CF3379" w:rsidP="00C34565">
      <w:pPr>
        <w:rPr>
          <w:b/>
        </w:rPr>
      </w:pPr>
      <w:r w:rsidRPr="00CF3379">
        <w:rPr>
          <w:b/>
        </w:rPr>
        <w:lastRenderedPageBreak/>
        <w:t>Preparacion de la data</w:t>
      </w:r>
    </w:p>
    <w:p w:rsidR="00CF3379" w:rsidRDefault="00CF3379" w:rsidP="00C34565">
      <w:pPr>
        <w:rPr>
          <w:b/>
        </w:rPr>
      </w:pPr>
      <w:r w:rsidRPr="00CF3379">
        <w:drawing>
          <wp:inline distT="0" distB="0" distL="0" distR="0" wp14:anchorId="733D68C8" wp14:editId="239066A6">
            <wp:extent cx="5400040" cy="1939290"/>
            <wp:effectExtent l="133350" t="114300" r="143510" b="1562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92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CF3379" w:rsidRDefault="00CF3379" w:rsidP="00C34565">
      <w:pPr>
        <w:rPr>
          <w:b/>
        </w:rPr>
      </w:pPr>
    </w:p>
    <w:p w:rsidR="00CF3379" w:rsidRDefault="00CF3379" w:rsidP="00C34565">
      <w:pPr>
        <w:rPr>
          <w:b/>
        </w:rPr>
      </w:pPr>
      <w:r w:rsidRPr="00CF3379">
        <w:drawing>
          <wp:inline distT="0" distB="0" distL="0" distR="0" wp14:anchorId="13636829" wp14:editId="6223A3C6">
            <wp:extent cx="5400040" cy="2005965"/>
            <wp:effectExtent l="133350" t="114300" r="143510" b="1657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59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CF3379" w:rsidRDefault="00CF3379" w:rsidP="00C34565">
      <w:pPr>
        <w:rPr>
          <w:b/>
        </w:rPr>
      </w:pPr>
    </w:p>
    <w:p w:rsidR="00C34565" w:rsidRPr="00CF3379" w:rsidRDefault="00CF3379" w:rsidP="00C34565">
      <w:pPr>
        <w:rPr>
          <w:b/>
        </w:rPr>
      </w:pPr>
      <w:r w:rsidRPr="00CF3379">
        <w:drawing>
          <wp:inline distT="0" distB="0" distL="0" distR="0" wp14:anchorId="1CD54D3B" wp14:editId="21DA06A8">
            <wp:extent cx="4655815" cy="1549086"/>
            <wp:effectExtent l="114300" t="114300" r="107315" b="1466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262" cy="15528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00C34565" w:rsidRPr="00CF3379">
        <w:rPr>
          <w:b/>
        </w:rPr>
        <w:br w:type="page"/>
      </w:r>
    </w:p>
    <w:p w:rsidR="00C34565" w:rsidRDefault="00C34565" w:rsidP="00C34565">
      <w:pPr>
        <w:pStyle w:val="Ttulo1"/>
      </w:pPr>
      <w:r>
        <w:lastRenderedPageBreak/>
        <w:t xml:space="preserve">Caso de prueba: </w:t>
      </w:r>
      <w:r w:rsidR="00EF1159">
        <w:t>Poder</w:t>
      </w:r>
      <w:r w:rsidR="008B09D1">
        <w:t xml:space="preserve"> </w:t>
      </w:r>
      <w:r w:rsidR="00BA78B2">
        <w:t>agregar y parsear un atributo de un producto</w:t>
      </w:r>
      <w:r>
        <w:t xml:space="preserve"> </w:t>
      </w:r>
    </w:p>
    <w:p w:rsidR="00C34565" w:rsidRDefault="00C34565" w:rsidP="00C34565">
      <w:r w:rsidRPr="00AD7532">
        <w:rPr>
          <w:b/>
        </w:rPr>
        <w:t>Escenario</w:t>
      </w:r>
      <w:r>
        <w:t>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47"/>
        <w:gridCol w:w="4247"/>
      </w:tblGrid>
      <w:tr w:rsidR="008B09D1" w:rsidTr="008B09D1">
        <w:tc>
          <w:tcPr>
            <w:tcW w:w="4247" w:type="dxa"/>
            <w:vAlign w:val="center"/>
          </w:tcPr>
          <w:p w:rsidR="008B09D1" w:rsidRDefault="008B09D1" w:rsidP="008B09D1">
            <w:pPr>
              <w:jc w:val="center"/>
            </w:pPr>
            <w:r>
              <w:rPr>
                <w:noProof/>
                <w:lang w:eastAsia="es-PE"/>
              </w:rPr>
              <w:drawing>
                <wp:inline distT="0" distB="0" distL="0" distR="0" wp14:anchorId="00CB053C" wp14:editId="07946FD8">
                  <wp:extent cx="1666667" cy="1152381"/>
                  <wp:effectExtent l="133350" t="114300" r="124460" b="16256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6667" cy="1152381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vAlign w:val="center"/>
          </w:tcPr>
          <w:p w:rsidR="008B09D1" w:rsidRDefault="008B09D1" w:rsidP="008B09D1">
            <w:pPr>
              <w:jc w:val="center"/>
            </w:pPr>
            <w:r>
              <w:rPr>
                <w:noProof/>
                <w:lang w:eastAsia="es-PE"/>
              </w:rPr>
              <w:drawing>
                <wp:inline distT="0" distB="0" distL="0" distR="0" wp14:anchorId="68733AD5" wp14:editId="27A4F2A5">
                  <wp:extent cx="1666667" cy="771429"/>
                  <wp:effectExtent l="114300" t="114300" r="105410" b="14351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6667" cy="771429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34565" w:rsidRDefault="00C34565" w:rsidP="00C34565"/>
    <w:p w:rsidR="00C34565" w:rsidRDefault="00C34565" w:rsidP="00C34565">
      <w:r w:rsidRPr="00AD7532">
        <w:rPr>
          <w:b/>
        </w:rPr>
        <w:t>Prueba</w:t>
      </w:r>
      <w:r>
        <w:t>:</w:t>
      </w:r>
    </w:p>
    <w:p w:rsidR="00C34565" w:rsidRDefault="00BA78B2" w:rsidP="00C34565">
      <w:r w:rsidRPr="00BA78B2">
        <w:rPr>
          <w:rFonts w:ascii="Consolas" w:hAnsi="Consolas" w:cs="Consolas"/>
          <w:color w:val="000000"/>
          <w:sz w:val="19"/>
          <w:szCs w:val="19"/>
        </w:rPr>
        <w:t>_productAttr</w:t>
      </w:r>
      <w:r>
        <w:rPr>
          <w:rFonts w:ascii="Consolas" w:hAnsi="Consolas" w:cs="Consolas"/>
          <w:color w:val="000000"/>
          <w:sz w:val="19"/>
          <w:szCs w:val="19"/>
        </w:rPr>
        <w:t>ibuteParser.AddProductAttribute</w:t>
      </w:r>
    </w:p>
    <w:tbl>
      <w:tblPr>
        <w:tblStyle w:val="Tabladecuadrcula1clara"/>
        <w:tblW w:w="10677" w:type="dxa"/>
        <w:tblInd w:w="-1093" w:type="dxa"/>
        <w:tblLook w:val="04A0" w:firstRow="1" w:lastRow="0" w:firstColumn="1" w:lastColumn="0" w:noHBand="0" w:noVBand="1"/>
      </w:tblPr>
      <w:tblGrid>
        <w:gridCol w:w="3308"/>
        <w:gridCol w:w="3410"/>
        <w:gridCol w:w="739"/>
        <w:gridCol w:w="3308"/>
      </w:tblGrid>
      <w:tr w:rsidR="00EF25D8" w:rsidTr="00EF2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7" w:type="dxa"/>
            <w:vAlign w:val="center"/>
          </w:tcPr>
          <w:p w:rsidR="00EF25D8" w:rsidRDefault="00EF25D8" w:rsidP="00EF25D8">
            <w:pPr>
              <w:jc w:val="center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attributesXml</w:t>
            </w:r>
          </w:p>
        </w:tc>
        <w:tc>
          <w:tcPr>
            <w:tcW w:w="4804" w:type="dxa"/>
            <w:vAlign w:val="center"/>
          </w:tcPr>
          <w:p w:rsidR="00EF25D8" w:rsidRDefault="00EF25D8" w:rsidP="00EF25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productAttributeMapping</w:t>
            </w:r>
          </w:p>
        </w:tc>
        <w:tc>
          <w:tcPr>
            <w:tcW w:w="739" w:type="dxa"/>
            <w:vAlign w:val="center"/>
          </w:tcPr>
          <w:p w:rsidR="00EF25D8" w:rsidRDefault="00EF25D8" w:rsidP="00EF25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value</w:t>
            </w:r>
          </w:p>
        </w:tc>
        <w:tc>
          <w:tcPr>
            <w:tcW w:w="2567" w:type="dxa"/>
            <w:vAlign w:val="center"/>
          </w:tcPr>
          <w:p w:rsidR="00EF25D8" w:rsidRDefault="00EF25D8" w:rsidP="00EF25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Retorno</w:t>
            </w:r>
          </w:p>
        </w:tc>
      </w:tr>
      <w:tr w:rsidR="00EF25D8" w:rsidTr="00EF25D8">
        <w:tblPrEx>
          <w:tblCellMar>
            <w:left w:w="70" w:type="dxa"/>
            <w:right w:w="70" w:type="dxa"/>
          </w:tblCellMar>
        </w:tblPrEx>
        <w:trPr>
          <w:trHeight w:val="2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7" w:type="dxa"/>
            <w:vAlign w:val="center"/>
          </w:tcPr>
          <w:p w:rsidR="00EF25D8" w:rsidRPr="008B09D1" w:rsidRDefault="00EF25D8" w:rsidP="00EF25D8">
            <w:pPr>
              <w:jc w:val="center"/>
              <w:rPr>
                <w:b w:val="0"/>
              </w:rPr>
            </w:pPr>
            <w:r>
              <w:rPr>
                <w:b w:val="0"/>
              </w:rPr>
              <w:t>“”</w:t>
            </w:r>
          </w:p>
        </w:tc>
        <w:tc>
          <w:tcPr>
            <w:tcW w:w="4804" w:type="dxa"/>
            <w:vAlign w:val="center"/>
          </w:tcPr>
          <w:p w:rsidR="00EF25D8" w:rsidRDefault="00EF25D8" w:rsidP="00EF25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s-PE"/>
              </w:rPr>
              <w:drawing>
                <wp:inline distT="0" distB="0" distL="0" distR="0" wp14:anchorId="32EC5EC1" wp14:editId="30FBD2A1">
                  <wp:extent cx="1833009" cy="1066800"/>
                  <wp:effectExtent l="114300" t="114300" r="129540" b="15240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2487" cy="1072316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9" w:type="dxa"/>
            <w:vAlign w:val="center"/>
          </w:tcPr>
          <w:p w:rsidR="00EF25D8" w:rsidRDefault="00EF25D8" w:rsidP="00EF25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567" w:type="dxa"/>
            <w:vAlign w:val="center"/>
          </w:tcPr>
          <w:p w:rsidR="00EF25D8" w:rsidRDefault="00EF25D8" w:rsidP="00EF25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object w:dxaOrig="4605" w:dyaOrig="177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5.65pt;height:51.05pt" o:ole="">
                  <v:imagedata r:id="rId12" o:title=""/>
                </v:shape>
                <o:OLEObject Type="Embed" ProgID="PBrush" ShapeID="_x0000_i1025" DrawAspect="Content" ObjectID="_1487108898" r:id="rId13"/>
              </w:object>
            </w:r>
          </w:p>
        </w:tc>
      </w:tr>
      <w:tr w:rsidR="00EF25D8" w:rsidTr="00EF25D8">
        <w:tblPrEx>
          <w:tblCellMar>
            <w:left w:w="70" w:type="dxa"/>
            <w:right w:w="70" w:type="dxa"/>
          </w:tblCellMar>
        </w:tblPrEx>
        <w:trPr>
          <w:trHeight w:val="2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7" w:type="dxa"/>
            <w:vAlign w:val="center"/>
          </w:tcPr>
          <w:p w:rsidR="00EF25D8" w:rsidRDefault="00EF25D8" w:rsidP="00EF25D8">
            <w:pPr>
              <w:jc w:val="center"/>
              <w:rPr>
                <w:b w:val="0"/>
              </w:rPr>
            </w:pPr>
            <w:r>
              <w:object w:dxaOrig="4605" w:dyaOrig="1770">
                <v:shape id="_x0000_i1026" type="#_x0000_t75" style="width:128.95pt;height:49.4pt" o:ole="">
                  <v:imagedata r:id="rId12" o:title=""/>
                </v:shape>
                <o:OLEObject Type="Embed" ProgID="PBrush" ShapeID="_x0000_i1026" DrawAspect="Content" ObjectID="_1487108899" r:id="rId14"/>
              </w:object>
            </w:r>
          </w:p>
        </w:tc>
        <w:tc>
          <w:tcPr>
            <w:tcW w:w="4804" w:type="dxa"/>
            <w:vAlign w:val="center"/>
          </w:tcPr>
          <w:p w:rsidR="00EF25D8" w:rsidRDefault="00EF25D8" w:rsidP="00EF25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PE"/>
              </w:rPr>
            </w:pPr>
            <w:r>
              <w:rPr>
                <w:noProof/>
                <w:lang w:eastAsia="es-PE"/>
              </w:rPr>
              <w:drawing>
                <wp:inline distT="0" distB="0" distL="0" distR="0" wp14:anchorId="47CC2D06" wp14:editId="7EE82467">
                  <wp:extent cx="1815552" cy="1056640"/>
                  <wp:effectExtent l="114300" t="114300" r="127635" b="14351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2465" cy="1066483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9" w:type="dxa"/>
            <w:vAlign w:val="center"/>
          </w:tcPr>
          <w:p w:rsidR="00EF25D8" w:rsidRDefault="00EF25D8" w:rsidP="00EF25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2567" w:type="dxa"/>
            <w:vAlign w:val="center"/>
          </w:tcPr>
          <w:p w:rsidR="00EF25D8" w:rsidRPr="00EF25D8" w:rsidRDefault="00EF25D8" w:rsidP="00EF25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object w:dxaOrig="4785" w:dyaOrig="3210">
                <v:shape id="_x0000_i1027" type="#_x0000_t75" style="width:158.25pt;height:106.35pt" o:ole="">
                  <v:imagedata r:id="rId16" o:title=""/>
                </v:shape>
                <o:OLEObject Type="Embed" ProgID="PBrush" ShapeID="_x0000_i1027" DrawAspect="Content" ObjectID="_1487108900" r:id="rId17"/>
              </w:object>
            </w:r>
          </w:p>
        </w:tc>
      </w:tr>
      <w:tr w:rsidR="00AB1494" w:rsidTr="00EF25D8">
        <w:tblPrEx>
          <w:tblCellMar>
            <w:left w:w="70" w:type="dxa"/>
            <w:right w:w="70" w:type="dxa"/>
          </w:tblCellMar>
        </w:tblPrEx>
        <w:trPr>
          <w:trHeight w:val="2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7" w:type="dxa"/>
            <w:vAlign w:val="center"/>
          </w:tcPr>
          <w:p w:rsidR="00AB1494" w:rsidRDefault="00AB1494" w:rsidP="00EF25D8">
            <w:pPr>
              <w:jc w:val="center"/>
            </w:pPr>
            <w:r>
              <w:object w:dxaOrig="4785" w:dyaOrig="3210">
                <v:shape id="_x0000_i1028" type="#_x0000_t75" style="width:158.25pt;height:106.35pt" o:ole="">
                  <v:imagedata r:id="rId16" o:title=""/>
                </v:shape>
                <o:OLEObject Type="Embed" ProgID="PBrush" ShapeID="_x0000_i1028" DrawAspect="Content" ObjectID="_1487108901" r:id="rId18"/>
              </w:object>
            </w:r>
          </w:p>
        </w:tc>
        <w:tc>
          <w:tcPr>
            <w:tcW w:w="4804" w:type="dxa"/>
            <w:vAlign w:val="center"/>
          </w:tcPr>
          <w:p w:rsidR="00AB1494" w:rsidRDefault="00AB1494" w:rsidP="00EF25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PE"/>
              </w:rPr>
            </w:pPr>
            <w:r>
              <w:rPr>
                <w:noProof/>
                <w:lang w:eastAsia="es-PE"/>
              </w:rPr>
              <w:drawing>
                <wp:inline distT="0" distB="0" distL="0" distR="0" wp14:anchorId="2AC992D5" wp14:editId="1212C255">
                  <wp:extent cx="1815552" cy="1056640"/>
                  <wp:effectExtent l="114300" t="114300" r="127635" b="14351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2465" cy="1066483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9" w:type="dxa"/>
            <w:vAlign w:val="center"/>
          </w:tcPr>
          <w:p w:rsidR="00AB1494" w:rsidRDefault="00AB1494" w:rsidP="00EF25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</w:t>
            </w:r>
          </w:p>
        </w:tc>
        <w:tc>
          <w:tcPr>
            <w:tcW w:w="2567" w:type="dxa"/>
            <w:vAlign w:val="center"/>
          </w:tcPr>
          <w:p w:rsidR="00AB1494" w:rsidRDefault="00AB1494" w:rsidP="00EF25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object w:dxaOrig="4995" w:dyaOrig="4020">
                <v:shape id="_x0000_i1029" type="#_x0000_t75" style="width:152.35pt;height:122.25pt" o:ole="">
                  <v:imagedata r:id="rId19" o:title=""/>
                </v:shape>
                <o:OLEObject Type="Embed" ProgID="PBrush" ShapeID="_x0000_i1029" DrawAspect="Content" ObjectID="_1487108902" r:id="rId20"/>
              </w:object>
            </w:r>
          </w:p>
        </w:tc>
      </w:tr>
    </w:tbl>
    <w:p w:rsidR="00C34565" w:rsidRDefault="00C34565" w:rsidP="00C34565"/>
    <w:p w:rsidR="005920E4" w:rsidRDefault="005920E4" w:rsidP="005920E4">
      <w:pPr>
        <w:pStyle w:val="Ttulo1"/>
      </w:pPr>
      <w:r>
        <w:br w:type="page"/>
      </w:r>
      <w:r>
        <w:lastRenderedPageBreak/>
        <w:t>Caso de prueba: Poder</w:t>
      </w:r>
      <w:r w:rsidR="00504200">
        <w:t xml:space="preserve"> agregar y parsear los atributos de un giftcard </w:t>
      </w:r>
    </w:p>
    <w:p w:rsidR="005920E4" w:rsidRDefault="005920E4" w:rsidP="005920E4">
      <w:r w:rsidRPr="00AD7532">
        <w:rPr>
          <w:b/>
        </w:rPr>
        <w:t>Escenario</w:t>
      </w:r>
      <w:r>
        <w:t>:</w:t>
      </w:r>
    </w:p>
    <w:p w:rsidR="005920E4" w:rsidRDefault="00504200" w:rsidP="00052B92">
      <w:pPr>
        <w:pStyle w:val="Prrafodelista"/>
        <w:numPr>
          <w:ilvl w:val="0"/>
          <w:numId w:val="2"/>
        </w:numPr>
      </w:pPr>
      <w:r>
        <w:t>Se crea un giftCard</w:t>
      </w:r>
    </w:p>
    <w:p w:rsidR="005920E4" w:rsidRDefault="005920E4" w:rsidP="005920E4"/>
    <w:p w:rsidR="005920E4" w:rsidRDefault="005920E4" w:rsidP="005920E4">
      <w:r w:rsidRPr="00AD7532">
        <w:rPr>
          <w:b/>
        </w:rPr>
        <w:t>Prueba</w:t>
      </w:r>
      <w:r>
        <w:t>:</w:t>
      </w:r>
    </w:p>
    <w:p w:rsidR="005920E4" w:rsidRDefault="00052B92" w:rsidP="005920E4">
      <w:r>
        <w:rPr>
          <w:rFonts w:ascii="Consolas" w:hAnsi="Consolas" w:cs="Consolas"/>
          <w:color w:val="000000"/>
          <w:sz w:val="19"/>
          <w:szCs w:val="19"/>
          <w:highlight w:val="white"/>
        </w:rPr>
        <w:t>_productAttributeParser.AddGiftCardAttribute</w:t>
      </w:r>
    </w:p>
    <w:tbl>
      <w:tblPr>
        <w:tblStyle w:val="Tabladecuadrcula1clara"/>
        <w:tblW w:w="8494" w:type="dxa"/>
        <w:tblLook w:val="04A0" w:firstRow="1" w:lastRow="0" w:firstColumn="1" w:lastColumn="0" w:noHBand="0" w:noVBand="1"/>
      </w:tblPr>
      <w:tblGrid>
        <w:gridCol w:w="1187"/>
        <w:gridCol w:w="1188"/>
        <w:gridCol w:w="1938"/>
        <w:gridCol w:w="1036"/>
        <w:gridCol w:w="1808"/>
        <w:gridCol w:w="1337"/>
      </w:tblGrid>
      <w:tr w:rsidR="00052B92" w:rsidTr="00052B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7" w:type="dxa"/>
            <w:vAlign w:val="center"/>
          </w:tcPr>
          <w:p w:rsidR="00052B92" w:rsidRDefault="00052B92" w:rsidP="00FF319E">
            <w:pPr>
              <w:jc w:val="center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attributesXml</w:t>
            </w:r>
          </w:p>
        </w:tc>
        <w:tc>
          <w:tcPr>
            <w:tcW w:w="1188" w:type="dxa"/>
            <w:vAlign w:val="center"/>
          </w:tcPr>
          <w:p w:rsidR="00052B92" w:rsidRDefault="00052B92" w:rsidP="00FF31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recipientName</w:t>
            </w:r>
          </w:p>
        </w:tc>
        <w:tc>
          <w:tcPr>
            <w:tcW w:w="1938" w:type="dxa"/>
            <w:vAlign w:val="center"/>
          </w:tcPr>
          <w:p w:rsidR="00052B92" w:rsidRDefault="00052B92" w:rsidP="00FF31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recipientEmail</w:t>
            </w:r>
          </w:p>
        </w:tc>
        <w:tc>
          <w:tcPr>
            <w:tcW w:w="1036" w:type="dxa"/>
            <w:vAlign w:val="center"/>
          </w:tcPr>
          <w:p w:rsidR="00052B92" w:rsidRDefault="00052B92" w:rsidP="00FF31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senderName</w:t>
            </w:r>
          </w:p>
        </w:tc>
        <w:tc>
          <w:tcPr>
            <w:tcW w:w="1808" w:type="dxa"/>
            <w:vAlign w:val="center"/>
          </w:tcPr>
          <w:p w:rsidR="00052B92" w:rsidRDefault="00052B92" w:rsidP="00FF31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senderEmail</w:t>
            </w:r>
          </w:p>
        </w:tc>
        <w:tc>
          <w:tcPr>
            <w:tcW w:w="1337" w:type="dxa"/>
            <w:vAlign w:val="center"/>
          </w:tcPr>
          <w:p w:rsidR="00052B92" w:rsidRDefault="00052B92" w:rsidP="00FF31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giftCardMessage</w:t>
            </w:r>
          </w:p>
        </w:tc>
      </w:tr>
      <w:tr w:rsidR="00052B92" w:rsidTr="00052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7" w:type="dxa"/>
          </w:tcPr>
          <w:p w:rsidR="00052B92" w:rsidRPr="008B09D1" w:rsidRDefault="00052B92" w:rsidP="00FF319E">
            <w:pPr>
              <w:rPr>
                <w:b w:val="0"/>
              </w:rPr>
            </w:pPr>
            <w:r>
              <w:rPr>
                <w:b w:val="0"/>
              </w:rPr>
              <w:t>“”</w:t>
            </w:r>
          </w:p>
        </w:tc>
        <w:tc>
          <w:tcPr>
            <w:tcW w:w="1188" w:type="dxa"/>
          </w:tcPr>
          <w:p w:rsidR="00052B92" w:rsidRDefault="00052B92" w:rsidP="00FF3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2B92">
              <w:t>recipientName</w:t>
            </w:r>
          </w:p>
        </w:tc>
        <w:tc>
          <w:tcPr>
            <w:tcW w:w="1938" w:type="dxa"/>
          </w:tcPr>
          <w:p w:rsidR="00052B92" w:rsidRDefault="00052B92" w:rsidP="00FF3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2B92">
              <w:t>recipientEmail@gmail.com</w:t>
            </w:r>
          </w:p>
        </w:tc>
        <w:tc>
          <w:tcPr>
            <w:tcW w:w="1036" w:type="dxa"/>
          </w:tcPr>
          <w:p w:rsidR="00052B92" w:rsidRDefault="00052B92" w:rsidP="00FF3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2B92">
              <w:t>senderName 1</w:t>
            </w:r>
          </w:p>
        </w:tc>
        <w:tc>
          <w:tcPr>
            <w:tcW w:w="1808" w:type="dxa"/>
          </w:tcPr>
          <w:p w:rsidR="00052B92" w:rsidRDefault="00052B92" w:rsidP="00FF3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2B92">
              <w:t>senderEmail@gmail.com</w:t>
            </w:r>
          </w:p>
        </w:tc>
        <w:tc>
          <w:tcPr>
            <w:tcW w:w="1337" w:type="dxa"/>
          </w:tcPr>
          <w:p w:rsidR="00052B92" w:rsidRDefault="00052B92" w:rsidP="00FF3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2B92">
              <w:t>custom message</w:t>
            </w:r>
          </w:p>
        </w:tc>
      </w:tr>
    </w:tbl>
    <w:p w:rsidR="005920E4" w:rsidRDefault="00052B92" w:rsidP="005920E4">
      <w:r>
        <w:rPr>
          <w:noProof/>
          <w:lang w:eastAsia="es-PE"/>
        </w:rPr>
        <w:drawing>
          <wp:inline distT="0" distB="0" distL="0" distR="0">
            <wp:extent cx="5082540" cy="1584325"/>
            <wp:effectExtent l="0" t="0" r="381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158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B92" w:rsidRDefault="00052B92" w:rsidP="005920E4"/>
    <w:p w:rsidR="00052B92" w:rsidRDefault="00052B92" w:rsidP="005920E4">
      <w:r>
        <w:rPr>
          <w:rFonts w:ascii="Consolas" w:hAnsi="Consolas" w:cs="Consolas"/>
          <w:color w:val="000000"/>
          <w:sz w:val="19"/>
          <w:szCs w:val="19"/>
          <w:highlight w:val="white"/>
        </w:rPr>
        <w:t>_productAttributeParser.GetGiftCardAttribute</w:t>
      </w:r>
    </w:p>
    <w:tbl>
      <w:tblPr>
        <w:tblStyle w:val="Tabladecuadrcula1clara"/>
        <w:tblW w:w="8494" w:type="dxa"/>
        <w:tblLook w:val="04A0" w:firstRow="1" w:lastRow="0" w:firstColumn="1" w:lastColumn="0" w:noHBand="0" w:noVBand="1"/>
      </w:tblPr>
      <w:tblGrid>
        <w:gridCol w:w="2828"/>
        <w:gridCol w:w="1163"/>
        <w:gridCol w:w="1235"/>
        <w:gridCol w:w="944"/>
        <w:gridCol w:w="1017"/>
        <w:gridCol w:w="1307"/>
      </w:tblGrid>
      <w:tr w:rsidR="00052B92" w:rsidTr="00052B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vAlign w:val="center"/>
          </w:tcPr>
          <w:p w:rsidR="00052B92" w:rsidRDefault="00052B92" w:rsidP="00052B92">
            <w:pPr>
              <w:jc w:val="center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attributesXml</w:t>
            </w:r>
          </w:p>
        </w:tc>
        <w:tc>
          <w:tcPr>
            <w:tcW w:w="1163" w:type="dxa"/>
            <w:vAlign w:val="center"/>
          </w:tcPr>
          <w:p w:rsidR="00052B92" w:rsidRDefault="00052B92" w:rsidP="00052B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recipientName</w:t>
            </w:r>
          </w:p>
        </w:tc>
        <w:tc>
          <w:tcPr>
            <w:tcW w:w="1235" w:type="dxa"/>
            <w:vAlign w:val="center"/>
          </w:tcPr>
          <w:p w:rsidR="00052B92" w:rsidRDefault="00052B92" w:rsidP="00052B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recipientEmail</w:t>
            </w:r>
          </w:p>
        </w:tc>
        <w:tc>
          <w:tcPr>
            <w:tcW w:w="944" w:type="dxa"/>
            <w:vAlign w:val="center"/>
          </w:tcPr>
          <w:p w:rsidR="00052B92" w:rsidRDefault="00052B92" w:rsidP="00052B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senderName</w:t>
            </w:r>
          </w:p>
        </w:tc>
        <w:tc>
          <w:tcPr>
            <w:tcW w:w="1017" w:type="dxa"/>
            <w:vAlign w:val="center"/>
          </w:tcPr>
          <w:p w:rsidR="00052B92" w:rsidRDefault="00052B92" w:rsidP="00052B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senderEmail</w:t>
            </w:r>
          </w:p>
        </w:tc>
        <w:tc>
          <w:tcPr>
            <w:tcW w:w="1307" w:type="dxa"/>
            <w:vAlign w:val="center"/>
          </w:tcPr>
          <w:p w:rsidR="00052B92" w:rsidRDefault="00052B92" w:rsidP="00052B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giftCardMessage</w:t>
            </w:r>
          </w:p>
        </w:tc>
      </w:tr>
      <w:tr w:rsidR="00052B92" w:rsidTr="00052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vAlign w:val="center"/>
          </w:tcPr>
          <w:p w:rsidR="00052B92" w:rsidRPr="008B09D1" w:rsidRDefault="00052B92" w:rsidP="00052B92">
            <w:pPr>
              <w:jc w:val="center"/>
              <w:rPr>
                <w:b w:val="0"/>
              </w:rPr>
            </w:pPr>
            <w:r>
              <w:rPr>
                <w:noProof/>
                <w:lang w:eastAsia="es-PE"/>
              </w:rPr>
              <w:drawing>
                <wp:inline distT="0" distB="0" distL="0" distR="0" wp14:anchorId="2BB3408A" wp14:editId="16BFC221">
                  <wp:extent cx="2381693" cy="701675"/>
                  <wp:effectExtent l="0" t="0" r="0" b="3175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0238" cy="8102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63" w:type="dxa"/>
            <w:vAlign w:val="center"/>
          </w:tcPr>
          <w:p w:rsidR="00052B92" w:rsidRDefault="00052B92" w:rsidP="00052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“”</w:t>
            </w:r>
          </w:p>
        </w:tc>
        <w:tc>
          <w:tcPr>
            <w:tcW w:w="1235" w:type="dxa"/>
            <w:vAlign w:val="center"/>
          </w:tcPr>
          <w:p w:rsidR="00052B92" w:rsidRDefault="00052B92" w:rsidP="00052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“”</w:t>
            </w:r>
          </w:p>
        </w:tc>
        <w:tc>
          <w:tcPr>
            <w:tcW w:w="944" w:type="dxa"/>
            <w:vAlign w:val="center"/>
          </w:tcPr>
          <w:p w:rsidR="00052B92" w:rsidRDefault="00052B92" w:rsidP="00052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“”</w:t>
            </w:r>
          </w:p>
        </w:tc>
        <w:tc>
          <w:tcPr>
            <w:tcW w:w="1017" w:type="dxa"/>
            <w:vAlign w:val="center"/>
          </w:tcPr>
          <w:p w:rsidR="00052B92" w:rsidRDefault="00052B92" w:rsidP="00052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“”</w:t>
            </w:r>
          </w:p>
        </w:tc>
        <w:tc>
          <w:tcPr>
            <w:tcW w:w="1307" w:type="dxa"/>
            <w:vAlign w:val="center"/>
          </w:tcPr>
          <w:p w:rsidR="00052B92" w:rsidRDefault="00052B92" w:rsidP="00052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“”</w:t>
            </w:r>
          </w:p>
        </w:tc>
      </w:tr>
    </w:tbl>
    <w:p w:rsidR="00052B92" w:rsidRDefault="00052B92" w:rsidP="00052B92">
      <w:pPr>
        <w:spacing w:after="0"/>
      </w:pPr>
      <w:r>
        <w:t>recipientName.ShouldEqual("recipientName 1");</w:t>
      </w:r>
    </w:p>
    <w:p w:rsidR="00052B92" w:rsidRDefault="00052B92" w:rsidP="00052B92">
      <w:pPr>
        <w:spacing w:after="0"/>
      </w:pPr>
      <w:r>
        <w:t>recipientEmail.ShouldEqual("recipientEmail@gmail.com");</w:t>
      </w:r>
    </w:p>
    <w:p w:rsidR="00052B92" w:rsidRDefault="00052B92" w:rsidP="00052B92">
      <w:pPr>
        <w:spacing w:after="0"/>
      </w:pPr>
      <w:r>
        <w:t>senderName.ShouldEqual("senderName 1");</w:t>
      </w:r>
    </w:p>
    <w:p w:rsidR="00052B92" w:rsidRDefault="00052B92" w:rsidP="00052B92">
      <w:pPr>
        <w:spacing w:after="0"/>
      </w:pPr>
      <w:r>
        <w:t>senderEmail.ShouldEqual("senderEmail@gmail.com");</w:t>
      </w:r>
    </w:p>
    <w:p w:rsidR="00052B92" w:rsidRDefault="00052B92" w:rsidP="00052B92">
      <w:pPr>
        <w:spacing w:after="0"/>
      </w:pPr>
      <w:r>
        <w:t>giftCardMessage.ShouldEqual("custom message");</w:t>
      </w:r>
    </w:p>
    <w:p w:rsidR="00052B92" w:rsidRDefault="00052B92" w:rsidP="00052B92">
      <w:pPr>
        <w:spacing w:after="0"/>
      </w:pPr>
    </w:p>
    <w:p w:rsidR="00052B92" w:rsidRDefault="00052B92" w:rsidP="00052B92">
      <w:pPr>
        <w:spacing w:after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2" w:name="_GoBack"/>
      <w:bookmarkEnd w:id="2"/>
    </w:p>
    <w:sectPr w:rsidR="00052B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3C3B7A"/>
    <w:multiLevelType w:val="hybridMultilevel"/>
    <w:tmpl w:val="2798357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D321BD"/>
    <w:multiLevelType w:val="hybridMultilevel"/>
    <w:tmpl w:val="F3021646"/>
    <w:lvl w:ilvl="0" w:tplc="28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565"/>
    <w:rsid w:val="00052B92"/>
    <w:rsid w:val="00065015"/>
    <w:rsid w:val="004C7905"/>
    <w:rsid w:val="00504200"/>
    <w:rsid w:val="005920E4"/>
    <w:rsid w:val="006405CA"/>
    <w:rsid w:val="00645804"/>
    <w:rsid w:val="008B09D1"/>
    <w:rsid w:val="009167C5"/>
    <w:rsid w:val="00935FA3"/>
    <w:rsid w:val="009E6800"/>
    <w:rsid w:val="00AB1494"/>
    <w:rsid w:val="00B85316"/>
    <w:rsid w:val="00BA78B2"/>
    <w:rsid w:val="00C010EE"/>
    <w:rsid w:val="00C31D86"/>
    <w:rsid w:val="00C34565"/>
    <w:rsid w:val="00CF3379"/>
    <w:rsid w:val="00D45939"/>
    <w:rsid w:val="00D75CB9"/>
    <w:rsid w:val="00DC2398"/>
    <w:rsid w:val="00EF1159"/>
    <w:rsid w:val="00EF25D8"/>
    <w:rsid w:val="00F83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E54FFD-D063-44B7-BD23-B71E38E75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4565"/>
  </w:style>
  <w:style w:type="paragraph" w:styleId="Ttulo1">
    <w:name w:val="heading 1"/>
    <w:basedOn w:val="Normal"/>
    <w:next w:val="Normal"/>
    <w:link w:val="Ttulo1Car"/>
    <w:uiPriority w:val="9"/>
    <w:qFormat/>
    <w:rsid w:val="00C345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345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405C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345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3456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C345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34565"/>
    <w:pPr>
      <w:ind w:left="720"/>
      <w:contextualSpacing/>
    </w:pPr>
  </w:style>
  <w:style w:type="table" w:styleId="Tabladecuadrcula1clara">
    <w:name w:val="Grid Table 1 Light"/>
    <w:basedOn w:val="Tablanormal"/>
    <w:uiPriority w:val="46"/>
    <w:rsid w:val="00C3456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3Car">
    <w:name w:val="Título 3 Car"/>
    <w:basedOn w:val="Fuentedeprrafopredeter"/>
    <w:link w:val="Ttulo3"/>
    <w:uiPriority w:val="9"/>
    <w:rsid w:val="006405C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548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1.bin"/><Relationship Id="rId18" Type="http://schemas.openxmlformats.org/officeDocument/2006/relationships/oleObject" Target="embeddings/oleObject4.bin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oleObject" Target="embeddings/oleObject3.bin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oleObject" Target="embeddings/oleObject5.bin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oleObject" Target="embeddings/oleObject2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6FF3C4-69D1-403F-9F53-F1BACA0DA4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5</Pages>
  <Words>574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Curich</dc:creator>
  <cp:keywords/>
  <dc:description/>
  <cp:lastModifiedBy>Pedro Curich</cp:lastModifiedBy>
  <cp:revision>3</cp:revision>
  <dcterms:created xsi:type="dcterms:W3CDTF">2015-03-06T02:51:00Z</dcterms:created>
  <dcterms:modified xsi:type="dcterms:W3CDTF">2015-03-06T06:02:00Z</dcterms:modified>
</cp:coreProperties>
</file>