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8708" w14:textId="32061C44" w:rsidR="00664744" w:rsidRDefault="005B30BA" w:rsidP="005B30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新建Time</w:t>
      </w:r>
      <w:r>
        <w:t xml:space="preserve"> </w:t>
      </w:r>
      <w:r>
        <w:rPr>
          <w:rFonts w:hint="eastAsia"/>
        </w:rPr>
        <w:t>Series</w:t>
      </w:r>
      <w:r>
        <w:t xml:space="preserve"> </w:t>
      </w:r>
      <w:r>
        <w:rPr>
          <w:rFonts w:hint="eastAsia"/>
        </w:rPr>
        <w:t>Insight，时序见解服务。</w:t>
      </w:r>
    </w:p>
    <w:p w14:paraId="233796CD" w14:textId="73BA1F80" w:rsidR="005B30BA" w:rsidRDefault="005B30BA" w:rsidP="005B30BA">
      <w:pPr>
        <w:pStyle w:val="a7"/>
        <w:ind w:left="360" w:firstLineChars="0" w:firstLine="0"/>
        <w:rPr>
          <w:noProof/>
        </w:rPr>
      </w:pPr>
      <w:r>
        <w:rPr>
          <w:rFonts w:hint="eastAsia"/>
          <w:noProof/>
        </w:rPr>
        <w:t>选择最靠近您数字孪生服务的区域，将属性名设置为</w:t>
      </w:r>
      <w:r w:rsidRPr="005B30BA">
        <w:rPr>
          <w:noProof/>
        </w:rPr>
        <w:t>$dtId</w:t>
      </w:r>
      <w:r w:rsidRPr="005B30BA">
        <w:rPr>
          <w:rFonts w:hint="eastAsia"/>
          <w:noProof/>
        </w:rPr>
        <w:t>，选择存储账户</w:t>
      </w:r>
      <w:r>
        <w:rPr>
          <w:rFonts w:hint="eastAsia"/>
          <w:noProof/>
        </w:rPr>
        <w:t>等信息，其余保持默认。</w:t>
      </w:r>
    </w:p>
    <w:p w14:paraId="465773CD" w14:textId="3476FCAD" w:rsidR="005B30BA" w:rsidRDefault="005B30BA" w:rsidP="005B30BA">
      <w:pPr>
        <w:pStyle w:val="a7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3C85250" wp14:editId="59E0C48D">
            <wp:extent cx="5274310" cy="3284855"/>
            <wp:effectExtent l="0" t="0" r="254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35BC" w14:textId="27C22EF9" w:rsidR="005B30BA" w:rsidRDefault="005B30BA" w:rsidP="005B30BA">
      <w:pPr>
        <w:pStyle w:val="a7"/>
        <w:ind w:left="360" w:firstLineChars="0" w:firstLine="0"/>
        <w:rPr>
          <w:noProof/>
        </w:rPr>
      </w:pPr>
      <w:r>
        <w:rPr>
          <w:rFonts w:hint="eastAsia"/>
          <w:noProof/>
        </w:rPr>
        <w:t>在</w:t>
      </w:r>
      <w:r w:rsidR="00F12FA9">
        <w:rPr>
          <w:rFonts w:hint="eastAsia"/>
          <w:noProof/>
        </w:rPr>
        <w:t>事件源标签中，选择之前新建的为接受将数字孪生消息转换为TSI格式消息的Event</w:t>
      </w:r>
      <w:r w:rsidR="00F12FA9">
        <w:rPr>
          <w:noProof/>
        </w:rPr>
        <w:t xml:space="preserve"> </w:t>
      </w:r>
      <w:r w:rsidR="00F12FA9">
        <w:rPr>
          <w:rFonts w:hint="eastAsia"/>
          <w:noProof/>
        </w:rPr>
        <w:t xml:space="preserve">Hub，新建使用者组，其余保持默认。点击审阅并创建 </w:t>
      </w:r>
      <w:r w:rsidR="00F12FA9">
        <w:rPr>
          <w:noProof/>
        </w:rPr>
        <w:t xml:space="preserve">– </w:t>
      </w:r>
      <w:r w:rsidR="00F12FA9">
        <w:rPr>
          <w:rFonts w:hint="eastAsia"/>
          <w:noProof/>
        </w:rPr>
        <w:t>创建</w:t>
      </w:r>
    </w:p>
    <w:p w14:paraId="5F90E072" w14:textId="4816CFBD" w:rsidR="00F12FA9" w:rsidRDefault="00F12FA9" w:rsidP="005B30B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37E2005" wp14:editId="529C0FCB">
            <wp:extent cx="5274310" cy="2466975"/>
            <wp:effectExtent l="0" t="0" r="2540" b="9525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62A3" w14:textId="77777777" w:rsidR="00F12FA9" w:rsidRDefault="00F12FA9" w:rsidP="00F12F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TSI环境创建完毕，我们进入TSI服务，点击“转到TSI资源管理器</w:t>
      </w:r>
    </w:p>
    <w:p w14:paraId="2E2C5C34" w14:textId="17B6C12D" w:rsidR="00F12FA9" w:rsidRDefault="00F12FA9" w:rsidP="00F12FA9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7EF4ED" wp14:editId="3D3B5157">
            <wp:extent cx="5274310" cy="3563620"/>
            <wp:effectExtent l="0" t="0" r="254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9CE9" w14:textId="105D96DB" w:rsidR="00F12FA9" w:rsidRDefault="00F12FA9" w:rsidP="00F12F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在TSI资源管理中，我们进入模型选项卡，点击类型，创建2个类型</w:t>
      </w:r>
    </w:p>
    <w:p w14:paraId="2B6AA381" w14:textId="77777777" w:rsidR="00F12FA9" w:rsidRDefault="00F12FA9" w:rsidP="00F12FA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D07DBB4" wp14:editId="71486CCF">
            <wp:extent cx="5274310" cy="2992755"/>
            <wp:effectExtent l="0" t="0" r="2540" b="0"/>
            <wp:docPr id="5" name="图片 5" descr="图形用户界面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40FA" w14:textId="77777777" w:rsidR="00F12FA9" w:rsidRDefault="00F12FA9" w:rsidP="00F12FA9">
      <w:pPr>
        <w:pStyle w:val="a7"/>
        <w:ind w:left="360" w:firstLineChars="0" w:firstLine="0"/>
      </w:pPr>
      <w:r>
        <w:rPr>
          <w:rFonts w:hint="eastAsia"/>
        </w:rPr>
        <w:t>其中，温度传感器设置为Numeric格式，</w:t>
      </w:r>
    </w:p>
    <w:p w14:paraId="1871CAA2" w14:textId="77777777" w:rsidR="00F12FA9" w:rsidRDefault="00F12FA9" w:rsidP="00F12FA9">
      <w:pPr>
        <w:pStyle w:val="a7"/>
        <w:ind w:left="360" w:firstLineChars="0" w:firstLine="0"/>
      </w:pPr>
      <w:r>
        <w:rPr>
          <w:rFonts w:hint="eastAsia"/>
        </w:rPr>
        <w:t>温度为</w:t>
      </w:r>
      <w:r w:rsidRPr="00F12FA9">
        <w:t>$event['Temperature'].Double</w:t>
      </w:r>
    </w:p>
    <w:p w14:paraId="5E65B0F4" w14:textId="32B0ECD1" w:rsidR="00F12FA9" w:rsidRDefault="00F12FA9" w:rsidP="00F12FA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湿度为</w:t>
      </w:r>
      <w:r w:rsidRPr="00F12FA9">
        <w:t>$event['Humidity'].Double</w:t>
      </w:r>
    </w:p>
    <w:p w14:paraId="038A0C3F" w14:textId="77777777" w:rsidR="00F12FA9" w:rsidRDefault="00F12FA9" w:rsidP="00F12FA9">
      <w:pPr>
        <w:pStyle w:val="a7"/>
        <w:ind w:left="360" w:firstLineChars="0" w:firstLine="0"/>
      </w:pPr>
      <w:r>
        <w:rPr>
          <w:rFonts w:hint="eastAsia"/>
        </w:rPr>
        <w:t>人体感应器我们设备为Categorical种类，</w:t>
      </w:r>
    </w:p>
    <w:p w14:paraId="7F516B18" w14:textId="4879CBBE" w:rsidR="00F12FA9" w:rsidRDefault="00F12FA9" w:rsidP="00F12FA9">
      <w:pPr>
        <w:pStyle w:val="a7"/>
        <w:ind w:left="360" w:firstLineChars="0" w:firstLine="0"/>
      </w:pPr>
      <w:r>
        <w:rPr>
          <w:rFonts w:hint="eastAsia"/>
        </w:rPr>
        <w:t>输入值为</w:t>
      </w:r>
      <w:r w:rsidRPr="00F12FA9">
        <w:t>$event['</w:t>
      </w:r>
      <w:proofErr w:type="spellStart"/>
      <w:r w:rsidRPr="00F12FA9">
        <w:t>IsOccupied</w:t>
      </w:r>
      <w:proofErr w:type="spellEnd"/>
      <w:r w:rsidRPr="00F12FA9">
        <w:t>'].Long</w:t>
      </w:r>
    </w:p>
    <w:p w14:paraId="6C34E9F9" w14:textId="6D4A6D98" w:rsidR="00F12FA9" w:rsidRDefault="00F12FA9" w:rsidP="00F12FA9">
      <w:pPr>
        <w:ind w:firstLine="420"/>
      </w:pPr>
      <w:r>
        <w:rPr>
          <w:noProof/>
        </w:rPr>
        <w:lastRenderedPageBreak/>
        <w:drawing>
          <wp:inline distT="0" distB="0" distL="0" distR="0" wp14:anchorId="6F7E59F1" wp14:editId="3AE2F986">
            <wp:extent cx="4125545" cy="3824288"/>
            <wp:effectExtent l="0" t="0" r="8890" b="5080"/>
            <wp:docPr id="6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9182" cy="38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5721" w14:textId="4DD8D582" w:rsidR="00F12FA9" w:rsidRDefault="00F12FA9" w:rsidP="00F12FA9">
      <w:pPr>
        <w:ind w:firstLine="420"/>
      </w:pPr>
      <w:r>
        <w:rPr>
          <w:rFonts w:hint="eastAsia"/>
        </w:rPr>
        <w:t>并可添加对应的标签用于可视化会议室占用情况</w:t>
      </w:r>
    </w:p>
    <w:p w14:paraId="1283B23F" w14:textId="2308271F" w:rsidR="00E04F45" w:rsidRDefault="005A7C9D" w:rsidP="00F12FA9">
      <w:pPr>
        <w:ind w:firstLine="420"/>
      </w:pPr>
      <w:r>
        <w:rPr>
          <w:noProof/>
        </w:rPr>
        <w:drawing>
          <wp:inline distT="0" distB="0" distL="0" distR="0" wp14:anchorId="0AD1A6CF" wp14:editId="6F073406">
            <wp:extent cx="4086225" cy="3766364"/>
            <wp:effectExtent l="0" t="0" r="0" b="5715"/>
            <wp:docPr id="7" name="图片 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7964" cy="376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F4CC" w14:textId="2F40F68C" w:rsidR="00E04F45" w:rsidRDefault="00E04F45" w:rsidP="00E04F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同样在选项卡模型，我们创建层次结构Sensor，如图：</w:t>
      </w:r>
    </w:p>
    <w:p w14:paraId="6A3F3385" w14:textId="54063383" w:rsidR="00E04F45" w:rsidRDefault="00E04F45" w:rsidP="00E04F45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6DD6A36" wp14:editId="274092A1">
            <wp:extent cx="4867275" cy="4133850"/>
            <wp:effectExtent l="0" t="0" r="9525" b="0"/>
            <wp:docPr id="8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1E4E" w14:textId="5E3F6B30" w:rsidR="00E04F45" w:rsidRDefault="00E04F45" w:rsidP="00E04F4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添加完成点击保存</w:t>
      </w:r>
    </w:p>
    <w:p w14:paraId="0436ADAB" w14:textId="41294C77" w:rsidR="00E04F45" w:rsidRDefault="00E04F45" w:rsidP="00E04F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最后我们修改实例，可以看到我们的孪生实例已经显示在此选项卡中，我们点击人体传感器，在属性列选项卡中将类型设置为“人体传感器”，在实例字段</w:t>
      </w:r>
      <w:proofErr w:type="gramStart"/>
      <w:r>
        <w:rPr>
          <w:rFonts w:hint="eastAsia"/>
        </w:rPr>
        <w:t>中勾选层次结构</w:t>
      </w:r>
      <w:proofErr w:type="gramEnd"/>
      <w:r>
        <w:rPr>
          <w:rFonts w:hint="eastAsia"/>
        </w:rPr>
        <w:t>Sensors，并输入对应值。</w:t>
      </w:r>
    </w:p>
    <w:p w14:paraId="68674812" w14:textId="010564D8" w:rsidR="00E04F45" w:rsidRDefault="00E04F45" w:rsidP="00E04F45">
      <w:pPr>
        <w:pStyle w:val="a7"/>
        <w:ind w:left="360" w:firstLineChars="0" w:firstLine="0"/>
      </w:pPr>
      <w:r>
        <w:rPr>
          <w:rFonts w:hint="eastAsia"/>
        </w:rPr>
        <w:t>重复操作温湿度传感器。</w:t>
      </w:r>
    </w:p>
    <w:p w14:paraId="46FA5948" w14:textId="10BE356C" w:rsidR="00E04F45" w:rsidRDefault="00E04F45" w:rsidP="00E04F45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1428BA" wp14:editId="353CDDAA">
            <wp:extent cx="3990975" cy="3389595"/>
            <wp:effectExtent l="0" t="0" r="0" b="1905"/>
            <wp:docPr id="9" name="图片 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3765" cy="339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8C6B" w14:textId="632C2EC2" w:rsidR="00F12FA9" w:rsidRDefault="005A7C9D" w:rsidP="00F12FA9">
      <w:pPr>
        <w:ind w:firstLine="420"/>
      </w:pPr>
      <w:r>
        <w:rPr>
          <w:noProof/>
        </w:rPr>
        <w:lastRenderedPageBreak/>
        <w:drawing>
          <wp:inline distT="0" distB="0" distL="0" distR="0" wp14:anchorId="310AB8F2" wp14:editId="1ED84515">
            <wp:extent cx="3981435" cy="4738688"/>
            <wp:effectExtent l="0" t="0" r="635" b="5080"/>
            <wp:docPr id="10" name="图片 10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3435" cy="474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D716" w14:textId="2046E169" w:rsidR="00F12FA9" w:rsidRDefault="005A7C9D" w:rsidP="00F12FA9">
      <w:pPr>
        <w:ind w:firstLine="420"/>
      </w:pPr>
      <w:r>
        <w:rPr>
          <w:rFonts w:hint="eastAsia"/>
        </w:rPr>
        <w:t>点击保存。</w:t>
      </w:r>
    </w:p>
    <w:p w14:paraId="5A422EDE" w14:textId="2B44945F" w:rsidR="005A7C9D" w:rsidRDefault="005A7C9D" w:rsidP="005A7C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回到分析页面，选择Sensors，依次展开1</w:t>
      </w:r>
      <w:r>
        <w:t>-18-1801-</w:t>
      </w:r>
      <w:r>
        <w:rPr>
          <w:rFonts w:hint="eastAsia"/>
        </w:rPr>
        <w:t>HumanSensor</w:t>
      </w:r>
      <w:r>
        <w:t>-</w:t>
      </w:r>
      <w:r>
        <w:rPr>
          <w:rFonts w:hint="eastAsia"/>
        </w:rPr>
        <w:t xml:space="preserve">人体感应器 </w:t>
      </w:r>
      <w:r>
        <w:t xml:space="preserve">– </w:t>
      </w:r>
      <w:r>
        <w:rPr>
          <w:rFonts w:hint="eastAsia"/>
        </w:rPr>
        <w:t>会议室占用情况，与</w:t>
      </w:r>
      <w:proofErr w:type="spellStart"/>
      <w:r>
        <w:rPr>
          <w:rFonts w:hint="eastAsia"/>
        </w:rPr>
        <w:t>Temp</w:t>
      </w:r>
      <w:r>
        <w:t>&amp;Humidity</w:t>
      </w:r>
      <w:proofErr w:type="spellEnd"/>
      <w:r>
        <w:t xml:space="preserve"> – </w:t>
      </w:r>
      <w:r>
        <w:rPr>
          <w:rFonts w:hint="eastAsia"/>
        </w:rPr>
        <w:t xml:space="preserve">温湿度传感器 </w:t>
      </w:r>
      <w:r>
        <w:t xml:space="preserve">– </w:t>
      </w:r>
      <w:r>
        <w:rPr>
          <w:rFonts w:hint="eastAsia"/>
        </w:rPr>
        <w:t>温度&amp;湿度</w:t>
      </w:r>
    </w:p>
    <w:p w14:paraId="00FCBC4F" w14:textId="6961E390" w:rsidR="005A7C9D" w:rsidRDefault="005A7C9D" w:rsidP="005A7C9D">
      <w:pPr>
        <w:pStyle w:val="a7"/>
        <w:ind w:left="360" w:firstLineChars="0" w:firstLine="0"/>
      </w:pPr>
      <w:r>
        <w:rPr>
          <w:rFonts w:hint="eastAsia"/>
        </w:rPr>
        <w:t>右边如图显示:</w:t>
      </w:r>
    </w:p>
    <w:p w14:paraId="6B63F196" w14:textId="5BAE1C54" w:rsidR="005A7C9D" w:rsidRDefault="005A7C9D" w:rsidP="005A7C9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1A3C7C7" wp14:editId="7F00C5B8">
            <wp:extent cx="5274310" cy="2661920"/>
            <wp:effectExtent l="0" t="0" r="2540" b="5080"/>
            <wp:docPr id="11" name="图片 1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折线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9F5A" w14:textId="77777777" w:rsidR="005A7C9D" w:rsidRDefault="005A7C9D" w:rsidP="005A7C9D">
      <w:pPr>
        <w:pStyle w:val="a7"/>
        <w:ind w:left="360" w:firstLineChars="0" w:firstLine="0"/>
        <w:rPr>
          <w:rFonts w:hint="eastAsia"/>
        </w:rPr>
      </w:pPr>
    </w:p>
    <w:sectPr w:rsidR="005A7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64B2B" w14:textId="77777777" w:rsidR="00A178BD" w:rsidRDefault="00A178BD" w:rsidP="005B30BA">
      <w:r>
        <w:separator/>
      </w:r>
    </w:p>
  </w:endnote>
  <w:endnote w:type="continuationSeparator" w:id="0">
    <w:p w14:paraId="6E497C25" w14:textId="77777777" w:rsidR="00A178BD" w:rsidRDefault="00A178BD" w:rsidP="005B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4B568" w14:textId="77777777" w:rsidR="00A178BD" w:rsidRDefault="00A178BD" w:rsidP="005B30BA">
      <w:r>
        <w:separator/>
      </w:r>
    </w:p>
  </w:footnote>
  <w:footnote w:type="continuationSeparator" w:id="0">
    <w:p w14:paraId="54C55296" w14:textId="77777777" w:rsidR="00A178BD" w:rsidRDefault="00A178BD" w:rsidP="005B3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744E"/>
    <w:multiLevelType w:val="hybridMultilevel"/>
    <w:tmpl w:val="0F0CBBA4"/>
    <w:lvl w:ilvl="0" w:tplc="0D6E86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7F"/>
    <w:rsid w:val="005A7C9D"/>
    <w:rsid w:val="005B30BA"/>
    <w:rsid w:val="00664744"/>
    <w:rsid w:val="00A178BD"/>
    <w:rsid w:val="00BE557F"/>
    <w:rsid w:val="00E04F45"/>
    <w:rsid w:val="00F1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E5931"/>
  <w15:chartTrackingRefBased/>
  <w15:docId w15:val="{58023470-1149-4D03-B24E-41BC1767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30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3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30BA"/>
    <w:rPr>
      <w:sz w:val="18"/>
      <w:szCs w:val="18"/>
    </w:rPr>
  </w:style>
  <w:style w:type="paragraph" w:styleId="a7">
    <w:name w:val="List Paragraph"/>
    <w:basedOn w:val="a"/>
    <w:uiPriority w:val="34"/>
    <w:qFormat/>
    <w:rsid w:val="005B30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Zhao</dc:creator>
  <cp:keywords/>
  <dc:description/>
  <cp:lastModifiedBy>Pengcheng Zhao</cp:lastModifiedBy>
  <cp:revision>3</cp:revision>
  <dcterms:created xsi:type="dcterms:W3CDTF">2021-06-02T08:10:00Z</dcterms:created>
  <dcterms:modified xsi:type="dcterms:W3CDTF">2021-06-02T08:34:00Z</dcterms:modified>
</cp:coreProperties>
</file>