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F85655">
        <w:trPr>
          <w:trHeight w:val="198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C5" w14:textId="4F01F9E6" w:rsidR="000A7615" w:rsidRPr="00844582" w:rsidRDefault="00D32997" w:rsidP="00D32997">
            <w:pPr>
              <w:jc w:val="center"/>
              <w:rPr>
                <w:rFonts w:cs="B Titr"/>
                <w:sz w:val="30"/>
                <w:szCs w:val="30"/>
                <w:rtl/>
              </w:rPr>
            </w:pPr>
            <w:r w:rsidRPr="00D32997">
              <w:rPr>
                <w:rFonts w:cs="B Titr" w:hint="cs"/>
                <w:sz w:val="30"/>
                <w:szCs w:val="30"/>
                <w:rtl/>
              </w:rPr>
              <w:t>تحليل نيازمندی‌های غیر کارکردی پلتفرم اينترنت اشياء (مقیاس</w:t>
            </w:r>
            <w:r w:rsidRPr="00D32997">
              <w:rPr>
                <w:rFonts w:cs="B Titr"/>
                <w:sz w:val="30"/>
                <w:szCs w:val="30"/>
                <w:rtl/>
              </w:rPr>
              <w:softHyphen/>
            </w:r>
            <w:r w:rsidRPr="00D32997">
              <w:rPr>
                <w:rFonts w:cs="B Titr" w:hint="cs"/>
                <w:sz w:val="30"/>
                <w:szCs w:val="30"/>
                <w:rtl/>
              </w:rPr>
              <w:t>پذیری، دسترس</w:t>
            </w:r>
            <w:r w:rsidRPr="00D32997">
              <w:rPr>
                <w:rFonts w:cs="B Titr"/>
                <w:sz w:val="30"/>
                <w:szCs w:val="30"/>
                <w:rtl/>
              </w:rPr>
              <w:softHyphen/>
            </w:r>
            <w:r w:rsidRPr="00D32997">
              <w:rPr>
                <w:rFonts w:cs="B Titr" w:hint="cs"/>
                <w:sz w:val="30"/>
                <w:szCs w:val="30"/>
                <w:rtl/>
              </w:rPr>
              <w:t>پذیری و امنیت)</w:t>
            </w:r>
          </w:p>
        </w:tc>
      </w:tr>
    </w:tbl>
    <w:p w14:paraId="31E0C0C7" w14:textId="77777777" w:rsidR="000A7615" w:rsidRDefault="000A7615" w:rsidP="00844582">
      <w:pPr>
        <w:ind w:firstLine="0"/>
        <w:jc w:val="center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5C38D13C" w:rsidR="008F0FA9" w:rsidRPr="00D9480B" w:rsidRDefault="008F0FA9" w:rsidP="00D32997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D32997">
              <w:rPr>
                <w:rFonts w:cs="B Titr"/>
                <w:szCs w:val="22"/>
                <w:lang w:bidi="fa-IR"/>
              </w:rPr>
              <w:t>03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4E547AF9" w:rsidR="008F0FA9" w:rsidRPr="004A0BF2" w:rsidRDefault="008F0FA9" w:rsidP="00BB0FDE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BB0FDE">
        <w:rPr>
          <w:rFonts w:hint="cs"/>
          <w:rtl/>
        </w:rPr>
        <w:t>18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2" w14:textId="64458C43" w:rsidR="00844582" w:rsidRPr="00DB1CC7" w:rsidRDefault="00D32997" w:rsidP="00DB1CC7">
            <w:pPr>
              <w:pStyle w:val="ListParagraph"/>
              <w:ind w:left="0" w:firstLine="0"/>
              <w:jc w:val="center"/>
              <w:rPr>
                <w:b/>
                <w:szCs w:val="22"/>
                <w:rtl/>
              </w:rPr>
            </w:pPr>
            <w:r w:rsidRPr="00D32997">
              <w:rPr>
                <w:rFonts w:hint="cs"/>
                <w:b/>
                <w:szCs w:val="22"/>
                <w:rtl/>
              </w:rPr>
              <w:t>تحليل نيازمندی‌های غیر کارکردی پلتفرم اينترنت اشياء (مقیاس</w:t>
            </w:r>
            <w:r w:rsidRPr="00D32997">
              <w:rPr>
                <w:b/>
                <w:szCs w:val="22"/>
                <w:rtl/>
              </w:rPr>
              <w:softHyphen/>
            </w:r>
            <w:r w:rsidRPr="00D32997">
              <w:rPr>
                <w:rFonts w:hint="cs"/>
                <w:b/>
                <w:szCs w:val="22"/>
                <w:rtl/>
              </w:rPr>
              <w:t>پذیری، دسترس</w:t>
            </w:r>
            <w:r w:rsidRPr="00D32997">
              <w:rPr>
                <w:b/>
                <w:szCs w:val="22"/>
                <w:rtl/>
              </w:rPr>
              <w:softHyphen/>
            </w:r>
            <w:r w:rsidRPr="00D32997">
              <w:rPr>
                <w:rFonts w:hint="cs"/>
                <w:b/>
                <w:szCs w:val="22"/>
                <w:rtl/>
              </w:rPr>
              <w:t>پذیری و امنیت)</w:t>
            </w: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55D3202C" w:rsidR="001F4C71" w:rsidRPr="00D9480B" w:rsidRDefault="00BB0FDE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18</w:t>
            </w:r>
            <w:bookmarkStart w:id="0" w:name="_GoBack"/>
            <w:bookmarkEnd w:id="0"/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2F0BBB0E" w:rsidR="001F4C71" w:rsidRPr="00D9480B" w:rsidRDefault="00DB1CC7" w:rsidP="00D3299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D32997">
              <w:rPr>
                <w:rFonts w:cs="B Titr"/>
                <w:sz w:val="18"/>
                <w:szCs w:val="18"/>
                <w:lang w:bidi="fa-IR"/>
              </w:rPr>
              <w:t>03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2954B2A4" w:rsidR="00844582" w:rsidRPr="00D9480B" w:rsidRDefault="00BB0FDE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11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7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3732F1E2" w:rsidR="000037E3" w:rsidRPr="00D32997" w:rsidRDefault="00606A18" w:rsidP="00D32997">
      <w:pPr>
        <w:ind w:firstLine="49"/>
        <w:rPr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اشیاء)</w:t>
      </w:r>
      <w:r w:rsidR="007D740F">
        <w:rPr>
          <w:rFonts w:hint="cs"/>
          <w:rtl/>
        </w:rPr>
        <w:t xml:space="preserve"> با عنوان </w:t>
      </w:r>
      <w:r w:rsidR="00D32997">
        <w:rPr>
          <w:rFonts w:cs="Times New Roman" w:hint="cs"/>
          <w:rtl/>
          <w:lang w:bidi="fa-IR"/>
        </w:rPr>
        <w:t>"</w:t>
      </w:r>
      <w:r w:rsidR="00D32997" w:rsidRPr="00D32997">
        <w:rPr>
          <w:rFonts w:hint="cs"/>
          <w:rtl/>
        </w:rPr>
        <w:t>تحليل نيازمندی‌های غیر کارکردی پلتفرم اينترنت اشياء (مقیاس</w:t>
      </w:r>
      <w:r w:rsidR="00D32997" w:rsidRPr="00D32997">
        <w:rPr>
          <w:rtl/>
        </w:rPr>
        <w:softHyphen/>
      </w:r>
      <w:r w:rsidR="00D32997" w:rsidRPr="00D32997">
        <w:rPr>
          <w:rFonts w:hint="cs"/>
          <w:rtl/>
        </w:rPr>
        <w:t>پذیری، دسترس</w:t>
      </w:r>
      <w:r w:rsidR="00D32997" w:rsidRPr="00D32997">
        <w:rPr>
          <w:rtl/>
        </w:rPr>
        <w:softHyphen/>
      </w:r>
      <w:r w:rsidR="00D32997" w:rsidRPr="00D32997">
        <w:rPr>
          <w:rFonts w:hint="cs"/>
          <w:rtl/>
        </w:rPr>
        <w:t>پذیری و امنیت)</w:t>
      </w:r>
      <w:r w:rsidR="007D740F" w:rsidRPr="007D740F">
        <w:rPr>
          <w:rFonts w:hint="cs"/>
          <w:rtl/>
        </w:rPr>
        <w:t>" 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</w:p>
    <w:p w14:paraId="31E0C314" w14:textId="77777777" w:rsidR="00281D98" w:rsidRPr="00D67E9E" w:rsidRDefault="00281D98" w:rsidP="00584CE9">
      <w:pPr>
        <w:pStyle w:val="ListParagraph"/>
        <w:rPr>
          <w:rtl/>
        </w:rPr>
      </w:pPr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8EF9D" w14:textId="77777777" w:rsidR="00CF121C" w:rsidRDefault="00CF121C" w:rsidP="00584CE9">
      <w:r>
        <w:separator/>
      </w:r>
    </w:p>
    <w:p w14:paraId="456D45B6" w14:textId="77777777" w:rsidR="00CF121C" w:rsidRDefault="00CF121C" w:rsidP="00584CE9"/>
    <w:p w14:paraId="0C182246" w14:textId="77777777" w:rsidR="00CF121C" w:rsidRDefault="00CF121C"/>
  </w:endnote>
  <w:endnote w:type="continuationSeparator" w:id="0">
    <w:p w14:paraId="12D9CBAC" w14:textId="77777777" w:rsidR="00CF121C" w:rsidRDefault="00CF121C" w:rsidP="00584CE9">
      <w:r>
        <w:continuationSeparator/>
      </w:r>
    </w:p>
    <w:p w14:paraId="486730A5" w14:textId="77777777" w:rsidR="00CF121C" w:rsidRDefault="00CF121C" w:rsidP="00584CE9"/>
    <w:p w14:paraId="39C1F565" w14:textId="77777777" w:rsidR="00CF121C" w:rsidRDefault="00CF12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CF121C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651F9C" w:rsidRPr="00651F9C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651F9C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C5264" w14:textId="77777777" w:rsidR="00CF121C" w:rsidRPr="009C7653" w:rsidRDefault="00CF121C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6C31B1EC" w14:textId="77777777" w:rsidR="00CF121C" w:rsidRDefault="00CF121C" w:rsidP="00584CE9"/>
    <w:p w14:paraId="4983A4A4" w14:textId="77777777" w:rsidR="00CF121C" w:rsidRDefault="00CF121C"/>
  </w:footnote>
  <w:footnote w:type="continuationSeparator" w:id="0">
    <w:p w14:paraId="4D61145E" w14:textId="77777777" w:rsidR="00CF121C" w:rsidRDefault="00CF121C" w:rsidP="00584CE9">
      <w:r>
        <w:continuationSeparator/>
      </w:r>
    </w:p>
    <w:p w14:paraId="20572B26" w14:textId="77777777" w:rsidR="00CF121C" w:rsidRDefault="00CF121C" w:rsidP="00584CE9"/>
    <w:p w14:paraId="4B1F11D8" w14:textId="77777777" w:rsidR="00CF121C" w:rsidRDefault="00CF12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0"/>
      <w:gridCol w:w="5411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2A143C75" w:rsidR="000F78CA" w:rsidRPr="00C31DA3" w:rsidRDefault="000F78CA" w:rsidP="00D32997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D32997">
            <w:rPr>
              <w:lang w:bidi="fa-IR"/>
            </w:rPr>
            <w:t>03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31E0C3CB" w14:textId="648F6980" w:rsidR="000F78CA" w:rsidRPr="006877DF" w:rsidRDefault="00D32997" w:rsidP="00C31DA3">
          <w:pPr>
            <w:pStyle w:val="a3"/>
          </w:pPr>
          <w:r w:rsidRPr="00D32997">
            <w:rPr>
              <w:rFonts w:hint="cs"/>
              <w:rtl/>
            </w:rPr>
            <w:t>تحليل نيازمندی‌های غیر کارکردی پلتفرم اينترنت اشياء (مقیاس</w:t>
          </w:r>
          <w:r w:rsidRPr="00D32997">
            <w:rPr>
              <w:rtl/>
            </w:rPr>
            <w:softHyphen/>
          </w:r>
          <w:r w:rsidRPr="00D32997">
            <w:rPr>
              <w:rFonts w:hint="cs"/>
              <w:rtl/>
            </w:rPr>
            <w:t>پذیری، دسترس</w:t>
          </w:r>
          <w:r w:rsidRPr="00D32997">
            <w:rPr>
              <w:rtl/>
            </w:rPr>
            <w:softHyphen/>
          </w:r>
          <w:r w:rsidRPr="00D32997">
            <w:rPr>
              <w:rFonts w:hint="cs"/>
              <w:rtl/>
            </w:rPr>
            <w:t>پذیری و امنیت)</w:t>
          </w: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453A"/>
    <w:rsid w:val="003F2FDC"/>
    <w:rsid w:val="003F355A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51E85"/>
    <w:rsid w:val="00651EAC"/>
    <w:rsid w:val="00651F9C"/>
    <w:rsid w:val="00663883"/>
    <w:rsid w:val="00663E7D"/>
    <w:rsid w:val="006663D8"/>
    <w:rsid w:val="0067131E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2C55"/>
    <w:rsid w:val="00860923"/>
    <w:rsid w:val="00863FE2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711C"/>
    <w:rsid w:val="009E32EE"/>
    <w:rsid w:val="009E7279"/>
    <w:rsid w:val="009E7C41"/>
    <w:rsid w:val="009F2FB9"/>
    <w:rsid w:val="009F4DA9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1F3E"/>
    <w:rsid w:val="00B940C2"/>
    <w:rsid w:val="00BA390F"/>
    <w:rsid w:val="00BA53C8"/>
    <w:rsid w:val="00BA7993"/>
    <w:rsid w:val="00BB0FDE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65755"/>
    <w:rsid w:val="00C75346"/>
    <w:rsid w:val="00C76E89"/>
    <w:rsid w:val="00C81CE9"/>
    <w:rsid w:val="00C82071"/>
    <w:rsid w:val="00C84F0E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F121C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2997"/>
    <w:rsid w:val="00D33201"/>
    <w:rsid w:val="00D34FD1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54E673-FAAC-4511-BAB1-79CA87EC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11</cp:revision>
  <cp:lastPrinted>2018-07-07T07:57:00Z</cp:lastPrinted>
  <dcterms:created xsi:type="dcterms:W3CDTF">2018-07-04T12:47:00Z</dcterms:created>
  <dcterms:modified xsi:type="dcterms:W3CDTF">2018-07-07T07:57:00Z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