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4D5" w:rsidRDefault="006B2531" w:rsidP="00960D59">
      <w:pPr>
        <w:ind w:firstLine="708"/>
      </w:pPr>
      <w:proofErr w:type="spellStart"/>
      <w:r w:rsidRPr="006B2531">
        <w:rPr>
          <w:i/>
        </w:rPr>
        <w:t>Kimchi</w:t>
      </w:r>
      <w:proofErr w:type="spellEnd"/>
      <w:r>
        <w:t xml:space="preserve"> é uma parte conhecida da gastronomia coreana. É uma receita fermentada, que é confecionada com vegetais, especiarias e pode conter também </w:t>
      </w:r>
      <w:proofErr w:type="spellStart"/>
      <w:r w:rsidRPr="006B2531">
        <w:rPr>
          <w:i/>
        </w:rPr>
        <w:t>jeotgal</w:t>
      </w:r>
      <w:proofErr w:type="spellEnd"/>
      <w:r>
        <w:t>, que é um molho de peixe</w:t>
      </w:r>
      <w:r w:rsidR="007A24DB">
        <w:t xml:space="preserve">s </w:t>
      </w:r>
      <w:r w:rsidR="005744D5">
        <w:t>(</w:t>
      </w:r>
      <w:r w:rsidR="007A24DB">
        <w:t>e</w:t>
      </w:r>
      <w:r>
        <w:t xml:space="preserve"> </w:t>
      </w:r>
      <w:r w:rsidR="007A24DB">
        <w:t xml:space="preserve">outros </w:t>
      </w:r>
      <w:r w:rsidR="005744D5">
        <w:t>animais marinhos) salgados fermentados</w:t>
      </w:r>
      <w:r w:rsidR="007A24DB">
        <w:t xml:space="preserve">, sendo que </w:t>
      </w:r>
      <w:proofErr w:type="spellStart"/>
      <w:r w:rsidR="007A24DB" w:rsidRPr="007A24DB">
        <w:rPr>
          <w:i/>
        </w:rPr>
        <w:t>myeolchi-jeot</w:t>
      </w:r>
      <w:proofErr w:type="spellEnd"/>
      <w:r w:rsidR="007A24DB" w:rsidRPr="007A24DB">
        <w:t xml:space="preserve"> (</w:t>
      </w:r>
      <w:r w:rsidR="007A24DB">
        <w:t>anchovas salgadas</w:t>
      </w:r>
      <w:r w:rsidR="007A24DB" w:rsidRPr="007A24DB">
        <w:t xml:space="preserve">) </w:t>
      </w:r>
      <w:r w:rsidR="007A24DB">
        <w:t>e</w:t>
      </w:r>
      <w:r w:rsidR="007A24DB" w:rsidRPr="007A24DB">
        <w:t xml:space="preserve"> </w:t>
      </w:r>
      <w:proofErr w:type="spellStart"/>
      <w:r w:rsidR="007A24DB" w:rsidRPr="007A24DB">
        <w:rPr>
          <w:i/>
        </w:rPr>
        <w:t>saeu-jeot</w:t>
      </w:r>
      <w:proofErr w:type="spellEnd"/>
      <w:r w:rsidR="007A24DB" w:rsidRPr="007A24DB">
        <w:t xml:space="preserve"> (</w:t>
      </w:r>
      <w:r w:rsidR="007A24DB">
        <w:t>camarões salgados) são os mais populares. Estes molhos são fermentados através das enzimas endógenas dos músculos e trato digestivo</w:t>
      </w:r>
      <w:r w:rsidR="00731D86">
        <w:t xml:space="preserve">, e estas enzimas também aumentam a produção de aminoácidos. A produção e qualidade </w:t>
      </w:r>
      <w:r w:rsidR="00571A33">
        <w:t xml:space="preserve">do </w:t>
      </w:r>
      <w:proofErr w:type="spellStart"/>
      <w:r w:rsidR="00571A33">
        <w:t>kimchi</w:t>
      </w:r>
      <w:proofErr w:type="spellEnd"/>
      <w:r w:rsidR="00571A33">
        <w:t xml:space="preserve"> é amplamente relacionado com a comunidade bacteriana e da atividade dos metabolitos.</w:t>
      </w:r>
    </w:p>
    <w:p w:rsidR="00593A01" w:rsidRDefault="007A24DB" w:rsidP="005744D5">
      <w:r>
        <w:t xml:space="preserve"> </w:t>
      </w:r>
      <w:r w:rsidR="00960D59">
        <w:tab/>
      </w:r>
      <w:r w:rsidR="005744D5">
        <w:t xml:space="preserve">O trabalho de </w:t>
      </w:r>
      <w:r w:rsidR="005744D5" w:rsidRPr="005744D5">
        <w:rPr>
          <w:i/>
        </w:rPr>
        <w:t xml:space="preserve">Kim </w:t>
      </w:r>
      <w:proofErr w:type="spellStart"/>
      <w:r w:rsidR="005744D5" w:rsidRPr="005744D5">
        <w:rPr>
          <w:i/>
        </w:rPr>
        <w:t>et</w:t>
      </w:r>
      <w:proofErr w:type="spellEnd"/>
      <w:r w:rsidR="005744D5" w:rsidRPr="005744D5">
        <w:rPr>
          <w:i/>
        </w:rPr>
        <w:t xml:space="preserve"> al</w:t>
      </w:r>
      <w:r w:rsidR="005744D5">
        <w:rPr>
          <w:i/>
        </w:rPr>
        <w:t xml:space="preserve"> </w:t>
      </w:r>
      <w:r w:rsidR="005744D5">
        <w:t xml:space="preserve">(Kim </w:t>
      </w:r>
      <w:proofErr w:type="spellStart"/>
      <w:r w:rsidR="005744D5">
        <w:t>et</w:t>
      </w:r>
      <w:proofErr w:type="spellEnd"/>
      <w:r w:rsidR="005744D5">
        <w:t xml:space="preserve"> al) estuda ambos estes parâmetros através de sequenciação de </w:t>
      </w:r>
      <w:proofErr w:type="spellStart"/>
      <w:r w:rsidR="005744D5" w:rsidRPr="005744D5">
        <w:t>Illumina</w:t>
      </w:r>
      <w:proofErr w:type="spellEnd"/>
      <w:r w:rsidR="005744D5" w:rsidRPr="005744D5">
        <w:t xml:space="preserve"> </w:t>
      </w:r>
      <w:proofErr w:type="spellStart"/>
      <w:r w:rsidR="005744D5" w:rsidRPr="005744D5">
        <w:t>Miseq</w:t>
      </w:r>
      <w:proofErr w:type="spellEnd"/>
      <w:r w:rsidR="005744D5">
        <w:t xml:space="preserve"> do gene 16S rRNA e </w:t>
      </w:r>
      <w:r w:rsidR="005744D5" w:rsidRPr="005744D5">
        <w:t xml:space="preserve">ressonância magnética nuclear </w:t>
      </w:r>
      <w:r w:rsidR="005744D5">
        <w:t>d</w:t>
      </w:r>
      <w:r w:rsidR="00B2476D">
        <w:t>e protões</w:t>
      </w:r>
      <w:r w:rsidR="005744D5">
        <w:t xml:space="preserve"> (</w:t>
      </w:r>
      <w:r w:rsidR="005744D5" w:rsidRPr="005744D5">
        <w:rPr>
          <w:vertAlign w:val="superscript"/>
        </w:rPr>
        <w:t>1</w:t>
      </w:r>
      <w:r w:rsidR="005744D5">
        <w:t>H NMR)</w:t>
      </w:r>
      <w:r w:rsidR="00B2476D">
        <w:t>. Para o propósito do estudo de metabólica só</w:t>
      </w:r>
      <w:bookmarkStart w:id="0" w:name="_GoBack"/>
      <w:bookmarkEnd w:id="0"/>
      <w:r w:rsidR="00B2476D">
        <w:t xml:space="preserve"> é de interesse</w:t>
      </w:r>
      <w:r w:rsidR="00960D59">
        <w:t>.</w:t>
      </w:r>
    </w:p>
    <w:p w:rsidR="00960D59" w:rsidRDefault="0006502E" w:rsidP="00960D59">
      <w:r>
        <w:t xml:space="preserve">Preparação: </w:t>
      </w:r>
    </w:p>
    <w:p w:rsidR="00B2476D" w:rsidRDefault="0006502E" w:rsidP="00960D59">
      <w:pPr>
        <w:pStyle w:val="PargrafodaLista"/>
        <w:numPr>
          <w:ilvl w:val="0"/>
          <w:numId w:val="1"/>
        </w:numPr>
      </w:pPr>
      <w:r>
        <w:t xml:space="preserve">a couve chinesa foi mergulhada com solução de 15% de </w:t>
      </w:r>
      <w:r w:rsidRPr="00960D59">
        <w:rPr>
          <w:highlight w:val="yellow"/>
        </w:rPr>
        <w:t>sal solar</w:t>
      </w:r>
      <w:r>
        <w:t xml:space="preserve"> por 10h, lavadas 3 vezes manualmente com água, cujo excesso é drenado. Foram preparados dois tipos de </w:t>
      </w:r>
      <w:proofErr w:type="spellStart"/>
      <w:r w:rsidRPr="00960D59">
        <w:rPr>
          <w:i/>
        </w:rPr>
        <w:t>kimchi</w:t>
      </w:r>
      <w:proofErr w:type="spellEnd"/>
      <w:r>
        <w:t xml:space="preserve"> com </w:t>
      </w:r>
      <w:proofErr w:type="spellStart"/>
      <w:r w:rsidRPr="00960D59">
        <w:rPr>
          <w:i/>
        </w:rPr>
        <w:t>jeotgal</w:t>
      </w:r>
      <w:proofErr w:type="spellEnd"/>
      <w:r>
        <w:t xml:space="preserve"> foram preparados (um com </w:t>
      </w:r>
      <w:proofErr w:type="spellStart"/>
      <w:r w:rsidRPr="00960D59">
        <w:rPr>
          <w:i/>
        </w:rPr>
        <w:t>myeolchi-jeot</w:t>
      </w:r>
      <w:proofErr w:type="spellEnd"/>
      <w:r>
        <w:t xml:space="preserve"> e outro com </w:t>
      </w:r>
      <w:proofErr w:type="spellStart"/>
      <w:r w:rsidRPr="00960D59">
        <w:rPr>
          <w:i/>
        </w:rPr>
        <w:t>saeu-jeot</w:t>
      </w:r>
      <w:proofErr w:type="spellEnd"/>
      <w:r>
        <w:t>) com 7,3% de sal.</w:t>
      </w:r>
      <w:r w:rsidR="00F12E7D">
        <w:t xml:space="preserve"> Outras 2 amostras, agora sem </w:t>
      </w:r>
      <w:proofErr w:type="spellStart"/>
      <w:r w:rsidR="00F12E7D" w:rsidRPr="00960D59">
        <w:rPr>
          <w:i/>
        </w:rPr>
        <w:t>jeotgal</w:t>
      </w:r>
      <w:proofErr w:type="spellEnd"/>
      <w:r w:rsidR="00F12E7D">
        <w:t xml:space="preserve"> também foram preparadas, sendo que neste caso o controlo será água ou salina a 7,3%, em vez do </w:t>
      </w:r>
      <w:proofErr w:type="spellStart"/>
      <w:r w:rsidR="00F12E7D" w:rsidRPr="00960D59">
        <w:rPr>
          <w:i/>
        </w:rPr>
        <w:t>jeotgal</w:t>
      </w:r>
      <w:proofErr w:type="spellEnd"/>
      <w:r w:rsidR="00F12E7D">
        <w:t xml:space="preserve">. Os 4 tipos de </w:t>
      </w:r>
      <w:proofErr w:type="spellStart"/>
      <w:r w:rsidR="00F12E7D" w:rsidRPr="00960D59">
        <w:rPr>
          <w:i/>
        </w:rPr>
        <w:t>kimchi</w:t>
      </w:r>
      <w:proofErr w:type="spellEnd"/>
      <w:r w:rsidR="00F12E7D">
        <w:t xml:space="preserve"> foram colocadas em sacos respeitos e foram fermentados a 5ºC por 40 dias, sendo que estes foram periodicamente amostrados (com as maiores partículas filtradas). Estas amostras são centrifugadas</w:t>
      </w:r>
      <w:r w:rsidR="0095714B">
        <w:t xml:space="preserve"> e são separadas por </w:t>
      </w:r>
      <w:proofErr w:type="spellStart"/>
      <w:r w:rsidR="0095714B">
        <w:t>pellets</w:t>
      </w:r>
      <w:proofErr w:type="spellEnd"/>
      <w:r w:rsidR="00960D59">
        <w:t xml:space="preserve"> e </w:t>
      </w:r>
      <w:r w:rsidR="00960D59" w:rsidRPr="00960D59">
        <w:t>sobrenadantes</w:t>
      </w:r>
      <w:r w:rsidR="0095714B">
        <w:t xml:space="preserve">, sendo etiquetadas pelo nº de dias de fermentação e pelas seguintes </w:t>
      </w:r>
      <w:proofErr w:type="spellStart"/>
      <w:r w:rsidR="0095714B">
        <w:t>labels</w:t>
      </w:r>
      <w:proofErr w:type="spellEnd"/>
      <w:r w:rsidR="0095714B">
        <w:t xml:space="preserve">: “CK”: </w:t>
      </w:r>
      <w:proofErr w:type="spellStart"/>
      <w:r w:rsidR="0095714B" w:rsidRPr="00960D59">
        <w:rPr>
          <w:i/>
        </w:rPr>
        <w:t>kimshi</w:t>
      </w:r>
      <w:proofErr w:type="spellEnd"/>
      <w:r w:rsidR="0095714B" w:rsidRPr="00960D59">
        <w:rPr>
          <w:i/>
        </w:rPr>
        <w:t xml:space="preserve"> </w:t>
      </w:r>
      <w:r w:rsidR="0095714B">
        <w:t xml:space="preserve">sem </w:t>
      </w:r>
      <w:proofErr w:type="spellStart"/>
      <w:r w:rsidR="0095714B" w:rsidRPr="00960D59">
        <w:rPr>
          <w:i/>
        </w:rPr>
        <w:t>jeotgal</w:t>
      </w:r>
      <w:proofErr w:type="spellEnd"/>
      <w:r w:rsidR="0095714B">
        <w:t xml:space="preserve">; “NK” </w:t>
      </w:r>
      <w:proofErr w:type="spellStart"/>
      <w:r w:rsidR="0095714B" w:rsidRPr="00960D59">
        <w:rPr>
          <w:i/>
        </w:rPr>
        <w:t>kimshi</w:t>
      </w:r>
      <w:proofErr w:type="spellEnd"/>
      <w:r w:rsidR="0095714B" w:rsidRPr="00960D59">
        <w:rPr>
          <w:i/>
        </w:rPr>
        <w:t xml:space="preserve"> </w:t>
      </w:r>
      <w:r w:rsidR="0095714B">
        <w:t xml:space="preserve">sem </w:t>
      </w:r>
      <w:proofErr w:type="spellStart"/>
      <w:proofErr w:type="gramStart"/>
      <w:r w:rsidR="0095714B" w:rsidRPr="00960D59">
        <w:rPr>
          <w:i/>
        </w:rPr>
        <w:t>jeotgal</w:t>
      </w:r>
      <w:proofErr w:type="spellEnd"/>
      <w:proofErr w:type="gramEnd"/>
      <w:r w:rsidR="00960D59" w:rsidRPr="00960D59">
        <w:rPr>
          <w:i/>
        </w:rPr>
        <w:t xml:space="preserve"> </w:t>
      </w:r>
      <w:r w:rsidR="00960D59">
        <w:t xml:space="preserve">mas com salinidade ajustada com sal; </w:t>
      </w:r>
      <w:r w:rsidR="00960D59" w:rsidRPr="00960D59">
        <w:t>“SK”</w:t>
      </w:r>
      <w:r w:rsidR="00960D59">
        <w:t>:</w:t>
      </w:r>
      <w:r w:rsidR="00960D59" w:rsidRPr="00960D59">
        <w:t xml:space="preserve"> </w:t>
      </w:r>
      <w:proofErr w:type="spellStart"/>
      <w:r w:rsidR="00960D59" w:rsidRPr="00960D59">
        <w:rPr>
          <w:i/>
        </w:rPr>
        <w:t>kimchi</w:t>
      </w:r>
      <w:proofErr w:type="spellEnd"/>
      <w:r w:rsidR="00960D59" w:rsidRPr="00960D59">
        <w:rPr>
          <w:i/>
        </w:rPr>
        <w:t xml:space="preserve"> </w:t>
      </w:r>
      <w:r w:rsidR="00960D59">
        <w:t xml:space="preserve">com </w:t>
      </w:r>
      <w:proofErr w:type="spellStart"/>
      <w:r w:rsidR="00960D59" w:rsidRPr="00960D59">
        <w:rPr>
          <w:i/>
        </w:rPr>
        <w:t>saeu-jeot</w:t>
      </w:r>
      <w:proofErr w:type="spellEnd"/>
      <w:r w:rsidR="00960D59" w:rsidRPr="00960D59">
        <w:t xml:space="preserve">, </w:t>
      </w:r>
      <w:r w:rsidR="00960D59">
        <w:t>e</w:t>
      </w:r>
      <w:r w:rsidR="00960D59" w:rsidRPr="00960D59">
        <w:t xml:space="preserve"> “MK”</w:t>
      </w:r>
      <w:r w:rsidR="00960D59">
        <w:t>:</w:t>
      </w:r>
      <w:r w:rsidR="00960D59" w:rsidRPr="00960D59">
        <w:t xml:space="preserve"> </w:t>
      </w:r>
      <w:proofErr w:type="spellStart"/>
      <w:r w:rsidR="00960D59" w:rsidRPr="00960D59">
        <w:rPr>
          <w:i/>
        </w:rPr>
        <w:t>kimchi</w:t>
      </w:r>
      <w:proofErr w:type="spellEnd"/>
      <w:r w:rsidR="00960D59" w:rsidRPr="00960D59">
        <w:rPr>
          <w:i/>
        </w:rPr>
        <w:t xml:space="preserve"> </w:t>
      </w:r>
      <w:r w:rsidR="00960D59">
        <w:t>com</w:t>
      </w:r>
      <w:r w:rsidR="00960D59" w:rsidRPr="00960D59">
        <w:t xml:space="preserve"> </w:t>
      </w:r>
      <w:proofErr w:type="spellStart"/>
      <w:r w:rsidR="00960D59" w:rsidRPr="00960D59">
        <w:rPr>
          <w:i/>
        </w:rPr>
        <w:t>myeolchi-jeot</w:t>
      </w:r>
      <w:proofErr w:type="spellEnd"/>
      <w:r w:rsidR="00960D59">
        <w:t>.</w:t>
      </w:r>
    </w:p>
    <w:p w:rsidR="00960D59" w:rsidRPr="00960D59" w:rsidRDefault="00960D59" w:rsidP="00960D59">
      <w:pPr>
        <w:pStyle w:val="PargrafodaLista"/>
      </w:pPr>
    </w:p>
    <w:p w:rsidR="005744D5" w:rsidRDefault="00960D59" w:rsidP="00960D59">
      <w:pPr>
        <w:pStyle w:val="PargrafodaLista"/>
        <w:numPr>
          <w:ilvl w:val="0"/>
          <w:numId w:val="1"/>
        </w:numPr>
      </w:pPr>
      <w:r>
        <w:t xml:space="preserve">Como referido, é usado estereoscopia </w:t>
      </w:r>
      <w:r w:rsidRPr="00960D59">
        <w:rPr>
          <w:vertAlign w:val="superscript"/>
        </w:rPr>
        <w:t>1</w:t>
      </w:r>
      <w:r w:rsidRPr="00960D59">
        <w:t>H NMR</w:t>
      </w:r>
      <w:r>
        <w:t xml:space="preserve"> para </w:t>
      </w:r>
      <w:r w:rsidR="00CB6547">
        <w:t>determinar</w:t>
      </w:r>
      <w:r>
        <w:t xml:space="preserve"> o </w:t>
      </w:r>
      <w:proofErr w:type="spellStart"/>
      <w:r>
        <w:t>metabolite</w:t>
      </w:r>
      <w:proofErr w:type="spellEnd"/>
      <w:r>
        <w:t xml:space="preserve"> </w:t>
      </w:r>
      <w:proofErr w:type="spellStart"/>
      <w:r>
        <w:t>profilling</w:t>
      </w:r>
      <w:proofErr w:type="spellEnd"/>
      <w:r>
        <w:t xml:space="preserve"> das amostras.</w:t>
      </w:r>
      <w:r w:rsidR="00E339FA">
        <w:t xml:space="preserve"> As amostras têm o seu pH reajustado a 6,0 e depois </w:t>
      </w:r>
      <w:r w:rsidR="00E339FA" w:rsidRPr="00E339FA">
        <w:t>liofilizado</w:t>
      </w:r>
      <w:r w:rsidR="00E339FA">
        <w:t xml:space="preserve">s. As amostras são suspensas em óxido de </w:t>
      </w:r>
      <w:r w:rsidR="00E339FA" w:rsidRPr="00E339FA">
        <w:t>deutério</w:t>
      </w:r>
      <w:r w:rsidR="00E339FA">
        <w:t xml:space="preserve"> (a 99,9%) com 0,5mM de sal </w:t>
      </w:r>
      <w:r w:rsidR="00E339FA" w:rsidRPr="00E339FA">
        <w:t>2,2-dimetil-2-silapentano-5-sulfonato de sódio</w:t>
      </w:r>
      <w:r w:rsidR="00E339FA">
        <w:t xml:space="preserve">. Após outra centrifugação dos </w:t>
      </w:r>
      <w:r w:rsidR="00E339FA" w:rsidRPr="00960D59">
        <w:t>sobrenadantes</w:t>
      </w:r>
      <w:r w:rsidR="00CB6547">
        <w:t xml:space="preserve">, amostras são passadas para tubos de NMR. É então realizado o NMR usando sequência de pulsos </w:t>
      </w:r>
      <w:r w:rsidR="00CB6547" w:rsidRPr="00CB6547">
        <w:t>PRESAT</w:t>
      </w:r>
      <w:r w:rsidR="00CB6547">
        <w:t xml:space="preserve">. Todos os espectros foram manualmente </w:t>
      </w:r>
      <w:r w:rsidR="00CB6547" w:rsidRPr="00CB6547">
        <w:rPr>
          <w:highlight w:val="yellow"/>
        </w:rPr>
        <w:t>“faseado e correção de linha de base”</w:t>
      </w:r>
      <w:r w:rsidR="00CB6547">
        <w:t xml:space="preserve"> e suas intensidades espectrais reduzidas para espaçamentos integrais de largura 0.04ppm dentro d</w:t>
      </w:r>
      <w:r w:rsidR="008736C0">
        <w:t xml:space="preserve">e uma gama de 0.5-10.0 </w:t>
      </w:r>
      <w:proofErr w:type="spellStart"/>
      <w:r w:rsidR="008736C0">
        <w:t>ppm</w:t>
      </w:r>
      <w:proofErr w:type="spellEnd"/>
      <w:r w:rsidR="008736C0">
        <w:t xml:space="preserve">, e os espaçamentos foram normalizados até uma intensidade de sinal </w:t>
      </w:r>
      <w:proofErr w:type="gramStart"/>
      <w:r w:rsidR="008736C0">
        <w:t>DSS  para</w:t>
      </w:r>
      <w:proofErr w:type="gramEnd"/>
      <w:r w:rsidR="008736C0">
        <w:t xml:space="preserve"> 0 </w:t>
      </w:r>
      <w:proofErr w:type="spellStart"/>
      <w:r w:rsidR="008736C0">
        <w:t>ppm</w:t>
      </w:r>
      <w:proofErr w:type="spellEnd"/>
      <w:r w:rsidR="008736C0">
        <w:t xml:space="preserve">. Foram </w:t>
      </w:r>
      <w:proofErr w:type="spellStart"/>
      <w:r w:rsidR="008736C0">
        <w:t>identidficados</w:t>
      </w:r>
      <w:proofErr w:type="spellEnd"/>
      <w:r w:rsidR="008736C0">
        <w:t xml:space="preserve"> e quantificados os metabolitos individuais dos espetros usando o sal acima referido como controlo interno. </w:t>
      </w:r>
    </w:p>
    <w:p w:rsidR="008736C0" w:rsidRDefault="008736C0" w:rsidP="008736C0">
      <w:pPr>
        <w:pStyle w:val="PargrafodaLista"/>
      </w:pPr>
    </w:p>
    <w:p w:rsidR="008736C0" w:rsidRDefault="008736C0" w:rsidP="008736C0">
      <w:pPr>
        <w:ind w:left="360" w:firstLine="348"/>
      </w:pPr>
      <w:r>
        <w:t xml:space="preserve">Os dados desta análise </w:t>
      </w:r>
      <w:proofErr w:type="spellStart"/>
      <w:r>
        <w:t>metabolómica</w:t>
      </w:r>
      <w:proofErr w:type="spellEnd"/>
      <w:r>
        <w:t xml:space="preserve"> pode ser </w:t>
      </w:r>
      <w:proofErr w:type="gramStart"/>
      <w:r>
        <w:t>encontrados</w:t>
      </w:r>
      <w:proofErr w:type="gramEnd"/>
      <w:r>
        <w:t xml:space="preserve"> em </w:t>
      </w:r>
      <w:proofErr w:type="spellStart"/>
      <w:r w:rsidRPr="008736C0">
        <w:t>MetaboLights</w:t>
      </w:r>
      <w:proofErr w:type="spellEnd"/>
      <w:r>
        <w:t>, com o ID</w:t>
      </w:r>
      <w:r w:rsidRPr="008736C0">
        <w:t xml:space="preserve"> MTBLS654.</w:t>
      </w:r>
    </w:p>
    <w:p w:rsidR="005744D5" w:rsidRDefault="005744D5"/>
    <w:p w:rsidR="005744D5" w:rsidRPr="006B2531" w:rsidRDefault="005744D5">
      <w:r w:rsidRPr="005744D5">
        <w:t xml:space="preserve">Kim, J. S., Lee, S. H., Kim, T.-W., Kim, J. Y., Kim, Y. B., </w:t>
      </w:r>
      <w:proofErr w:type="spellStart"/>
      <w:r w:rsidRPr="005744D5">
        <w:t>Song</w:t>
      </w:r>
      <w:proofErr w:type="spellEnd"/>
      <w:r w:rsidRPr="005744D5">
        <w:t xml:space="preserve">, H. S., … </w:t>
      </w:r>
      <w:proofErr w:type="spellStart"/>
      <w:r w:rsidRPr="005744D5">
        <w:t>Roh</w:t>
      </w:r>
      <w:proofErr w:type="spellEnd"/>
      <w:r w:rsidRPr="005744D5">
        <w:t xml:space="preserve">, S. W. (2018). Role </w:t>
      </w:r>
      <w:proofErr w:type="spellStart"/>
      <w:r w:rsidRPr="005744D5">
        <w:t>of</w:t>
      </w:r>
      <w:proofErr w:type="spellEnd"/>
      <w:r w:rsidRPr="005744D5">
        <w:t xml:space="preserve"> </w:t>
      </w:r>
      <w:proofErr w:type="spellStart"/>
      <w:r w:rsidRPr="005744D5">
        <w:t>jeotgal</w:t>
      </w:r>
      <w:proofErr w:type="spellEnd"/>
      <w:r w:rsidRPr="005744D5">
        <w:t xml:space="preserve">, a </w:t>
      </w:r>
      <w:proofErr w:type="spellStart"/>
      <w:r w:rsidRPr="005744D5">
        <w:t>Korean</w:t>
      </w:r>
      <w:proofErr w:type="spellEnd"/>
      <w:r w:rsidRPr="005744D5">
        <w:t xml:space="preserve"> </w:t>
      </w:r>
      <w:proofErr w:type="spellStart"/>
      <w:r w:rsidRPr="005744D5">
        <w:t>traditional</w:t>
      </w:r>
      <w:proofErr w:type="spellEnd"/>
      <w:r w:rsidRPr="005744D5">
        <w:t xml:space="preserve"> </w:t>
      </w:r>
      <w:proofErr w:type="spellStart"/>
      <w:r w:rsidRPr="005744D5">
        <w:t>fermented</w:t>
      </w:r>
      <w:proofErr w:type="spellEnd"/>
      <w:r w:rsidRPr="005744D5">
        <w:t xml:space="preserve"> </w:t>
      </w:r>
      <w:proofErr w:type="spellStart"/>
      <w:r w:rsidRPr="005744D5">
        <w:t>fish</w:t>
      </w:r>
      <w:proofErr w:type="spellEnd"/>
      <w:r w:rsidRPr="005744D5">
        <w:t xml:space="preserve"> </w:t>
      </w:r>
      <w:proofErr w:type="spellStart"/>
      <w:r w:rsidRPr="005744D5">
        <w:t>sauce</w:t>
      </w:r>
      <w:proofErr w:type="spellEnd"/>
      <w:r w:rsidRPr="005744D5">
        <w:t xml:space="preserve">, in microbial </w:t>
      </w:r>
      <w:proofErr w:type="spellStart"/>
      <w:r w:rsidRPr="005744D5">
        <w:t>dynamics</w:t>
      </w:r>
      <w:proofErr w:type="spellEnd"/>
      <w:r w:rsidRPr="005744D5">
        <w:t xml:space="preserve"> </w:t>
      </w:r>
      <w:proofErr w:type="spellStart"/>
      <w:r w:rsidRPr="005744D5">
        <w:t>and</w:t>
      </w:r>
      <w:proofErr w:type="spellEnd"/>
      <w:r w:rsidRPr="005744D5">
        <w:t xml:space="preserve"> </w:t>
      </w:r>
      <w:proofErr w:type="spellStart"/>
      <w:r w:rsidRPr="005744D5">
        <w:t>metabolite</w:t>
      </w:r>
      <w:proofErr w:type="spellEnd"/>
      <w:r w:rsidRPr="005744D5">
        <w:t xml:space="preserve"> </w:t>
      </w:r>
      <w:proofErr w:type="spellStart"/>
      <w:r w:rsidRPr="005744D5">
        <w:t>profiles</w:t>
      </w:r>
      <w:proofErr w:type="spellEnd"/>
      <w:r w:rsidRPr="005744D5">
        <w:t xml:space="preserve"> </w:t>
      </w:r>
      <w:proofErr w:type="spellStart"/>
      <w:r w:rsidRPr="005744D5">
        <w:t>during</w:t>
      </w:r>
      <w:proofErr w:type="spellEnd"/>
      <w:r w:rsidRPr="005744D5">
        <w:t xml:space="preserve"> </w:t>
      </w:r>
      <w:proofErr w:type="spellStart"/>
      <w:r w:rsidRPr="005744D5">
        <w:t>kimchi</w:t>
      </w:r>
      <w:proofErr w:type="spellEnd"/>
      <w:r w:rsidRPr="005744D5">
        <w:t xml:space="preserve"> </w:t>
      </w:r>
      <w:proofErr w:type="spellStart"/>
      <w:r w:rsidRPr="005744D5">
        <w:t>fermentation</w:t>
      </w:r>
      <w:proofErr w:type="spellEnd"/>
      <w:r w:rsidRPr="005744D5">
        <w:t xml:space="preserve">. </w:t>
      </w:r>
      <w:proofErr w:type="spellStart"/>
      <w:r w:rsidRPr="005744D5">
        <w:t>Food</w:t>
      </w:r>
      <w:proofErr w:type="spellEnd"/>
      <w:r w:rsidRPr="005744D5">
        <w:t xml:space="preserve"> </w:t>
      </w:r>
      <w:proofErr w:type="spellStart"/>
      <w:r w:rsidRPr="005744D5">
        <w:t>Chemistry</w:t>
      </w:r>
      <w:proofErr w:type="spellEnd"/>
      <w:r w:rsidRPr="005744D5">
        <w:t>, 265(</w:t>
      </w:r>
      <w:proofErr w:type="spellStart"/>
      <w:r w:rsidRPr="005744D5">
        <w:t>May</w:t>
      </w:r>
      <w:proofErr w:type="spellEnd"/>
      <w:r w:rsidRPr="005744D5">
        <w:t>), 135–143. https://doi.org/10.1016/j.foodchem.2018.05.093</w:t>
      </w:r>
    </w:p>
    <w:sectPr w:rsidR="005744D5" w:rsidRPr="006B2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30E4"/>
    <w:multiLevelType w:val="hybridMultilevel"/>
    <w:tmpl w:val="1412371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31"/>
    <w:rsid w:val="0006502E"/>
    <w:rsid w:val="0031461F"/>
    <w:rsid w:val="00571A33"/>
    <w:rsid w:val="005744D5"/>
    <w:rsid w:val="006B2531"/>
    <w:rsid w:val="00731D86"/>
    <w:rsid w:val="007A24DB"/>
    <w:rsid w:val="008736C0"/>
    <w:rsid w:val="0095714B"/>
    <w:rsid w:val="00960D59"/>
    <w:rsid w:val="00B2476D"/>
    <w:rsid w:val="00B31098"/>
    <w:rsid w:val="00CB6547"/>
    <w:rsid w:val="00CF1059"/>
    <w:rsid w:val="00E339FA"/>
    <w:rsid w:val="00F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9940"/>
  <w15:chartTrackingRefBased/>
  <w15:docId w15:val="{69F6F704-5D89-4333-9BA6-A1CD9E5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Pedro Daniel Martins Moreira</cp:lastModifiedBy>
  <cp:revision>2</cp:revision>
  <dcterms:created xsi:type="dcterms:W3CDTF">2019-04-01T20:39:00Z</dcterms:created>
  <dcterms:modified xsi:type="dcterms:W3CDTF">2019-04-04T12:35:00Z</dcterms:modified>
</cp:coreProperties>
</file>