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widowControl w:val="false"/>
        <w:pBdr/>
        <w:spacing w:line="240" w:lineRule="atLeast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Articulation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Evaluation Results </w:t>
      </w:r>
      <w:r>
        <w:rPr>
          <w:rFonts w:ascii="Arial" w:hAnsi="Arial" w:cs="Arial"/>
          <w:b/>
          <w:bCs/>
        </w:rPr>
      </w:r>
    </w:p>
    <w:p>
      <w:pPr>
        <w:widowControl w:val="false"/>
        <w:pBdr/>
        <w:spacing w:line="240" w:lineRule="atLeast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tbl>
      <w:tblPr>
        <w:tblStyle w:val="942"/>
        <w:tblW w:w="951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56"/>
        <w:gridCol w:w="4756"/>
      </w:tblGrid>
      <w:tr>
        <w:trPr>
          <w:trHeight w:val="247"/>
        </w:trPr>
        <w:tc>
          <w:tcPr>
            <w:tcBorders/>
            <w:tcW w:w="4756" w:type="dxa"/>
            <w:textDirection w:val="lrTb"/>
            <w:noWrap w:val="false"/>
          </w:tcPr>
          <w:p>
            <w:pPr>
              <w:widowControl w:val="false"/>
              <w:pBdr/>
              <w:spacing w:line="240" w:lineRule="atLeast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Name:</w:t>
            </w:r>
            <w:r>
              <w:rPr>
                <w:rFonts w:ascii="Arial" w:hAnsi="Arial" w:cs="Arial"/>
              </w:rPr>
              <w:fldChar w:fldCharType="begin"/>
            </w:r>
            <w:bookmarkStart w:id="0" w:name="Text5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  <w:fldChar w:fldCharType="separate"/>
              <w:t xml:space="preserve"> </w:t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  <w:t xml:space="preserve">Your text here</w:t>
                </w:r>
              </w:sdtContent>
            </w:sdt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fldChar w:fldCharType="end"/>
            </w:r>
            <w:bookmarkEnd w:id="0"/>
            <w:r/>
            <w:r>
              <w:rPr>
                <w:rFonts w:ascii="Arial" w:hAnsi="Arial" w:cs="Arial"/>
              </w:rPr>
            </w:r>
          </w:p>
        </w:tc>
        <w:tc>
          <w:tcPr>
            <w:tcBorders/>
            <w:tcW w:w="4756" w:type="dxa"/>
            <w:textDirection w:val="lrTb"/>
            <w:noWrap w:val="false"/>
          </w:tcPr>
          <w:p>
            <w:pPr>
              <w:widowControl w:val="false"/>
              <w:pBdr/>
              <w:spacing w:line="240" w:lineRule="atLeast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Evaluation Date: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bookmarkStart w:id="1" w:name="Text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 </w:t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  <w:t xml:space="preserve">Your text here</w:t>
                </w:r>
              </w:sdtContent>
            </w:sdt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fldChar w:fldCharType="end"/>
            </w:r>
            <w:bookmarkEnd w:id="1"/>
            <w:r/>
            <w:r>
              <w:rPr>
                <w:rFonts w:ascii="Arial" w:hAnsi="Arial" w:cs="Arial"/>
              </w:rPr>
            </w:r>
          </w:p>
        </w:tc>
      </w:tr>
      <w:tr>
        <w:trPr>
          <w:trHeight w:val="260"/>
        </w:trPr>
        <w:tc>
          <w:tcPr>
            <w:tcBorders/>
            <w:tcW w:w="4756" w:type="dxa"/>
            <w:textDirection w:val="lrTb"/>
            <w:noWrap w:val="false"/>
          </w:tcPr>
          <w:p>
            <w:pPr>
              <w:widowControl w:val="false"/>
              <w:pBdr/>
              <w:spacing w:line="240" w:lineRule="atLeast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Date of Birth: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bookmarkStart w:id="2" w:name="Text6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  <w:fldChar w:fldCharType="separate"/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  <w:t xml:space="preserve">Your text here</w:t>
                </w:r>
              </w:sdtContent>
            </w:sdt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fldChar w:fldCharType="end"/>
            </w:r>
            <w:bookmarkEnd w:id="2"/>
            <w:r/>
            <w:r>
              <w:rPr>
                <w:rFonts w:ascii="Arial" w:hAnsi="Arial" w:cs="Arial"/>
              </w:rPr>
            </w:r>
          </w:p>
        </w:tc>
        <w:tc>
          <w:tcPr>
            <w:tcBorders/>
            <w:tcW w:w="4756" w:type="dxa"/>
            <w:textDirection w:val="lrTb"/>
            <w:noWrap w:val="false"/>
          </w:tcPr>
          <w:p>
            <w:pPr>
              <w:widowControl w:val="false"/>
              <w:pBdr/>
              <w:spacing w:line="240" w:lineRule="atLeast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Place of Evaluation: </w:t>
            </w:r>
            <w:r>
              <w:rPr>
                <w:rFonts w:ascii="Arial" w:hAnsi="Arial" w:cs="Arial"/>
              </w:rPr>
              <w:fldChar w:fldCharType="begin"/>
            </w:r>
            <w:bookmarkStart w:id="3" w:name="Text8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  <w:fldChar w:fldCharType="separate"/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  <w:t xml:space="preserve">Your text here</w:t>
                </w:r>
              </w:sdtContent>
            </w:sdt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  <w:r/>
            <w:r>
              <w:rPr>
                <w:rFonts w:ascii="Arial" w:hAnsi="Arial" w:cs="Arial"/>
              </w:rPr>
            </w:r>
          </w:p>
        </w:tc>
      </w:tr>
      <w:tr>
        <w:trPr>
          <w:trHeight w:val="260"/>
        </w:trPr>
        <w:tc>
          <w:tcPr>
            <w:tcBorders/>
            <w:tcW w:w="4756" w:type="dxa"/>
            <w:textDirection w:val="lrTb"/>
            <w:noWrap w:val="false"/>
          </w:tcPr>
          <w:p>
            <w:pPr>
              <w:widowControl w:val="false"/>
              <w:pBdr/>
              <w:spacing w:line="240" w:lineRule="atLeast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Age: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bookmarkStart w:id="4" w:name="Text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  <w:fldChar w:fldCharType="separate"/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cs="ARial"/>
                  </w:rPr>
                </w:r>
                <w:r>
                  <w:rPr>
                    <w:rFonts w:ascii="ARial" w:hAnsi="ARial" w:cs="ARial"/>
                  </w:rPr>
                  <w:t xml:space="preserve">Your text here</w:t>
                </w:r>
              </w:sdtContent>
            </w:sdt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  <w:r/>
            <w:r>
              <w:rPr>
                <w:rFonts w:ascii="Arial" w:hAnsi="Arial" w:cs="Arial"/>
              </w:rPr>
            </w:r>
          </w:p>
        </w:tc>
        <w:tc>
          <w:tcPr>
            <w:tcBorders/>
            <w:tcW w:w="4756" w:type="dxa"/>
            <w:textDirection w:val="lrTb"/>
            <w:noWrap w:val="false"/>
          </w:tcPr>
          <w:p>
            <w:pPr>
              <w:widowControl w:val="false"/>
              <w:pBdr/>
              <w:spacing w:line="240" w:lineRule="atLeast"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Examiner: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bookmarkStart w:id="5" w:name="Text10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 </w:t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cs="Arial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t xml:space="preserve"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  <w:r/>
            <w:r>
              <w:rPr>
                <w:rFonts w:ascii="Arial" w:hAnsi="Arial" w:cs="Arial"/>
              </w:rPr>
            </w:r>
          </w:p>
        </w:tc>
      </w:tr>
    </w:tbl>
    <w:p>
      <w:pPr>
        <w:widowControl w:val="false"/>
        <w:pBdr/>
        <w:spacing w:line="240" w:lineRule="atLeast"/>
        <w:ind/>
        <w:rPr>
          <w:rFonts w:ascii="Arial" w:hAnsi="Arial" w:cs="Arial"/>
          <w:bCs/>
          <w:sz w:val="10"/>
          <w:szCs w:val="10"/>
        </w:rPr>
      </w:pPr>
      <w:r>
        <w:rPr>
          <w:rFonts w:ascii="Arial" w:hAnsi="Arial" w:cs="Arial"/>
          <w:bCs/>
          <w:sz w:val="10"/>
          <w:szCs w:val="10"/>
        </w:rPr>
      </w:r>
      <w:r>
        <w:rPr>
          <w:rFonts w:ascii="Arial" w:hAnsi="Arial" w:cs="Arial"/>
          <w:bCs/>
          <w:sz w:val="10"/>
          <w:szCs w:val="10"/>
        </w:rPr>
      </w:r>
    </w:p>
    <w:p>
      <w:pPr>
        <w:widowControl w:val="false"/>
        <w:pBdr>
          <w:top w:val="single" w:color="295ba5" w:sz="18" w:space="1"/>
          <w:bottom w:val="single" w:color="295ba5" w:sz="18" w:space="1"/>
        </w:pBdr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Articulation</w:t>
      </w:r>
      <w:r>
        <w:rPr>
          <w:rFonts w:ascii="Arial" w:hAnsi="Arial" w:cs="Arial"/>
          <w:b/>
        </w:rPr>
        <w:t xml:space="preserve"> Evaluation Protocol</w:t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An</w:t>
      </w:r>
      <w:r>
        <w:rPr>
          <w:rFonts w:ascii="Arial" w:hAnsi="Arial" w:cs="Arial"/>
        </w:rPr>
        <w:t xml:space="preserve"> articulation evaluation was conducted to assess </w:t>
      </w:r>
      <w:sdt>
        <w:sdtPr>
          <w:alias w:val=""/>
          <w15:appearance w15:val="boundingBox"/>
          <w:lock w:val="unlocked"/>
          <w:placeholder>
            <w:docPart w:val="e3e6531395034d1288cb90a5a81ab3e3"/>
          </w:placeholder>
          <w:showingPlcHdr w:val="true"/>
          <w:tag w:val=""/>
          <w:rPr>
            <w:rFonts w:ascii="Arial" w:hAnsi="Arial" w:cs="Arial"/>
          </w:rPr>
        </w:sdtPr>
        <w:sdtContent>
          <w:r>
            <w:t xml:space="preserve">Child's Name('s)</w:t>
          </w:r>
        </w:sdtContent>
      </w:sdt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ability to produce speech sounds clearly and appropriately for their age. The purpose of the evaluation is to identify any speech sound errors that may affect ability to communicate effectively.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Errors in articulation can significantly affect ability to be understood, academic performance, and social interactions. </w:t>
      </w:r>
      <w:r>
        <w:rPr>
          <w:rFonts w:ascii="Arial" w:hAnsi="Arial" w:cs="Arial"/>
        </w:rPr>
        <w:t xml:space="preserve">By understanding specific speech patterns, we can create a tailored </w:t>
      </w:r>
      <w:r>
        <w:rPr>
          <w:rFonts w:ascii="Arial" w:hAnsi="Arial" w:cs="Arial"/>
        </w:rPr>
        <w:t xml:space="preserve">intervention</w:t>
      </w:r>
      <w:r>
        <w:rPr>
          <w:rFonts w:ascii="Arial" w:hAnsi="Arial" w:cs="Arial"/>
        </w:rPr>
        <w:t xml:space="preserve"> plan to improve </w:t>
      </w:r>
      <w:r>
        <w:rPr>
          <w:rFonts w:ascii="Arial" w:hAnsi="Arial" w:cs="Arial"/>
        </w:rPr>
        <w:t xml:space="preserve">overall </w:t>
      </w:r>
      <w:r>
        <w:rPr>
          <w:rFonts w:ascii="Arial" w:hAnsi="Arial" w:cs="Arial"/>
        </w:rPr>
        <w:t xml:space="preserve">communication skills.  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The evaluation included the following components:  </w:t>
      </w:r>
      <w:r>
        <w:rPr>
          <w:rFonts w:ascii="Arial" w:hAnsi="Arial" w:cs="Arial"/>
        </w:rPr>
      </w:r>
    </w:p>
    <w:p>
      <w:pPr>
        <w:pBdr/>
        <w:spacing/>
        <w:ind w:firstLine="720"/>
        <w:rPr>
          <w:rFonts w:ascii="Arial" w:hAnsi="Arial" w:cs="Arial"/>
        </w:rPr>
      </w:pPr>
      <w:r>
        <w:rPr>
          <w:rFonts w:ascii="Arial" w:hAnsi="Arial" w:cs="Arial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Collection of Relevant Background Information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Bdr/>
        <w:spacing/>
        <w:ind w:firstLine="720"/>
        <w:rPr>
          <w:rFonts w:ascii="Arial" w:hAnsi="Arial" w:cs="Arial"/>
        </w:rPr>
      </w:pPr>
      <w:r>
        <w:rPr>
          <w:rFonts w:ascii="Arial" w:hAnsi="Arial" w:cs="Arial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  <w:bookmarkEnd w:id="8"/>
      <w:r>
        <w:rPr>
          <w:rFonts w:ascii="Arial" w:hAnsi="Arial" w:cs="Arial"/>
        </w:rPr>
        <w:t xml:space="preserve">Oral Mechanism Examination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720"/>
        <w:rPr>
          <w:rFonts w:ascii="Arial" w:hAnsi="Arial" w:cs="Arial"/>
        </w:rPr>
      </w:pPr>
      <w:r>
        <w:rPr>
          <w:rFonts w:ascii="Arial" w:hAnsi="Arial" w:cs="Arial"/>
        </w:rPr>
      </w:r>
      <w:bookmarkEnd w:id="9"/>
      <w:r/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Speech Sound Assessment </w:t>
      </w:r>
      <w:r>
        <w:rPr>
          <w:rFonts w:ascii="Arial" w:hAnsi="Arial" w:cs="Arial"/>
        </w:rPr>
      </w:r>
    </w:p>
    <w:p>
      <w:pPr>
        <w:pBdr/>
        <w:spacing/>
        <w:ind w:firstLine="720"/>
        <w:rPr>
          <w:rFonts w:ascii="Arial" w:hAnsi="Arial" w:cs="Arial"/>
        </w:rPr>
      </w:pPr>
      <w:r>
        <w:rPr>
          <w:rFonts w:ascii="Arial" w:hAnsi="Arial" w:cs="Arial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</w:r>
      <w:bookmarkEnd w:id="10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Connected Speech Sample Analysis </w:t>
      </w:r>
      <w:r>
        <w:rPr>
          <w:rFonts w:ascii="Arial" w:hAnsi="Arial" w:cs="Arial"/>
        </w:rPr>
      </w:r>
    </w:p>
    <w:p>
      <w:pPr>
        <w:pBdr/>
        <w:spacing/>
        <w:ind w:firstLine="720"/>
        <w:rPr/>
      </w:pPr>
      <w:r>
        <w:rPr>
          <w:rFonts w:ascii="Arial" w:hAnsi="Arial" w:cs="Arial"/>
        </w:rPr>
      </w:r>
      <w:r>
        <w:rPr>
          <w:rFonts w:ascii="Arial" w:hAnsi="Arial" w:cs="Arial"/>
        </w:rPr>
      </w:r>
      <w:sdt>
        <w:sdtPr>
          <w:alias w:val=""/>
          <w15:appearance w15:val="boundingBox"/>
          <w:label w:val="0"/>
          <w:lock w:val="unlocked"/>
          <w:tag w:val="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Other: </w:t>
      </w:r>
      <w:sdt>
        <w:sdtPr>
          <w:alias w:val=""/>
          <w15:appearance w15:val="boundingBox"/>
          <w:label w:val="0"/>
          <w:lock w:val="unlocked"/>
          <w:placeholder>
            <w:docPart w:val="DefaultPlaceholder_TEXT"/>
          </w:placeholder>
          <w:showingPlcHdr w:val="true"/>
          <w:tag w:val="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</w:r>
      <w:r/>
    </w:p>
    <w:p>
      <w:pPr>
        <w:pBdr/>
        <w:spacing/>
        <w:ind w:firstLine="72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tabs>
          <w:tab w:val="left" w:leader="none" w:pos="5310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This thorough process allows us to gain a clear picture of your child’s speech strengths and challenges and to make informed recommendations for therapy.  </w:t>
      </w:r>
      <w:r>
        <w:rPr>
          <w:rFonts w:ascii="Arial" w:hAnsi="Arial" w:cs="Arial"/>
        </w:rPr>
        <w:t xml:space="preserve">All measures were performed in </w:t>
      </w:r>
      <w:sdt>
        <w:sdtPr>
          <w:alias w:val=""/>
          <w15:appearance w15:val="boundingBox"/>
          <w:lock w:val="unlocked"/>
          <w:placeholder>
            <w:docPart w:val="DefaultPlaceholder_LIST"/>
          </w:placeholder>
          <w:showingPlcHdr w:val="true"/>
          <w:tag w:val=""/>
          <w:dropDownList>
            <w:listItem w:displayText="Spanish" w:value="Spanish"/>
            <w:listItem w:displayText="English" w:value="English"/>
          </w:dropDownList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Choose an item</w:t>
          </w:r>
        </w:sdtContent>
      </w:sdt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. Results of all formal and informal assessments appear to be reliable. 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widowControl w:val="false"/>
        <w:pBdr>
          <w:top w:val="single" w:color="295ba5" w:sz="18" w:space="1"/>
          <w:bottom w:val="single" w:color="295ba5" w:sz="18" w:space="1"/>
        </w:pBdr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Relevant Back</w:t>
      </w:r>
      <w:r>
        <w:rPr>
          <w:rFonts w:ascii="Arial" w:hAnsi="Arial" w:cs="Arial"/>
          <w:b/>
        </w:rPr>
        <w:t xml:space="preserve">ground Information</w:t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The following relevant information was collected via review of case history and through parent interview: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Birth History -  </w:t>
        <w:tab/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remarkable</w:t>
        <w:tab/>
        <w:tab/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unremarkable 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Length of pregnancy:</w:t>
      </w:r>
      <w:r>
        <w:rPr>
          <w:rFonts w:ascii="Arial" w:hAnsi="Arial" w:cs="Arial"/>
        </w:rPr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Type of delivery: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Notes: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Medical History -</w:t>
        <w:tab/>
        <w:t xml:space="preserve"> </w:t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remarkable</w:t>
        <w:tab/>
        <w:tab/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unremarkable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Notes: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bookmarkStart w:id="17" w:name="Text14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fldChar w:fldCharType="end"/>
      </w:r>
      <w:bookmarkEnd w:id="17"/>
      <w:r/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</w:r>
      <w:r>
        <w:rPr>
          <w:rFonts w:ascii="Arial" w:hAnsi="Arial" w:cs="Arial"/>
          <w:u w:val="single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Developmental Milestones -       </w:t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WNL</w:t>
        <w:tab/>
        <w:tab/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Delayed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Notes: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</w:r>
      <w:r>
        <w:rPr>
          <w:rFonts w:ascii="Arial" w:hAnsi="Arial" w:cs="Arial"/>
          <w:u w:val="single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Language</w:t>
      </w:r>
      <w:r>
        <w:rPr>
          <w:rFonts w:ascii="Arial" w:hAnsi="Arial" w:cs="Arial"/>
        </w:rPr>
        <w:t xml:space="preserve"> Milestones - </w:t>
        <w:tab/>
        <w:t xml:space="preserve"> </w:t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WNL</w:t>
        <w:tab/>
        <w:tab/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Delayed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Notes: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t xml:space="preserve"> 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</w:r>
      <w:r>
        <w:rPr>
          <w:rFonts w:ascii="Arial" w:hAnsi="Arial" w:cs="Arial"/>
          <w:u w:val="single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Environmental history -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School History -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Language/s spoken at home -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Other language exposed to - 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Initial reported observations</w:t>
      </w:r>
      <w:r>
        <w:rPr>
          <w:rFonts w:ascii="Arial" w:hAnsi="Arial" w:cs="Arial"/>
        </w:rPr>
        <w:t xml:space="preserve"> -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Other -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widowControl w:val="false"/>
        <w:pBdr>
          <w:top w:val="single" w:color="295ba5" w:sz="18" w:space="1"/>
          <w:bottom w:val="single" w:color="295ba5" w:sz="18" w:space="1"/>
        </w:pBdr>
        <w:spacing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Oral Mechanism Evaluation</w:t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cs="Arial"/>
          <w:bCs/>
          <w:color w:val="000000"/>
        </w:rPr>
        <w:t xml:space="preserve">Informal assessment of the oral speech mechanism was performed through observation to assess the adequacy of the structures and functions of the oral-motor mechanism. </w:t>
      </w:r>
      <w:r>
        <w:rPr>
          <w:rFonts w:ascii="Arial" w:hAnsi="Arial" w:eastAsia="Arial" w:cs="Arial"/>
          <w:color w:val="000000"/>
          <w:sz w:val="24"/>
        </w:rPr>
        <w:t xml:space="preserve">This includes evaluating the symmetry, strength, coordination, and range of motion of</w:t>
      </w:r>
      <w:r>
        <w:rPr>
          <w:rFonts w:ascii="Arial" w:hAnsi="Arial" w:eastAsia="Arial" w:cs="Arial"/>
          <w:color w:val="000000"/>
          <w:sz w:val="24"/>
        </w:rPr>
        <w:t xml:space="preserve"> the oral structures, as well as breath support and motor control. Observations help identify any structural or functional limitations that may impact articulation and speech clarity.</w:t>
      </w:r>
      <w:r/>
    </w:p>
    <w:p>
      <w:pPr>
        <w:pBdr/>
        <w:spacing/>
        <w:ind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Cs/>
          <w:color w:val="000000"/>
        </w:rPr>
        <w:t xml:space="preserve">Cursory observation revealed:</w:t>
      </w:r>
      <w:r>
        <w:rPr>
          <w:rFonts w:ascii="Arial" w:hAnsi="Arial" w:cs="Arial"/>
          <w:b/>
          <w:bCs/>
          <w:color w:val="000000"/>
          <w:u w:val="single"/>
        </w:rPr>
      </w:r>
    </w:p>
    <w:p>
      <w:pPr>
        <w:pBdr/>
        <w:spacing/>
        <w:ind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</w:r>
      <w:r>
        <w:rPr>
          <w:rFonts w:ascii="Arial" w:hAnsi="Arial" w:cs="Arial"/>
          <w:bCs/>
          <w:color w:val="000000"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Structure</w:t>
      </w:r>
      <w:r>
        <w:rPr>
          <w:rFonts w:ascii="Arial" w:hAnsi="Arial" w:cs="Arial"/>
          <w:b/>
          <w:bCs/>
        </w:rPr>
        <w:t xml:space="preserve"> –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Face </w:t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bookmarkEnd w:id="19"/>
      <w:r/>
      <w:sdt>
        <w:sdtPr>
          <w:alias w:val=""/>
          <w15:appearance w15:val="boundingBox"/>
          <w:label w:val="0"/>
          <w:lock w:val="unlocked"/>
          <w:tag w:val="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Within Normal Limits</w:t>
      </w:r>
      <w:r>
        <w:rPr>
          <w:rFonts w:ascii="Arial" w:hAnsi="Arial" w:cs="Arial"/>
        </w:rPr>
        <w:t xml:space="preserve">: The face was observed to be symmetrical in shape, with no observed abnormalities in structure </w:t>
      </w:r>
      <w:r>
        <w:rPr>
          <w:rFonts w:ascii="Arial" w:hAnsi="Arial" w:cs="Arial"/>
        </w:rPr>
        <w:t xml:space="preserve">or alignment.</w:t>
        <w:tab/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sdt>
        <w:sdtPr>
          <w:alias w:val=""/>
          <w15:appearance w15:val="boundingBox"/>
          <w:label w:val="0"/>
          <w:lock w:val="unlocked"/>
          <w:tag w:val="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</w:r>
      <w:bookmarkEnd w:id="20"/>
      <w:r>
        <w:rPr>
          <w:rFonts w:ascii="Arial" w:hAnsi="Arial" w:cs="Arial"/>
        </w:rPr>
        <w:t xml:space="preserve"> Areas of Concern Observed: Facial asymmetry noted, with irregularities in shape, alignment, or </w:t>
      </w:r>
      <w:r>
        <w:rPr>
          <w:rFonts w:ascii="Arial" w:hAnsi="Arial" w:cs="Arial"/>
        </w:rPr>
        <w:t xml:space="preserve"> appearance.</w:t>
      </w:r>
      <w:r>
        <w:t xml:space="preserve">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highlight w:val="none"/>
          <w:lang w:val="fr-FR"/>
        </w:rPr>
      </w:pPr>
      <w:r>
        <w:rPr>
          <w:rFonts w:ascii="Arial" w:hAnsi="Arial" w:cs="Arial"/>
          <w:lang w:val="fr-FR"/>
        </w:rPr>
        <w:t xml:space="preserve">Mandible</w:t>
      </w:r>
      <w:r>
        <w:rPr>
          <w:rFonts w:ascii="Arial" w:hAnsi="Arial" w:cs="Arial"/>
          <w:lang w:val="fr-FR"/>
        </w:rPr>
        <w:t xml:space="preserve"> and  </w:t>
      </w:r>
      <w:r>
        <w:rPr>
          <w:rFonts w:ascii="Arial" w:hAnsi="Arial" w:cs="Arial"/>
          <w:lang w:val="fr-FR"/>
        </w:rPr>
        <w:t xml:space="preserve">Maxilla</w:t>
      </w:r>
      <w:r>
        <w:rPr>
          <w:rFonts w:ascii="Arial" w:hAnsi="Arial" w:cs="Arial"/>
          <w:lang w:val="fr-FR"/>
        </w:rPr>
      </w:r>
      <w:r>
        <w:rPr>
          <w:rFonts w:ascii="Arial" w:hAnsi="Arial" w:cs="Arial"/>
          <w:highlight w:val="none"/>
          <w:lang w:val="fr-FR"/>
        </w:rPr>
      </w:r>
    </w:p>
    <w:p>
      <w:pPr>
        <w:pBdr/>
        <w:spacing/>
        <w:ind/>
        <w:rPr>
          <w:rFonts w:ascii="Arial" w:hAnsi="Arial" w:cs="Arial"/>
          <w:highlight w:val="none"/>
          <w:lang w:val="fr-FR"/>
        </w:rPr>
      </w:pPr>
      <w:r>
        <w:rPr>
          <w:rFonts w:ascii="Arial" w:hAnsi="Arial" w:cs="Arial"/>
          <w:highlight w:val="none"/>
          <w:lang w:val="fr-FR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  <w:highlight w:val="none"/>
            <w:lang w:val="fr-FR"/>
          </w:rPr>
        </w:sdtPr>
        <w:sdtContent>
          <w:r>
            <w:rPr>
              <w:rFonts w:ascii="MS Gothic" w:hAnsi="MS Gothic" w:eastAsia="MS Gothic" w:cs="MS Gothic"/>
              <w:highlight w:val="none"/>
              <w:lang w:val="fr-FR"/>
            </w:rPr>
            <w:t xml:space="preserve">☐</w:t>
          </w:r>
        </w:sdtContent>
      </w:sdt>
      <w:r>
        <w:rPr>
          <w:rFonts w:ascii="Arial" w:hAnsi="Arial" w:cs="Arial"/>
          <w:highlight w:val="none"/>
          <w:lang w:val="fr-FR"/>
        </w:rPr>
        <w:t xml:space="preserve"> Within Normal Limits : The mandible and maxilla were observed to be properly aligned, and their size, height, and shape are consistent with chronological age.</w:t>
      </w:r>
      <w:r>
        <w:rPr>
          <w:rFonts w:ascii="Arial" w:hAnsi="Arial" w:cs="Arial"/>
          <w:highlight w:val="none"/>
          <w:lang w:val="fr-FR"/>
        </w:rPr>
      </w:r>
      <w:r>
        <w:rPr>
          <w:rFonts w:ascii="Arial" w:hAnsi="Arial" w:cs="Arial"/>
          <w:highlight w:val="none"/>
          <w:lang w:val="fr-FR"/>
        </w:rPr>
      </w:r>
    </w:p>
    <w:p>
      <w:pPr>
        <w:pBdr/>
        <w:spacing/>
        <w:ind/>
        <w:rPr>
          <w:rFonts w:ascii="Arial" w:hAnsi="Arial" w:cs="Arial"/>
          <w:lang w:val="fr-FR"/>
        </w:rPr>
      </w:pPr>
      <w:r>
        <w:rPr>
          <w:rFonts w:ascii="Arial" w:hAnsi="Arial" w:cs="Arial"/>
          <w:highlight w:val="none"/>
          <w:lang w:val="fr-FR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  <w:highlight w:val="none"/>
            <w:lang w:val="fr-FR"/>
          </w:rPr>
        </w:sdtPr>
        <w:sdtContent>
          <w:r>
            <w:rPr>
              <w:rFonts w:ascii="MS Gothic" w:hAnsi="MS Gothic" w:eastAsia="MS Gothic" w:cs="MS Gothic"/>
              <w:highlight w:val="none"/>
              <w:lang w:val="fr-FR"/>
            </w:rPr>
            <w:t xml:space="preserve">☐</w:t>
          </w:r>
        </w:sdtContent>
      </w:sdt>
      <w:r>
        <w:rPr>
          <w:rFonts w:ascii="Arial" w:hAnsi="Arial" w:cs="Arial"/>
          <w:highlight w:val="none"/>
          <w:lang w:val="fr-FR"/>
        </w:rPr>
        <w:t xml:space="preserve"> Areas of Concern Observed : Irregular alignment, disproprtionate size, or shape observed in mandible and maxilla. </w:t>
      </w:r>
      <w:r>
        <w:rPr>
          <w:rFonts w:ascii="Arial" w:hAnsi="Arial" w:cs="Arial"/>
          <w:highlight w:val="none"/>
          <w:lang w:val="fr-FR"/>
        </w:rPr>
      </w:r>
      <w:r>
        <w:rPr>
          <w:rFonts w:ascii="Arial" w:hAnsi="Arial" w:cs="Arial"/>
          <w:lang w:val="fr-FR"/>
        </w:rPr>
      </w:r>
    </w:p>
    <w:p>
      <w:pPr>
        <w:pBdr/>
        <w:spacing/>
        <w:ind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</w:r>
      <w:r>
        <w:rPr>
          <w:rFonts w:ascii="Arial" w:hAnsi="Arial" w:cs="Arial"/>
          <w:lang w:val="fr-FR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Teeth and Dental Occlusion</w:t>
        <w:tab/>
        <w:t xml:space="preserve">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sdt>
        <w:sdtPr>
          <w:alias w:val=""/>
          <w15:appearance w15:val="boundingBox"/>
          <w:label w:val="0"/>
          <w:lock w:val="unlocked"/>
          <w:tag w:val="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Within Normal Limits: Dental occlusion and alignment were observed</w:t>
      </w:r>
      <w:r>
        <w:rPr>
          <w:rFonts w:ascii="Arial" w:hAnsi="Arial" w:cs="Arial"/>
        </w:rPr>
        <w:t xml:space="preserve"> to be appropriate for chronolog</w:t>
      </w:r>
      <w:r>
        <w:rPr>
          <w:rFonts w:ascii="Arial" w:hAnsi="Arial" w:cs="Arial"/>
        </w:rPr>
        <w:t xml:space="preserve">ical age, with no noticeable abnormalities or malformations.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fr-FR"/>
        </w:rPr>
      </w:r>
      <w:bookmarkEnd w:id="22"/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</w:rPr>
      </w:r>
      <w:sdt>
        <w:sdtPr>
          <w:alias w:val=""/>
          <w15:appearance w15:val="boundingBox"/>
          <w:label w:val="0"/>
          <w:lock w:val="unlocked"/>
          <w:tag w:val="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Areas of Concern Observed: Dental m</w:t>
      </w:r>
      <w:r>
        <w:rPr>
          <w:rFonts w:ascii="Arial" w:hAnsi="Arial" w:cs="Arial"/>
        </w:rPr>
        <w:t xml:space="preserve">alocclusion observed, impacting potential articulation and oral function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Palatal Arch </w:t>
      </w:r>
      <w:r>
        <w:rPr>
          <w:rFonts w:ascii="Arial" w:hAnsi="Arial" w:cs="Arial"/>
        </w:rPr>
      </w:r>
      <w:bookmarkEnd w:id="23"/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sdt>
        <w:sdtPr>
          <w:alias w:val=""/>
          <w15:appearance w15:val="boundingBox"/>
          <w:label w:val="0"/>
          <w:lock w:val="unlocked"/>
          <w:tag w:val="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  <w:t xml:space="preserve"> Within Normal Limits: the palatal arch was observed to to be symmetrical and of appropriate height and shape for chronological age.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sdt>
        <w:sdtPr>
          <w:alias w:val=""/>
          <w15:appearance w15:val="boundingBox"/>
          <w:label w:val="0"/>
          <w:lock w:val="unlocked"/>
          <w:tag w:val="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</w:rPr>
        </w:sdtPr>
        <w:sdtContent>
          <w:r>
            <w:rPr>
              <w:rFonts w:ascii="MS Gothic" w:hAnsi="MS Gothic" w:eastAsia="MS Gothic" w:cs="MS Gothic"/>
            </w:rPr>
            <w:t xml:space="preserve">☐</w:t>
          </w:r>
        </w:sdtContent>
      </w:sdt>
      <w:r>
        <w:rPr>
          <w:rFonts w:ascii="Arial" w:hAnsi="Arial" w:cs="Arial"/>
        </w:rPr>
      </w:r>
      <w:bookmarkEnd w:id="24"/>
      <w:r>
        <w:rPr>
          <w:rFonts w:ascii="Arial" w:hAnsi="Arial" w:cs="Arial"/>
        </w:rPr>
        <w:t xml:space="preserve"> Areas of Concern Observed: High, narrow, or asymmetrical palatal arch observed, which may influence resonance or articulation.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Lips</w:t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  <w:highlight w:val="none"/>
          </w:rPr>
        </w:sdtPr>
        <w:sdtContent>
          <w:r>
            <w:rPr>
              <w:rFonts w:ascii="MS Gothic" w:hAnsi="MS Gothic" w:eastAsia="MS Gothic" w:cs="MS Gothic"/>
              <w:highlight w:val="none"/>
            </w:rPr>
            <w:t xml:space="preserve">☐</w:t>
          </w:r>
        </w:sdtContent>
      </w:sdt>
      <w:r>
        <w:rPr>
          <w:rFonts w:ascii="Arial" w:hAnsi="Arial" w:cs="Arial"/>
          <w:highlight w:val="none"/>
        </w:rPr>
        <w:t xml:space="preserve"> Within Normal Limits: Lips were observed to be of typical size and shape, with no abnormalities observed at rest or during movement.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cs="Arial"/>
            <w:highlight w:val="none"/>
          </w:rPr>
        </w:sdtPr>
        <w:sdtContent>
          <w:r>
            <w:rPr>
              <w:rFonts w:ascii="MS Gothic" w:hAnsi="MS Gothic" w:eastAsia="MS Gothic" w:cs="MS Gothic"/>
              <w:highlight w:val="none"/>
            </w:rPr>
            <w:t xml:space="preserve">☐</w:t>
          </w:r>
        </w:sdtContent>
      </w:sdt>
      <w:r>
        <w:rPr>
          <w:rFonts w:ascii="Arial" w:hAnsi="Arial" w:cs="Arial"/>
          <w:highlight w:val="none"/>
        </w:rPr>
        <w:t xml:space="preserve"> Areas of Concern Observed: Structural abnormalities were observed that could impact articulation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Structure Notes: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</w:rPr>
        </w:sdtPr>
        <w:sdtContent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  <w:t xml:space="preserve">Your text here</w:t>
          </w:r>
        </w:sdtContent>
      </w:sdt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u w:val="single"/>
        </w:rPr>
        <w:t xml:space="preserve">Function</w:t>
      </w:r>
      <w:r>
        <w:rPr>
          <w:rFonts w:ascii="Arial" w:hAnsi="Arial" w:cs="Arial"/>
          <w:b/>
          <w:bCs/>
        </w:rPr>
        <w:t xml:space="preserve"> –</w:t>
      </w:r>
      <w:r>
        <w:rPr>
          <w:rFonts w:ascii="Arial" w:hAnsi="Arial" w:cs="Arial"/>
          <w:b/>
          <w:bCs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  <w:highlight w:val="none"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Jaw Function</w:t>
      </w:r>
      <w:r>
        <w:rPr>
          <w:rFonts w:ascii="Arial" w:hAnsi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/>
          <w:bCs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Within Normal Limits: Jaw was observed to demonstrate smooth and controlled movements with adequate stability for speech production.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Areas of Concern Observed: Jaw instability or irregular movements were observed, including open-mouth posture and/or difficulty with grading and lateralization.</w:t>
      </w:r>
      <w:r>
        <w:rPr>
          <w:rFonts w:ascii="Arial" w:hAnsi="Arial" w:eastAsia="Arial" w:cs="Arial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Lip Function</w:t>
      </w:r>
      <w:r>
        <w:rPr>
          <w:b w:val="0"/>
          <w:bCs w:val="0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Within Normal Limits: L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ips showed appropriate strength, retraction, rounding, and closure for speech tasks.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Areas of Concern Observed: D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ecreased strength, precision, or control was observed in lip movements, impacting articulation (e.g., difficulty with rounding for /o/ or /u/).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Tongue Function</w:t>
      </w:r>
      <w:r>
        <w:rPr>
          <w:b w:val="0"/>
          <w:bCs w:val="0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Within Normal Limits: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Tongue demonstrated accurate and precise movements for articulation, including elevation, lateralization, and retraction.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Areas of Concern Observed: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Decreased tongue control and precision observed, with difficulty in producing lingual sounds or achieving proper placement.</w:t>
      </w:r>
      <w:r>
        <w:rPr>
          <w:b w:val="0"/>
          <w:bCs w:val="0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Cheek Function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Within Normal Limits: Cheeks exhibited adequate tone and mobility, supporting efficient speech production.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Areas of Concern Observed: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Flaccid or excessively tight cheeks observed, indicating poor tone or underuse of musculature.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Velopharyngeal Function</w:t>
      </w:r>
      <w:r>
        <w:rPr>
          <w:b w:val="0"/>
          <w:bCs w:val="0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Within Normal Limits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: Adequate velopharyngeal closure observed during speech, with no signs of hypernasality.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Areas of Concern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Observed: Insufficient velopharyngeal closure noted, leading to hypernasality or other resonance issues.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Phonation and Breath Support</w:t>
      </w:r>
      <w:r>
        <w:rPr>
          <w:b w:val="0"/>
          <w:bCs w:val="0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Within Normal Limits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: Sufficient breath support observed for speech tasks, with 1–3 seconds of sustained phonation and appropriate voice quality.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Areas of Concern Observed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: Reduced breath control or strained/hoarse voice quality observed, impacting phonation and articulation.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Oral Reflexes</w:t>
      </w:r>
      <w:r>
        <w:rPr>
          <w:b w:val="0"/>
          <w:bCs w:val="0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Within Normal Limits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: Reflexes observed to be appropriate for age (e.g., gag reflex present; rooting and biting reflexes absent).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Areas of Concern Observed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: Presence of primitive reflexes (e.g., rooting or biting) that should be inhibited for the child's age were observed.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Motor Speech Coordination</w:t>
      </w:r>
      <w:r>
        <w:rPr>
          <w:b w:val="0"/>
          <w:bCs w:val="0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  <w:highlight w:val="none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  <w:highlight w:val="none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  <w:t xml:space="preserve"> 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Within Normal Limits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: Smooth and accurate coordination observed between jaw, lips, and tongue during speech tasks.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Areas of Concern Observed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: Inconsistent or disorganized movement patterns observed, impacting speech precision and intelligibility.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highlight w:val="none"/>
        </w:rPr>
      </w:r>
      <w:r>
        <w:rPr>
          <w:rFonts w:ascii="Arial" w:hAnsi="Arial" w:cs="Arial"/>
          <w:b w:val="0"/>
          <w:bCs w:val="0"/>
          <w:highlight w:val="none"/>
        </w:rPr>
      </w:r>
      <w:r>
        <w:rPr>
          <w:rFonts w:ascii="Arial" w:hAnsi="Arial" w:cs="Arial"/>
          <w:b w:val="0"/>
          <w:bCs w:val="0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 xml:space="preserve">Function Notes: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cs="ARial"/>
            <w:highlight w:val="none"/>
          </w:rPr>
        </w:sdtPr>
        <w:sdtContent>
          <w:r>
            <w:t xml:space="preserve">Your text here</w:t>
          </w:r>
        </w:sdtContent>
      </w:sdt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widowControl w:val="false"/>
        <w:pBdr>
          <w:top w:val="single" w:color="295ba5" w:sz="18" w:space="0"/>
          <w:bottom w:val="single" w:color="295ba5" w:sz="18" w:space="0"/>
        </w:pBdr>
        <w:spacing/>
        <w:ind/>
        <w:jc w:val="center"/>
        <w:rPr/>
      </w:pPr>
      <w:r>
        <w:rPr>
          <w:rFonts w:ascii="Arial" w:hAnsi="Arial" w:cs="Arial"/>
          <w:b/>
        </w:rPr>
        <w:t xml:space="preserve">Speech Sound Assessment</w:t>
      </w:r>
      <w:r/>
    </w:p>
    <w:p>
      <w:pPr>
        <w:pBdr/>
        <w:spacing/>
        <w:ind/>
        <w:rPr/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  <w:u w:val="single"/>
        </w:rPr>
        <w:t xml:space="preserve">Speech Sound Assessment:</w:t>
      </w:r>
      <w:r>
        <w:rPr>
          <w:rFonts w:ascii="Arial" w:hAnsi="Arial" w:eastAsia="Arial" w:cs="Arial"/>
          <w:color w:val="000000"/>
          <w:sz w:val="24"/>
        </w:rPr>
        <w:t xml:space="preserve"> The ability to produce speech sounds was assessed throughout the course of the evaluation in order to measure articulation of sounds and determine types of misarticulation. The </w:t>
      </w:r>
      <w:r>
        <w:rPr>
          <w:rFonts w:ascii="Arial" w:hAnsi="Arial" w:eastAsia="Arial" w:cs="Arial"/>
          <w:color w:val="000000"/>
          <w:sz w:val="24"/>
          <w:u w:val="single"/>
        </w:rPr>
        <w:t xml:space="preserve">Clinical Assessment of Articulation and Phonology - 2nd Edition (CAAP-2)</w:t>
      </w:r>
      <w:r>
        <w:rPr>
          <w:rFonts w:ascii="Arial" w:hAnsi="Arial" w:eastAsia="Arial" w:cs="Arial"/>
          <w:color w:val="000000"/>
          <w:sz w:val="24"/>
        </w:rPr>
        <w:t xml:space="preserve">was administered. Additionally, spontaneous speech was elicited both in words and connected speech. Data was collected and analyzed using the </w:t>
      </w:r>
      <w:r>
        <w:rPr>
          <w:rFonts w:ascii="Arial" w:hAnsi="Arial" w:eastAsia="Arial" w:cs="Arial"/>
          <w:color w:val="000000"/>
          <w:sz w:val="24"/>
          <w:u w:val="single"/>
        </w:rPr>
        <w:t xml:space="preserve">Age of Customary Consonant Production</w:t>
      </w:r>
      <w:r>
        <w:rPr>
          <w:rFonts w:ascii="Arial" w:hAnsi="Arial" w:eastAsia="Arial" w:cs="Arial"/>
          <w:color w:val="000000"/>
          <w:sz w:val="24"/>
        </w:rPr>
        <w:t xml:space="preserve"> chart as recommended by The American Speech-Language-Hearing Association (ASHA). The acquisition of speech sounds is a developmental process and children often demonstrate "typical" errors and phonological patterns during this acquisition period. Developm</w:t>
      </w:r>
      <w:r>
        <w:rPr>
          <w:rFonts w:ascii="Arial" w:hAnsi="Arial" w:eastAsia="Arial" w:cs="Arial"/>
          <w:color w:val="000000"/>
          <w:sz w:val="24"/>
        </w:rPr>
        <w:t xml:space="preserve">entally appropriate error patterns were taken into consideration during assessment of speech sounds in order to differentiate typical errors from those that are not.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Based on </w:t>
      </w:r>
      <w:sdt>
        <w:sdtPr>
          <w:alias w:val=""/>
          <w15:appearance w15:val="boundingBox"/>
          <w:lock w:val="unlocked"/>
          <w:placeholder>
            <w:docPart w:val="0c90b0449de04fa9b06c0ed513721f76"/>
          </w:placeholder>
          <w:showingPlcHdr w:val="true"/>
          <w:tag w:val=""/>
          <w:rPr>
            <w:rFonts w:ascii="Arial" w:hAnsi="Arial" w:eastAsia="Arial" w:cs="Arial"/>
            <w:color w:val="000000"/>
            <w:sz w:val="24"/>
          </w:rPr>
        </w:sdtPr>
        <w:sdtContent>
          <w:r>
            <w:t xml:space="preserve">child's name('s) 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chronological age at the time of the assessment, the following relevant information regarding articulation at the word level was noted: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942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715"/>
        <w:gridCol w:w="1701"/>
        <w:gridCol w:w="2595"/>
        <w:gridCol w:w="1995"/>
        <w:gridCol w:w="1995"/>
      </w:tblGrid>
      <w:tr>
        <w:trPr>
          <w:trHeight w:val="355"/>
        </w:trPr>
        <w:tc>
          <w:tcPr>
            <w:tcBorders/>
            <w:tcW w:w="17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Sound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Misarticulated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Position of word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Type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Detail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/p/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/b/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/t/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/d/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/k/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/g/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/f/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/v/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/s/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/z/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/sh/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/ch/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/j/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/th/ (voiced)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showingPlcHdr w:val="true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/th/ (voiceless 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showingPlcHdr w:val="true"/>
                <w:tag w:val="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/r/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showingPlcHdr w:val="true"/>
                <w:tag w:val="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62"/>
        </w:trPr>
        <w:tc>
          <w:tcPr>
            <w:tcBorders/>
            <w:tcW w:w="171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t xml:space="preserve">/l/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15:appearance w15:val="boundingBox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rPr>
                    <w:rFonts w:ascii="MS Gothic" w:hAnsi="MS Gothic" w:eastAsia="MS Gothic" w:cs="MS Gothic"/>
                    <w:color w:val="000000"/>
                    <w:sz w:val="24"/>
                    <w:szCs w:val="24"/>
                    <w:highlight w:val="none"/>
                  </w:rPr>
                  <w:t xml:space="preserve">☐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5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Positions of Word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Positions of word"/>
                <w:comboBox>
                  <w:listItem w:displayText="Choose an item" w:value=""/>
                  <w:listItem w:displayText="initial" w:value="initial"/>
                  <w:listItem w:displayText="medial" w:value="medial"/>
                  <w:listItem w:displayText="final" w:value="final"/>
                  <w:listItem w:displayText="initial and medial" w:value="initial and medial"/>
                  <w:listItem w:displayText="initial and final" w:value="initial and final"/>
                  <w:listItem w:displayText="medial and final" w:value="medial and final"/>
                  <w:listItem w:displayText="all positions (initial, medial, and final)" w:value="all positions (initial, medial, and final)"/>
                  <w:listItem w:displayText="inconsistent" w:value="inconsistent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LIST"/>
                </w:placeholder>
                <w:showingPlcHdr w:val="true"/>
                <w:tag w:val=""/>
                <w:comboBox>
                  <w:listItem w:displayText="Choose an item" w:value=""/>
                  <w:listItem w:displayText="substitution" w:value="substitution"/>
                  <w:listItem w:displayText="omission" w:value="omission"/>
                  <w:listItem w:displayText="distortion" w:value="distortion"/>
                  <w:listItem w:displayText="addition" w:value="addition"/>
                  <w:listItem w:displayText="various, inconsistent errors" w:value="various, inconsistent errors"/>
                </w:comboBox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Choose an item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995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showingPlcHdr w:val="true"/>
                <w:tag w:val=""/>
                <w:rPr>
                  <w:rFonts w:ascii="Arial" w:hAnsi="Arial" w:eastAsia="Arial" w:cs="Arial"/>
                  <w:color w:val="000000"/>
                  <w:sz w:val="24"/>
                  <w:szCs w:val="24"/>
                  <w:highlight w:val="none"/>
                </w:rPr>
              </w:sdtPr>
              <w:sdtContent>
                <w:r>
                  <w:t xml:space="preserve">Your text here</w:t>
                </w:r>
              </w:sdtContent>
            </w:sdt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widowControl w:val="false"/>
        <w:pBdr>
          <w:top w:val="single" w:color="295ba5" w:sz="18" w:space="0"/>
          <w:bottom w:val="single" w:color="295ba5" w:sz="18" w:space="0"/>
        </w:pBdr>
        <w:spacing/>
        <w:ind/>
        <w:jc w:val="center"/>
        <w:rPr/>
      </w:pPr>
      <w:r>
        <w:rPr>
          <w:rFonts w:ascii="Arial" w:hAnsi="Arial" w:cs="Arial"/>
          <w:b/>
        </w:rPr>
        <w:t xml:space="preserve">Speech Sample Analysis</w:t>
      </w:r>
      <w:r/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A speech sample was collected during spontaneous conversation, play-based activities, and picture description tasks to assess articulation and intelligibility in connected speech. The following observations were made:</w:t>
      </w:r>
      <w:r/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Sound Production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Accurate production of sounds observed.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Substitution errors noted in conversation.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Omission of sounds observed in conversation.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Distortion of sounds noted  in conversation.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Addition of sounds observed in conversation.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 Other:</w:t>
      </w:r>
      <w:r>
        <w:t xml:space="preserve"> </w:t>
      </w:r>
      <w:sdt>
        <w:sdtPr>
          <w15:appearance w15:val="boundingBox"/>
          <w:placeholder>
            <w:docPart w:val="DefaultPlaceholder_TEXT"/>
          </w:placeholder>
          <w:showingPlcHdr w:val="true"/>
          <w:rPr/>
        </w:sdtPr>
        <w:sdtContent>
          <w:r>
            <w:t xml:space="preserve">Your text here</w:t>
          </w:r>
        </w:sdtContent>
      </w:sdt>
      <w:r/>
      <w:r/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 xml:space="preserve">Notes: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cs="ARial"/>
            <w:highlight w:val="none"/>
          </w:rPr>
        </w:sdtPr>
        <w:sdtContent>
          <w:r>
            <w:t xml:space="preserve">Your text here</w:t>
          </w:r>
        </w:sdtContent>
      </w:sdt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Phonological Patterns 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sdt>
        <w:sdtPr>
          <w:alias w:val=""/>
          <w15:appearance w15:val="boundingBox"/>
          <w:label w:val="0"/>
          <w:lock w:val="unlocked"/>
          <w:tag w:val="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b w:val="0"/>
            <w:bCs w:val="0"/>
            <w:color w:val="000000"/>
            <w:sz w:val="24"/>
            <w:highlight w:val="none"/>
          </w:rPr>
        </w:sdtPr>
        <w:sdtContent>
          <w:r>
            <w:rPr>
              <w:rFonts w:ascii="MS Gothic" w:hAnsi="MS Gothic" w:eastAsia="MS Gothic" w:cs="MS Gothic"/>
              <w:b w:val="0"/>
              <w:bCs w:val="0"/>
              <w:color w:val="000000"/>
              <w:sz w:val="24"/>
              <w:highlight w:val="none"/>
            </w:rPr>
            <w:t xml:space="preserve">☐</w:t>
          </w:r>
        </w:sdtContent>
      </w:sdt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Cluster reduction 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Final consonant deletion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  <w:highlight w:val="none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  <w:highlight w:val="none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Weak syllable deletion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Fronting of sounds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Gliding of liquids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Stopping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Other: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  <w:color w:val="000000"/>
            <w:sz w:val="24"/>
          </w:rPr>
        </w:sdtPr>
        <w:sdtContent>
          <w:r>
            <w:t xml:space="preserve">Your text here</w:t>
          </w:r>
        </w:sdtContent>
      </w:sdt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Notes: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  <w:color w:val="000000"/>
            <w:sz w:val="24"/>
            <w:highlight w:val="none"/>
          </w:rPr>
        </w:sdtPr>
        <w:sdtContent>
          <w:r>
            <w:t xml:space="preserve">Your text here</w:t>
          </w:r>
        </w:sdtContent>
      </w:sdt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Speech Intelligibility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Familiar Listeners: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 Highly intelligible (90–100%).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Moderately intelligible (70–89%).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Poor intelligibility (50–69%).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Very poor intelligibility (&lt;50%).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Unfamiliar Listeners: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Highly intelligible (90–100%).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Moderately intelligible (70–89%).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Poor intelligibility (50–69%).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before="0"/>
        <w:ind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Very poor intelligibility (&lt;50%).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440"/>
        </w:tabs>
        <w:spacing w:after="0" w:before="0"/>
        <w:ind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Notes: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  <w:color w:val="000000"/>
            <w:sz w:val="24"/>
            <w:highlight w:val="none"/>
          </w:rPr>
        </w:sdtPr>
        <w:sdtContent>
          <w:r>
            <w:t xml:space="preserve">Your text here</w:t>
          </w:r>
        </w:sdtContent>
      </w:sdt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Connected Speech Characteristics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Speech is organized and fluent.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Disorganized speech noted (e.g., frequent pauses, hesitations).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Speech rate is within normal limits.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Speech rate is slow, impacting clarity.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Speech rate is fast, impacting clarity.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Self-corrections observed.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Other: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  <w:color w:val="000000"/>
            <w:sz w:val="24"/>
          </w:rPr>
        </w:sdtPr>
        <w:sdtContent>
          <w:r>
            <w:t xml:space="preserve">Your text here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Notes: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  <w:color w:val="000000"/>
            <w:sz w:val="24"/>
            <w:highlight w:val="none"/>
          </w:rPr>
        </w:sdtPr>
        <w:sdtContent>
          <w:r>
            <w:t xml:space="preserve">Your text here</w:t>
          </w:r>
        </w:sdtContent>
      </w:sdt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Strengths Observed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 Variety of sentence structures used.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 Age-appropriate vocabulary observed.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Efforts to self-correct noted.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/>
      </w:pPr>
      <w:r>
        <w:rPr>
          <w:rFonts w:ascii="Arial" w:hAnsi="Arial" w:eastAsia="Arial" w:cs="Arial"/>
          <w:color w:val="000000"/>
          <w:sz w:val="24"/>
        </w:rPr>
      </w:r>
      <w:sdt>
        <w:sdtPr>
          <w15:appearance w15:val="boundingBox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Arial" w:hAnsi="Arial" w:eastAsia="Arial" w:cs="Arial"/>
            <w:color w:val="000000"/>
            <w:sz w:val="24"/>
          </w:rPr>
        </w:sdtPr>
        <w:sdtContent>
          <w:r>
            <w:rPr>
              <w:rFonts w:ascii="MS Gothic" w:hAnsi="MS Gothic" w:eastAsia="MS Gothic" w:cs="MS Gothic"/>
              <w:color w:val="000000"/>
              <w:sz w:val="24"/>
            </w:rPr>
            <w:t xml:space="preserve">☐</w:t>
          </w:r>
        </w:sdtContent>
      </w:sdt>
      <w:r>
        <w:rPr>
          <w:rFonts w:ascii="Arial" w:hAnsi="Arial" w:eastAsia="Arial" w:cs="Arial"/>
          <w:color w:val="000000"/>
          <w:sz w:val="24"/>
        </w:rPr>
        <w:t xml:space="preserve"> Other: </w:t>
      </w:r>
      <w:sdt>
        <w:sdtPr>
          <w15:appearance w15:val="boundingBox"/>
          <w:placeholder>
            <w:docPart w:val="DefaultPlaceholder_TEXT"/>
          </w:placeholder>
          <w:showingPlcHdr w:val="true"/>
          <w:rPr>
            <w:rFonts w:ascii="Arial" w:hAnsi="Arial" w:eastAsia="Arial" w:cs="Arial"/>
            <w:color w:val="000000"/>
            <w:sz w:val="24"/>
          </w:rPr>
        </w:sdtPr>
        <w:sdtContent>
          <w:r>
            <w:t xml:space="preserve">Your text here</w:t>
          </w:r>
        </w:sdtContent>
      </w:sdt>
      <w:r>
        <w:rPr>
          <w:rFonts w:ascii="Arial" w:hAnsi="Arial" w:eastAsia="Arial" w:cs="Arial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720"/>
        </w:tabs>
        <w:spacing w:after="0" w:before="0"/>
        <w:ind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sz w:val="24"/>
          <w:szCs w:val="24"/>
        </w:rPr>
      </w:r>
    </w:p>
    <w:p>
      <w:pPr>
        <w:widowControl w:val="false"/>
        <w:pBdr>
          <w:top w:val="single" w:color="295ba5" w:sz="18" w:space="0"/>
          <w:bottom w:val="single" w:color="295ba5" w:sz="18" w:space="0"/>
        </w:pBdr>
        <w:spacing/>
        <w:ind/>
        <w:jc w:val="center"/>
        <w:rPr/>
      </w:pPr>
      <w:r>
        <w:rPr>
          <w:rFonts w:ascii="Arial" w:hAnsi="Arial" w:cs="Arial"/>
          <w:b/>
        </w:rPr>
        <w:t xml:space="preserve">Speech Sound Assessment</w:t>
      </w:r>
      <w:r/>
    </w:p>
    <w:p>
      <w:pPr>
        <w:pBdr/>
        <w:spacing/>
        <w:ind/>
        <w:rPr/>
      </w:pPr>
      <w:r>
        <w:rPr>
          <w:rFonts w:ascii="Arial" w:hAnsi="Arial" w:cs="Arial"/>
        </w:rPr>
      </w:r>
      <w:r/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color w:val="000000"/>
          <w:sz w:val="24"/>
          <w:u w:val="single"/>
        </w:rPr>
        <w:t xml:space="preserve">Speech Sound Assessment:</w:t>
      </w:r>
      <w:r>
        <w:rPr>
          <w:rFonts w:ascii="Arial" w:hAnsi="Arial" w:eastAsia="Arial" w:cs="Arial"/>
          <w:color w:val="000000"/>
          <w:sz w:val="24"/>
        </w:rPr>
        <w:t xml:space="preserve"> The </w:t>
      </w:r>
      <w:r>
        <w:rPr>
          <w:rFonts w:ascii="Arial" w:hAnsi="Arial" w:cs="Arial"/>
          <w:bCs/>
          <w:color w:val="000000"/>
        </w:rPr>
      </w:r>
      <w:r>
        <w:rPr>
          <w:rFonts w:ascii="ARial" w:hAnsi="ARial" w:cs="ARial"/>
          <w:highlight w:val="none"/>
        </w:rPr>
      </w:r>
    </w:p>
    <w:sectPr>
      <w:headerReference w:type="default" r:id="rId10"/>
      <w:headerReference w:type="first" r:id="rId11"/>
      <w:footnotePr/>
      <w:endnotePr/>
      <w:type w:val="nextPage"/>
      <w:pgSz w:h="15840" w:orient="portrait" w:w="12240"/>
      <w:pgMar w:top="1440" w:right="1080" w:bottom="1440" w:left="108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MS Gothic">
    <w:panose1 w:val="020B06060303040B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8"/>
      <w:pBdr/>
      <w:spacing/>
      <w:ind/>
      <w:jc w:val="right"/>
      <w:rPr/>
    </w:pPr>
    <w:fldSimple w:instr="PAGE \* MERGEFORMAT">
      <w:r>
        <w:rPr>
          <w:rFonts w:ascii="ARial" w:hAnsi="ARial" w:cs="ARial"/>
        </w:rPr>
        <w:t xml:space="preserve">6</w:t>
      </w:r>
    </w:fldSimple>
    <w:r>
      <w:rPr>
        <w:rFonts w:ascii="ARial" w:hAnsi="ARial" w:cs="ARial"/>
      </w:rPr>
    </w:r>
    <w:r>
      <w:rPr>
        <w:rFonts w:ascii="ARial" w:hAnsi="ARial" w:cs="ARial"/>
      </w:rPr>
    </w:r>
    <w:r/>
  </w:p>
  <w:p>
    <w:pPr>
      <w:pStyle w:val="93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8"/>
      <w:pBdr/>
      <w:spacing/>
      <w:ind/>
      <w:rPr/>
    </w:pPr>
    <w:r>
      <w:rPr>
        <w:rFonts w:ascii="Arial" w:hAnsi="Arial" w:cs="Aria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<wp:simplePos x="0" y="0"/>
              <wp:positionH relativeFrom="column">
                <wp:posOffset>-321734</wp:posOffset>
              </wp:positionH>
              <wp:positionV relativeFrom="paragraph">
                <wp:posOffset>-152400</wp:posOffset>
              </wp:positionV>
              <wp:extent cx="6701445" cy="1256030"/>
              <wp:effectExtent l="0" t="0" r="4445" b="0"/>
              <wp:wrapNone/>
              <wp:docPr id="1" name="Picture 3" descr="A blue and white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blue and white background&#10;&#10;Description automatically generated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701445" cy="12560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61312;o:allowoverlap:true;o:allowincell:true;mso-position-horizontal-relative:text;margin-left:-25.33pt;mso-position-horizontal:absolute;mso-position-vertical-relative:text;margin-top:-12.00pt;mso-position-vertical:absolute;width:527.67pt;height:98.9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4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7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4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7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4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7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4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7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4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7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4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7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4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7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4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7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93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3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3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3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3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3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3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9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61">
    <w:name w:val="Heading 1"/>
    <w:basedOn w:val="934"/>
    <w:next w:val="934"/>
    <w:link w:val="76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62">
    <w:name w:val="Heading 1 Char"/>
    <w:basedOn w:val="935"/>
    <w:link w:val="76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63">
    <w:name w:val="Heading 2"/>
    <w:basedOn w:val="934"/>
    <w:next w:val="934"/>
    <w:link w:val="76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4">
    <w:name w:val="Heading 2 Char"/>
    <w:basedOn w:val="935"/>
    <w:link w:val="76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5">
    <w:name w:val="Heading 3"/>
    <w:basedOn w:val="934"/>
    <w:next w:val="934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66">
    <w:name w:val="Heading 3 Char"/>
    <w:basedOn w:val="935"/>
    <w:link w:val="76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67">
    <w:name w:val="Heading 4"/>
    <w:basedOn w:val="934"/>
    <w:next w:val="934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8">
    <w:name w:val="Heading 4 Char"/>
    <w:basedOn w:val="935"/>
    <w:link w:val="76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69">
    <w:name w:val="Heading 5"/>
    <w:basedOn w:val="934"/>
    <w:next w:val="934"/>
    <w:link w:val="77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0">
    <w:name w:val="Heading 5 Char"/>
    <w:basedOn w:val="935"/>
    <w:link w:val="76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71">
    <w:name w:val="Heading 6"/>
    <w:basedOn w:val="934"/>
    <w:next w:val="934"/>
    <w:link w:val="77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2">
    <w:name w:val="Heading 6 Char"/>
    <w:basedOn w:val="935"/>
    <w:link w:val="77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3">
    <w:name w:val="Heading 7"/>
    <w:basedOn w:val="934"/>
    <w:next w:val="934"/>
    <w:link w:val="77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4">
    <w:name w:val="Heading 7 Char"/>
    <w:basedOn w:val="935"/>
    <w:link w:val="77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5">
    <w:name w:val="Heading 8"/>
    <w:basedOn w:val="934"/>
    <w:next w:val="934"/>
    <w:link w:val="77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6">
    <w:name w:val="Heading 8 Char"/>
    <w:basedOn w:val="935"/>
    <w:link w:val="77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77">
    <w:name w:val="Heading 9"/>
    <w:basedOn w:val="934"/>
    <w:next w:val="934"/>
    <w:link w:val="77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8">
    <w:name w:val="Heading 9 Char"/>
    <w:basedOn w:val="935"/>
    <w:link w:val="77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79">
    <w:name w:val="List Paragraph"/>
    <w:basedOn w:val="934"/>
    <w:uiPriority w:val="34"/>
    <w:qFormat/>
    <w:pPr>
      <w:pBdr/>
      <w:spacing/>
      <w:ind w:left="720"/>
      <w:contextualSpacing w:val="true"/>
    </w:pPr>
  </w:style>
  <w:style w:type="paragraph" w:styleId="780">
    <w:name w:val="No Spacing"/>
    <w:uiPriority w:val="1"/>
    <w:qFormat/>
    <w:pPr>
      <w:pBdr/>
      <w:spacing w:after="0" w:before="0" w:line="240" w:lineRule="auto"/>
      <w:ind/>
    </w:pPr>
  </w:style>
  <w:style w:type="paragraph" w:styleId="781">
    <w:name w:val="Title"/>
    <w:basedOn w:val="934"/>
    <w:next w:val="934"/>
    <w:link w:val="78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82">
    <w:name w:val="Title Char"/>
    <w:basedOn w:val="935"/>
    <w:link w:val="781"/>
    <w:uiPriority w:val="10"/>
    <w:pPr>
      <w:pBdr/>
      <w:spacing/>
      <w:ind/>
    </w:pPr>
    <w:rPr>
      <w:sz w:val="48"/>
      <w:szCs w:val="48"/>
    </w:rPr>
  </w:style>
  <w:style w:type="paragraph" w:styleId="783">
    <w:name w:val="Subtitle"/>
    <w:basedOn w:val="934"/>
    <w:next w:val="934"/>
    <w:link w:val="78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84">
    <w:name w:val="Subtitle Char"/>
    <w:basedOn w:val="935"/>
    <w:link w:val="783"/>
    <w:uiPriority w:val="11"/>
    <w:pPr>
      <w:pBdr/>
      <w:spacing/>
      <w:ind/>
    </w:pPr>
    <w:rPr>
      <w:sz w:val="24"/>
      <w:szCs w:val="24"/>
    </w:rPr>
  </w:style>
  <w:style w:type="paragraph" w:styleId="785">
    <w:name w:val="Quote"/>
    <w:basedOn w:val="934"/>
    <w:next w:val="934"/>
    <w:link w:val="786"/>
    <w:uiPriority w:val="29"/>
    <w:qFormat/>
    <w:pPr>
      <w:pBdr/>
      <w:spacing/>
      <w:ind w:right="720" w:left="720"/>
    </w:pPr>
    <w:rPr>
      <w:i/>
    </w:rPr>
  </w:style>
  <w:style w:type="character" w:styleId="786">
    <w:name w:val="Quote Char"/>
    <w:link w:val="785"/>
    <w:uiPriority w:val="29"/>
    <w:pPr>
      <w:pBdr/>
      <w:spacing/>
      <w:ind/>
    </w:pPr>
    <w:rPr>
      <w:i/>
    </w:rPr>
  </w:style>
  <w:style w:type="paragraph" w:styleId="787">
    <w:name w:val="Intense Quote"/>
    <w:basedOn w:val="934"/>
    <w:next w:val="934"/>
    <w:link w:val="78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88">
    <w:name w:val="Intense Quote Char"/>
    <w:link w:val="787"/>
    <w:uiPriority w:val="30"/>
    <w:pPr>
      <w:pBdr/>
      <w:spacing/>
      <w:ind/>
    </w:pPr>
    <w:rPr>
      <w:i/>
    </w:rPr>
  </w:style>
  <w:style w:type="paragraph" w:styleId="789">
    <w:name w:val="Caption"/>
    <w:basedOn w:val="934"/>
    <w:next w:val="9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90">
    <w:name w:val="Caption Char"/>
    <w:basedOn w:val="789"/>
    <w:link w:val="940"/>
    <w:uiPriority w:val="99"/>
    <w:pPr>
      <w:pBdr/>
      <w:spacing/>
      <w:ind/>
    </w:pPr>
  </w:style>
  <w:style w:type="table" w:styleId="791">
    <w:name w:val="Table Grid Light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1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Plain Table 2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1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2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3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4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5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6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1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2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3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4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5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6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1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2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3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4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5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6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7">
    <w:name w:val="footnote text"/>
    <w:basedOn w:val="934"/>
    <w:link w:val="9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8">
    <w:name w:val="Footnote Text Char"/>
    <w:link w:val="917"/>
    <w:uiPriority w:val="99"/>
    <w:pPr>
      <w:pBdr/>
      <w:spacing/>
      <w:ind/>
    </w:pPr>
    <w:rPr>
      <w:sz w:val="18"/>
    </w:rPr>
  </w:style>
  <w:style w:type="character" w:styleId="919">
    <w:name w:val="footnote reference"/>
    <w:basedOn w:val="935"/>
    <w:uiPriority w:val="99"/>
    <w:unhideWhenUsed/>
    <w:pPr>
      <w:pBdr/>
      <w:spacing/>
      <w:ind/>
    </w:pPr>
    <w:rPr>
      <w:vertAlign w:val="superscript"/>
    </w:rPr>
  </w:style>
  <w:style w:type="paragraph" w:styleId="920">
    <w:name w:val="endnote text"/>
    <w:basedOn w:val="934"/>
    <w:link w:val="9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1">
    <w:name w:val="Endnote Text Char"/>
    <w:link w:val="920"/>
    <w:uiPriority w:val="99"/>
    <w:pPr>
      <w:pBdr/>
      <w:spacing/>
      <w:ind/>
    </w:pPr>
    <w:rPr>
      <w:sz w:val="20"/>
    </w:rPr>
  </w:style>
  <w:style w:type="character" w:styleId="922">
    <w:name w:val="endnote reference"/>
    <w:basedOn w:val="935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toc 1"/>
    <w:basedOn w:val="934"/>
    <w:next w:val="934"/>
    <w:uiPriority w:val="39"/>
    <w:unhideWhenUsed/>
    <w:pPr>
      <w:pBdr/>
      <w:spacing w:after="57"/>
      <w:ind w:right="0" w:firstLine="0" w:left="0"/>
    </w:pPr>
  </w:style>
  <w:style w:type="paragraph" w:styleId="924">
    <w:name w:val="toc 2"/>
    <w:basedOn w:val="934"/>
    <w:next w:val="934"/>
    <w:uiPriority w:val="39"/>
    <w:unhideWhenUsed/>
    <w:pPr>
      <w:pBdr/>
      <w:spacing w:after="57"/>
      <w:ind w:right="0" w:firstLine="0" w:left="283"/>
    </w:pPr>
  </w:style>
  <w:style w:type="paragraph" w:styleId="925">
    <w:name w:val="toc 3"/>
    <w:basedOn w:val="934"/>
    <w:next w:val="934"/>
    <w:uiPriority w:val="39"/>
    <w:unhideWhenUsed/>
    <w:pPr>
      <w:pBdr/>
      <w:spacing w:after="57"/>
      <w:ind w:right="0" w:firstLine="0" w:left="567"/>
    </w:pPr>
  </w:style>
  <w:style w:type="paragraph" w:styleId="926">
    <w:name w:val="toc 4"/>
    <w:basedOn w:val="934"/>
    <w:next w:val="934"/>
    <w:uiPriority w:val="39"/>
    <w:unhideWhenUsed/>
    <w:pPr>
      <w:pBdr/>
      <w:spacing w:after="57"/>
      <w:ind w:right="0" w:firstLine="0" w:left="850"/>
    </w:pPr>
  </w:style>
  <w:style w:type="paragraph" w:styleId="927">
    <w:name w:val="toc 5"/>
    <w:basedOn w:val="934"/>
    <w:next w:val="934"/>
    <w:uiPriority w:val="39"/>
    <w:unhideWhenUsed/>
    <w:pPr>
      <w:pBdr/>
      <w:spacing w:after="57"/>
      <w:ind w:right="0" w:firstLine="0" w:left="1134"/>
    </w:pPr>
  </w:style>
  <w:style w:type="paragraph" w:styleId="928">
    <w:name w:val="toc 6"/>
    <w:basedOn w:val="934"/>
    <w:next w:val="934"/>
    <w:uiPriority w:val="39"/>
    <w:unhideWhenUsed/>
    <w:pPr>
      <w:pBdr/>
      <w:spacing w:after="57"/>
      <w:ind w:right="0" w:firstLine="0" w:left="1417"/>
    </w:pPr>
  </w:style>
  <w:style w:type="paragraph" w:styleId="929">
    <w:name w:val="toc 7"/>
    <w:basedOn w:val="934"/>
    <w:next w:val="934"/>
    <w:uiPriority w:val="39"/>
    <w:unhideWhenUsed/>
    <w:pPr>
      <w:pBdr/>
      <w:spacing w:after="57"/>
      <w:ind w:right="0" w:firstLine="0" w:left="1701"/>
    </w:pPr>
  </w:style>
  <w:style w:type="paragraph" w:styleId="930">
    <w:name w:val="toc 8"/>
    <w:basedOn w:val="934"/>
    <w:next w:val="934"/>
    <w:uiPriority w:val="39"/>
    <w:unhideWhenUsed/>
    <w:pPr>
      <w:pBdr/>
      <w:spacing w:after="57"/>
      <w:ind w:right="0" w:firstLine="0" w:left="1984"/>
    </w:pPr>
  </w:style>
  <w:style w:type="paragraph" w:styleId="931">
    <w:name w:val="toc 9"/>
    <w:basedOn w:val="934"/>
    <w:next w:val="934"/>
    <w:uiPriority w:val="39"/>
    <w:unhideWhenUsed/>
    <w:pPr>
      <w:pBdr/>
      <w:spacing w:after="57"/>
      <w:ind w:right="0" w:firstLine="0" w:left="2268"/>
    </w:pPr>
  </w:style>
  <w:style w:type="paragraph" w:styleId="932">
    <w:name w:val="TOC Heading"/>
    <w:uiPriority w:val="39"/>
    <w:unhideWhenUsed/>
    <w:pPr>
      <w:pBdr/>
      <w:spacing/>
      <w:ind/>
    </w:pPr>
  </w:style>
  <w:style w:type="paragraph" w:styleId="933">
    <w:name w:val="table of figures"/>
    <w:basedOn w:val="934"/>
    <w:next w:val="934"/>
    <w:uiPriority w:val="99"/>
    <w:unhideWhenUsed/>
    <w:pPr>
      <w:pBdr/>
      <w:spacing w:after="0" w:afterAutospacing="0"/>
      <w:ind/>
    </w:pPr>
  </w:style>
  <w:style w:type="paragraph" w:styleId="934" w:default="1">
    <w:name w:val="Normal"/>
    <w:qFormat/>
    <w:pPr>
      <w:pBdr/>
      <w:spacing/>
      <w:ind/>
    </w:pPr>
    <w:rPr>
      <w:rFonts w:ascii="Times New Roman" w:hAnsi="Times New Roman" w:eastAsia="Times New Roman" w:cs="Times New Roman"/>
    </w:rPr>
  </w:style>
  <w:style w:type="character" w:styleId="935" w:default="1">
    <w:name w:val="Default Paragraph Font"/>
    <w:uiPriority w:val="1"/>
    <w:unhideWhenUsed/>
    <w:pPr>
      <w:pBdr/>
      <w:spacing/>
      <w:ind/>
    </w:pPr>
  </w:style>
  <w:style w:type="table" w:styleId="9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7" w:default="1">
    <w:name w:val="No List"/>
    <w:uiPriority w:val="99"/>
    <w:semiHidden/>
    <w:unhideWhenUsed/>
    <w:pPr>
      <w:pBdr/>
      <w:spacing/>
      <w:ind/>
    </w:pPr>
  </w:style>
  <w:style w:type="paragraph" w:styleId="938">
    <w:name w:val="Header"/>
    <w:basedOn w:val="934"/>
    <w:link w:val="939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9" w:customStyle="1">
    <w:name w:val="Header Char"/>
    <w:basedOn w:val="935"/>
    <w:link w:val="938"/>
    <w:uiPriority w:val="99"/>
    <w:pPr>
      <w:pBdr/>
      <w:spacing/>
      <w:ind/>
    </w:pPr>
  </w:style>
  <w:style w:type="paragraph" w:styleId="940">
    <w:name w:val="Footer"/>
    <w:basedOn w:val="934"/>
    <w:link w:val="941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41" w:customStyle="1">
    <w:name w:val="Footer Char"/>
    <w:basedOn w:val="935"/>
    <w:link w:val="940"/>
    <w:uiPriority w:val="99"/>
    <w:pPr>
      <w:pBdr/>
      <w:spacing/>
      <w:ind/>
    </w:pPr>
  </w:style>
  <w:style w:type="table" w:styleId="942">
    <w:name w:val="Table Grid"/>
    <w:basedOn w:val="936"/>
    <w:uiPriority w:val="39"/>
    <w:pPr>
      <w:pBdr/>
      <w:spacing/>
      <w:ind/>
    </w:pPr>
    <w:rPr>
      <w:rFonts w:eastAsiaTheme="minorHAnsi"/>
      <w:lang w:eastAsia="en-US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e3e6531395034d1288cb90a5a81ab3e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Child's Name('s)</w:t>
          </w:r>
          <w:r/>
        </w:p>
      </w:docPartBody>
    </w:docPart>
    <w:docPart>
      <w:docPartPr>
        <w:name w:val="DefaultPlaceholder_LIS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Choose an item</w:t>
          </w:r>
          <w:r/>
          <w:r/>
        </w:p>
      </w:docPartBody>
    </w:docPart>
    <w:docPart>
      <w:docPartPr>
        <w:name w:val="0c90b0449de04fa9b06c0ed513721f7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child's name('s) 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22">
    <w:name w:val="Intense Emphasis"/>
    <w:basedOn w:val="14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14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27">
    <w:name w:val="Subtle Emphasis"/>
    <w:basedOn w:val="14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1443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1443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14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144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44">
    <w:name w:val="FollowedHyperlink"/>
    <w:basedOn w:val="14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442" w:default="1">
    <w:name w:val="Normal"/>
    <w:qFormat/>
    <w:pPr>
      <w:pBdr/>
      <w:spacing/>
      <w:ind/>
    </w:pPr>
  </w:style>
  <w:style w:type="character" w:styleId="1443" w:default="1">
    <w:name w:val="Default Paragraph Font"/>
    <w:uiPriority w:val="1"/>
    <w:semiHidden/>
    <w:unhideWhenUsed/>
    <w:pPr>
      <w:pBdr/>
      <w:spacing/>
      <w:ind/>
    </w:pPr>
  </w:style>
  <w:style w:type="numbering" w:styleId="1444" w:default="1">
    <w:name w:val="No List"/>
    <w:uiPriority w:val="99"/>
    <w:semiHidden/>
    <w:unhideWhenUsed/>
    <w:pPr>
      <w:pBdr/>
      <w:spacing/>
      <w:ind/>
    </w:pPr>
  </w:style>
  <w:style w:type="paragraph" w:styleId="1445">
    <w:name w:val="Heading 1"/>
    <w:basedOn w:val="1442"/>
    <w:next w:val="1442"/>
    <w:link w:val="144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46">
    <w:name w:val="Heading 1 Char"/>
    <w:basedOn w:val="1443"/>
    <w:link w:val="144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47">
    <w:name w:val="Heading 2"/>
    <w:basedOn w:val="1442"/>
    <w:next w:val="1442"/>
    <w:link w:val="144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48">
    <w:name w:val="Heading 2 Char"/>
    <w:basedOn w:val="1443"/>
    <w:link w:val="144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49">
    <w:name w:val="Heading 3"/>
    <w:basedOn w:val="1442"/>
    <w:next w:val="1442"/>
    <w:link w:val="145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50">
    <w:name w:val="Heading 3 Char"/>
    <w:basedOn w:val="1443"/>
    <w:link w:val="144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51">
    <w:name w:val="Heading 4"/>
    <w:basedOn w:val="1442"/>
    <w:next w:val="1442"/>
    <w:link w:val="145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52">
    <w:name w:val="Heading 4 Char"/>
    <w:basedOn w:val="1443"/>
    <w:link w:val="145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53">
    <w:name w:val="Heading 5"/>
    <w:basedOn w:val="1442"/>
    <w:next w:val="1442"/>
    <w:link w:val="145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54">
    <w:name w:val="Heading 5 Char"/>
    <w:basedOn w:val="1443"/>
    <w:link w:val="145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55">
    <w:name w:val="Heading 6"/>
    <w:basedOn w:val="1442"/>
    <w:next w:val="1442"/>
    <w:link w:val="145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56">
    <w:name w:val="Heading 6 Char"/>
    <w:basedOn w:val="1443"/>
    <w:link w:val="145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57">
    <w:name w:val="Heading 7"/>
    <w:basedOn w:val="1442"/>
    <w:next w:val="1442"/>
    <w:link w:val="145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58">
    <w:name w:val="Heading 7 Char"/>
    <w:basedOn w:val="1443"/>
    <w:link w:val="145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59">
    <w:name w:val="Heading 8"/>
    <w:basedOn w:val="1442"/>
    <w:next w:val="1442"/>
    <w:link w:val="146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60">
    <w:name w:val="Heading 8 Char"/>
    <w:basedOn w:val="1443"/>
    <w:link w:val="145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61">
    <w:name w:val="Heading 9"/>
    <w:basedOn w:val="1442"/>
    <w:next w:val="1442"/>
    <w:link w:val="146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62">
    <w:name w:val="Heading 9 Char"/>
    <w:basedOn w:val="1443"/>
    <w:link w:val="146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63">
    <w:name w:val="List Paragraph"/>
    <w:basedOn w:val="1442"/>
    <w:uiPriority w:val="34"/>
    <w:qFormat/>
    <w:pPr>
      <w:pBdr/>
      <w:spacing/>
      <w:ind w:left="720"/>
      <w:contextualSpacing w:val="true"/>
    </w:pPr>
  </w:style>
  <w:style w:type="table" w:styleId="14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65">
    <w:name w:val="No Spacing"/>
    <w:uiPriority w:val="1"/>
    <w:qFormat/>
    <w:pPr>
      <w:pBdr/>
      <w:spacing w:after="0" w:before="0" w:line="240" w:lineRule="auto"/>
      <w:ind/>
    </w:pPr>
  </w:style>
  <w:style w:type="paragraph" w:styleId="1466">
    <w:name w:val="Title"/>
    <w:basedOn w:val="1442"/>
    <w:next w:val="1442"/>
    <w:link w:val="146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67">
    <w:name w:val="Title Char"/>
    <w:basedOn w:val="1443"/>
    <w:link w:val="1466"/>
    <w:uiPriority w:val="10"/>
    <w:pPr>
      <w:pBdr/>
      <w:spacing/>
      <w:ind/>
    </w:pPr>
    <w:rPr>
      <w:sz w:val="48"/>
      <w:szCs w:val="48"/>
    </w:rPr>
  </w:style>
  <w:style w:type="paragraph" w:styleId="1468">
    <w:name w:val="Subtitle"/>
    <w:basedOn w:val="1442"/>
    <w:next w:val="1442"/>
    <w:link w:val="146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69">
    <w:name w:val="Subtitle Char"/>
    <w:basedOn w:val="1443"/>
    <w:link w:val="1468"/>
    <w:uiPriority w:val="11"/>
    <w:pPr>
      <w:pBdr/>
      <w:spacing/>
      <w:ind/>
    </w:pPr>
    <w:rPr>
      <w:sz w:val="24"/>
      <w:szCs w:val="24"/>
    </w:rPr>
  </w:style>
  <w:style w:type="paragraph" w:styleId="1470">
    <w:name w:val="Quote"/>
    <w:basedOn w:val="1442"/>
    <w:next w:val="1442"/>
    <w:link w:val="1471"/>
    <w:uiPriority w:val="29"/>
    <w:qFormat/>
    <w:pPr>
      <w:pBdr/>
      <w:spacing/>
      <w:ind w:right="720" w:left="720"/>
    </w:pPr>
    <w:rPr>
      <w:i/>
    </w:rPr>
  </w:style>
  <w:style w:type="character" w:styleId="1471">
    <w:name w:val="Quote Char"/>
    <w:link w:val="1470"/>
    <w:uiPriority w:val="29"/>
    <w:pPr>
      <w:pBdr/>
      <w:spacing/>
      <w:ind/>
    </w:pPr>
    <w:rPr>
      <w:i/>
    </w:rPr>
  </w:style>
  <w:style w:type="paragraph" w:styleId="1472">
    <w:name w:val="Intense Quote"/>
    <w:basedOn w:val="1442"/>
    <w:next w:val="1442"/>
    <w:link w:val="147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73">
    <w:name w:val="Intense Quote Char"/>
    <w:link w:val="1472"/>
    <w:uiPriority w:val="30"/>
    <w:pPr>
      <w:pBdr/>
      <w:spacing/>
      <w:ind/>
    </w:pPr>
    <w:rPr>
      <w:i/>
    </w:rPr>
  </w:style>
  <w:style w:type="paragraph" w:styleId="1474">
    <w:name w:val="Header"/>
    <w:basedOn w:val="1442"/>
    <w:link w:val="147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75">
    <w:name w:val="Header Char"/>
    <w:basedOn w:val="1443"/>
    <w:link w:val="1474"/>
    <w:uiPriority w:val="99"/>
    <w:pPr>
      <w:pBdr/>
      <w:spacing/>
      <w:ind/>
    </w:pPr>
  </w:style>
  <w:style w:type="paragraph" w:styleId="1476">
    <w:name w:val="Footer"/>
    <w:basedOn w:val="1442"/>
    <w:link w:val="14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77">
    <w:name w:val="Footer Char"/>
    <w:basedOn w:val="1443"/>
    <w:link w:val="1476"/>
    <w:uiPriority w:val="99"/>
    <w:pPr>
      <w:pBdr/>
      <w:spacing/>
      <w:ind/>
    </w:pPr>
  </w:style>
  <w:style w:type="paragraph" w:styleId="1478">
    <w:name w:val="Caption"/>
    <w:basedOn w:val="1442"/>
    <w:next w:val="14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79">
    <w:name w:val="Caption Char"/>
    <w:basedOn w:val="1478"/>
    <w:link w:val="1476"/>
    <w:uiPriority w:val="99"/>
    <w:pPr>
      <w:pBdr/>
      <w:spacing/>
      <w:ind/>
    </w:pPr>
  </w:style>
  <w:style w:type="table" w:styleId="1480">
    <w:name w:val="Table Grid"/>
    <w:basedOn w:val="14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Table Grid Light"/>
    <w:basedOn w:val="14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Plain Table 1"/>
    <w:basedOn w:val="14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Plain Table 2"/>
    <w:basedOn w:val="14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Plain Table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Plain Table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Plain Table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1 Light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1 Light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1 Light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1 Light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1 Light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1 Light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1 Light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2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2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2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2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2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2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3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3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3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3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3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3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4"/>
    <w:basedOn w:val="14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4 - Accent 1"/>
    <w:basedOn w:val="14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4 - Accent 2"/>
    <w:basedOn w:val="14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4 - Accent 3"/>
    <w:basedOn w:val="14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4 - Accent 4"/>
    <w:basedOn w:val="14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4 - Accent 5"/>
    <w:basedOn w:val="14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4 - Accent 6"/>
    <w:basedOn w:val="14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5 Dark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5 Dark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5 Dark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5 Dark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5 Dark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5 Dark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5 Dark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6 Colorful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6 Colorful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6 Colorful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6 Colorful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6 Colorful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6 Colorful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6 Colorful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7 Colorful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7 Colorful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7 Colorful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7 Colorful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7 Colorful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7 Colorful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7 Colorful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1 Light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1 Light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1 Light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1 Light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1 Light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1 Light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1 Light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2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2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2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2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2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2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3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3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3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3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3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3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4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4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4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4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4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4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5 Dark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5 Dark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5 Dark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5 Dark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5 Dark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5 Dark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5 Dark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6 Colorful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6 Colorful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6 Colorful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6 Colorful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6 Colorful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6 Colorful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6 Colorful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7 Colorful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7 Colorful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7 Colorful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7 Colorful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7 Colorful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7 Colorful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7 Colorful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ned - Accent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ned - Accent 1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ned - Accent 2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ned - Accent 3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ned - Accent 4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ned - Accent 5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ned - Accent 6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Bordered &amp; Lined - Accent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Bordered &amp; Lined - Accent 1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Bordered &amp; Lined - Accent 2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Bordered &amp; Lined - Accent 3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Bordered &amp; Lined - Accent 4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Bordered &amp; Lined - Accent 5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Bordered &amp; Lined - Accent 6"/>
    <w:basedOn w:val="14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Bordered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Bordered - Accent 1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Bordered - Accent 2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Bordered - Accent 3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Bordered - Accent 4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Bordered - Accent 5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Bordered - Accent 6"/>
    <w:basedOn w:val="14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60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607">
    <w:name w:val="footnote text"/>
    <w:basedOn w:val="1442"/>
    <w:link w:val="160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608">
    <w:name w:val="Footnote Text Char"/>
    <w:link w:val="1607"/>
    <w:uiPriority w:val="99"/>
    <w:pPr>
      <w:pBdr/>
      <w:spacing/>
      <w:ind/>
    </w:pPr>
    <w:rPr>
      <w:sz w:val="18"/>
    </w:rPr>
  </w:style>
  <w:style w:type="character" w:styleId="1609">
    <w:name w:val="footnote reference"/>
    <w:basedOn w:val="1443"/>
    <w:uiPriority w:val="99"/>
    <w:unhideWhenUsed/>
    <w:pPr>
      <w:pBdr/>
      <w:spacing/>
      <w:ind/>
    </w:pPr>
    <w:rPr>
      <w:vertAlign w:val="superscript"/>
    </w:rPr>
  </w:style>
  <w:style w:type="paragraph" w:styleId="1610">
    <w:name w:val="endnote text"/>
    <w:basedOn w:val="1442"/>
    <w:link w:val="161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611">
    <w:name w:val="Endnote Text Char"/>
    <w:link w:val="1610"/>
    <w:uiPriority w:val="99"/>
    <w:pPr>
      <w:pBdr/>
      <w:spacing/>
      <w:ind/>
    </w:pPr>
    <w:rPr>
      <w:sz w:val="20"/>
    </w:rPr>
  </w:style>
  <w:style w:type="character" w:styleId="1612">
    <w:name w:val="endnote reference"/>
    <w:basedOn w:val="1443"/>
    <w:uiPriority w:val="99"/>
    <w:semiHidden/>
    <w:unhideWhenUsed/>
    <w:pPr>
      <w:pBdr/>
      <w:spacing/>
      <w:ind/>
    </w:pPr>
    <w:rPr>
      <w:vertAlign w:val="superscript"/>
    </w:rPr>
  </w:style>
  <w:style w:type="paragraph" w:styleId="1613">
    <w:name w:val="toc 1"/>
    <w:basedOn w:val="1442"/>
    <w:next w:val="1442"/>
    <w:uiPriority w:val="39"/>
    <w:unhideWhenUsed/>
    <w:pPr>
      <w:pBdr/>
      <w:spacing w:after="57"/>
      <w:ind w:right="0" w:firstLine="0" w:left="0"/>
    </w:pPr>
  </w:style>
  <w:style w:type="paragraph" w:styleId="1614">
    <w:name w:val="toc 2"/>
    <w:basedOn w:val="1442"/>
    <w:next w:val="1442"/>
    <w:uiPriority w:val="39"/>
    <w:unhideWhenUsed/>
    <w:pPr>
      <w:pBdr/>
      <w:spacing w:after="57"/>
      <w:ind w:right="0" w:firstLine="0" w:left="283"/>
    </w:pPr>
  </w:style>
  <w:style w:type="paragraph" w:styleId="1615">
    <w:name w:val="toc 3"/>
    <w:basedOn w:val="1442"/>
    <w:next w:val="1442"/>
    <w:uiPriority w:val="39"/>
    <w:unhideWhenUsed/>
    <w:pPr>
      <w:pBdr/>
      <w:spacing w:after="57"/>
      <w:ind w:right="0" w:firstLine="0" w:left="567"/>
    </w:pPr>
  </w:style>
  <w:style w:type="paragraph" w:styleId="1616">
    <w:name w:val="toc 4"/>
    <w:basedOn w:val="1442"/>
    <w:next w:val="1442"/>
    <w:uiPriority w:val="39"/>
    <w:unhideWhenUsed/>
    <w:pPr>
      <w:pBdr/>
      <w:spacing w:after="57"/>
      <w:ind w:right="0" w:firstLine="0" w:left="850"/>
    </w:pPr>
  </w:style>
  <w:style w:type="paragraph" w:styleId="1617">
    <w:name w:val="toc 5"/>
    <w:basedOn w:val="1442"/>
    <w:next w:val="1442"/>
    <w:uiPriority w:val="39"/>
    <w:unhideWhenUsed/>
    <w:pPr>
      <w:pBdr/>
      <w:spacing w:after="57"/>
      <w:ind w:right="0" w:firstLine="0" w:left="1134"/>
    </w:pPr>
  </w:style>
  <w:style w:type="paragraph" w:styleId="1618">
    <w:name w:val="toc 6"/>
    <w:basedOn w:val="1442"/>
    <w:next w:val="1442"/>
    <w:uiPriority w:val="39"/>
    <w:unhideWhenUsed/>
    <w:pPr>
      <w:pBdr/>
      <w:spacing w:after="57"/>
      <w:ind w:right="0" w:firstLine="0" w:left="1417"/>
    </w:pPr>
  </w:style>
  <w:style w:type="paragraph" w:styleId="1619">
    <w:name w:val="toc 7"/>
    <w:basedOn w:val="1442"/>
    <w:next w:val="1442"/>
    <w:uiPriority w:val="39"/>
    <w:unhideWhenUsed/>
    <w:pPr>
      <w:pBdr/>
      <w:spacing w:after="57"/>
      <w:ind w:right="0" w:firstLine="0" w:left="1701"/>
    </w:pPr>
  </w:style>
  <w:style w:type="paragraph" w:styleId="1620">
    <w:name w:val="toc 8"/>
    <w:basedOn w:val="1442"/>
    <w:next w:val="1442"/>
    <w:uiPriority w:val="39"/>
    <w:unhideWhenUsed/>
    <w:pPr>
      <w:pBdr/>
      <w:spacing w:after="57"/>
      <w:ind w:right="0" w:firstLine="0" w:left="1984"/>
    </w:pPr>
  </w:style>
  <w:style w:type="paragraph" w:styleId="1621">
    <w:name w:val="toc 9"/>
    <w:basedOn w:val="1442"/>
    <w:next w:val="1442"/>
    <w:uiPriority w:val="39"/>
    <w:unhideWhenUsed/>
    <w:pPr>
      <w:pBdr/>
      <w:spacing w:after="57"/>
      <w:ind w:right="0" w:firstLine="0" w:left="2268"/>
    </w:pPr>
  </w:style>
  <w:style w:type="paragraph" w:styleId="1622">
    <w:name w:val="TOC Heading"/>
    <w:uiPriority w:val="39"/>
    <w:unhideWhenUsed/>
    <w:pPr>
      <w:pBdr/>
      <w:spacing/>
      <w:ind/>
    </w:pPr>
  </w:style>
  <w:style w:type="paragraph" w:styleId="1623">
    <w:name w:val="table of figures"/>
    <w:basedOn w:val="1442"/>
    <w:next w:val="1442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Flow">
      <a:dk1>
        <a:srgbClr val="000000"/>
      </a:dk1>
      <a:lt1>
        <a:srgbClr val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Darley</dc:creator>
  <cp:keywords/>
  <dc:description/>
  <cp:lastModifiedBy>IPLC Miami Admin</cp:lastModifiedBy>
  <cp:revision>15</cp:revision>
  <dcterms:created xsi:type="dcterms:W3CDTF">2024-12-31T17:07:00Z</dcterms:created>
  <dcterms:modified xsi:type="dcterms:W3CDTF">2025-01-29T23:30:46Z</dcterms:modified>
</cp:coreProperties>
</file>