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64" w:rsidRPr="00F1293B" w:rsidRDefault="00F1293B" w:rsidP="00F1293B">
      <w:pPr>
        <w:autoSpaceDE w:val="0"/>
        <w:autoSpaceDN w:val="0"/>
        <w:adjustRightInd w:val="0"/>
        <w:spacing w:after="0" w:line="240" w:lineRule="auto"/>
        <w:jc w:val="center"/>
        <w:rPr>
          <w:rFonts w:cs="CenturyGothic-Bold"/>
          <w:b/>
          <w:bCs/>
          <w:color w:val="12349B"/>
          <w:sz w:val="24"/>
          <w:szCs w:val="24"/>
        </w:rPr>
      </w:pPr>
      <w:r w:rsidRPr="00F1293B">
        <w:rPr>
          <w:rFonts w:cs="CenturyGothic-Bold"/>
          <w:b/>
          <w:bCs/>
          <w:color w:val="12349B"/>
          <w:sz w:val="24"/>
          <w:szCs w:val="24"/>
        </w:rPr>
        <w:t>Chapter 18 Summary</w:t>
      </w:r>
    </w:p>
    <w:p w:rsidR="00BF2170" w:rsidRPr="00F1293B" w:rsidRDefault="00BF2170">
      <w:pPr>
        <w:rPr>
          <w:sz w:val="24"/>
          <w:szCs w:val="24"/>
        </w:rPr>
      </w:pPr>
    </w:p>
    <w:p w:rsidR="00E90864" w:rsidRPr="00F1293B" w:rsidRDefault="00E90864" w:rsidP="00E90864">
      <w:pPr>
        <w:autoSpaceDE w:val="0"/>
        <w:autoSpaceDN w:val="0"/>
        <w:adjustRightInd w:val="0"/>
        <w:spacing w:after="0" w:line="240" w:lineRule="auto"/>
        <w:rPr>
          <w:rFonts w:cs="WarnockPro-Regular"/>
          <w:sz w:val="24"/>
          <w:szCs w:val="24"/>
        </w:rPr>
      </w:pPr>
      <w:r w:rsidRPr="00F1293B">
        <w:rPr>
          <w:rFonts w:cs="WarnockPro-Regular"/>
          <w:sz w:val="24"/>
          <w:szCs w:val="24"/>
        </w:rPr>
        <w:t xml:space="preserve">The primary objective of this chapter was to introduce the reader to some fundamental concepts in survival analysis. Since specialized books and articles have been written on this topic, we cannot discuss all the details of all the SA models. </w:t>
      </w:r>
    </w:p>
    <w:p w:rsidR="00E90864" w:rsidRPr="00F1293B" w:rsidRDefault="00E90864" w:rsidP="00E90864">
      <w:pPr>
        <w:autoSpaceDE w:val="0"/>
        <w:autoSpaceDN w:val="0"/>
        <w:adjustRightInd w:val="0"/>
        <w:spacing w:after="0" w:line="240" w:lineRule="auto"/>
        <w:rPr>
          <w:rFonts w:cs="WarnockPro-Regular"/>
          <w:sz w:val="24"/>
          <w:szCs w:val="24"/>
        </w:rPr>
      </w:pPr>
    </w:p>
    <w:p w:rsidR="00E90864" w:rsidRPr="00F1293B" w:rsidRDefault="00E90864" w:rsidP="00E90864">
      <w:pPr>
        <w:autoSpaceDE w:val="0"/>
        <w:autoSpaceDN w:val="0"/>
        <w:adjustRightInd w:val="0"/>
        <w:spacing w:after="0" w:line="240" w:lineRule="auto"/>
        <w:rPr>
          <w:rFonts w:cs="WarnockPro-Regular"/>
          <w:sz w:val="24"/>
          <w:szCs w:val="24"/>
        </w:rPr>
      </w:pPr>
      <w:r w:rsidRPr="00F1293B">
        <w:rPr>
          <w:rFonts w:cs="WarnockPro-Regular"/>
          <w:sz w:val="24"/>
          <w:szCs w:val="24"/>
        </w:rPr>
        <w:t xml:space="preserve">In this chapter we discussed three SA models, namely the exponential, the </w:t>
      </w:r>
      <w:proofErr w:type="spellStart"/>
      <w:r w:rsidRPr="00F1293B">
        <w:rPr>
          <w:rFonts w:cs="WarnockPro-Regular"/>
          <w:sz w:val="24"/>
          <w:szCs w:val="24"/>
        </w:rPr>
        <w:t>Weibull</w:t>
      </w:r>
      <w:proofErr w:type="spellEnd"/>
      <w:r w:rsidRPr="00F1293B">
        <w:rPr>
          <w:rFonts w:cs="WarnockPro-Regular"/>
          <w:sz w:val="24"/>
          <w:szCs w:val="24"/>
        </w:rPr>
        <w:t xml:space="preserve"> and the proportional hazard model. Using the data on recidivism, we showed the output of these models and how to interpret the output. The simplest of these models is the exponential or constant hazard model. But this model is a special case of the </w:t>
      </w:r>
      <w:proofErr w:type="spellStart"/>
      <w:r w:rsidRPr="00F1293B">
        <w:rPr>
          <w:rFonts w:cs="WarnockPro-Regular"/>
          <w:sz w:val="24"/>
          <w:szCs w:val="24"/>
        </w:rPr>
        <w:t>Weibull</w:t>
      </w:r>
      <w:proofErr w:type="spellEnd"/>
      <w:r w:rsidRPr="00F1293B">
        <w:rPr>
          <w:rFonts w:cs="WarnockPro-Regular"/>
          <w:sz w:val="24"/>
          <w:szCs w:val="24"/>
        </w:rPr>
        <w:t xml:space="preserve"> model. The proportional hazard model, quite popular in many fields, can be estimated without estimating the baseline hazard model. A drawback of the PH model is that it assumes that the covariates are time-invariant. However, the PH model can be extended to take into account time-varying covariates. Also, the proportional assumption of the PH model can be explicitly tested.</w:t>
      </w:r>
    </w:p>
    <w:p w:rsidR="00E90864" w:rsidRPr="00F1293B" w:rsidRDefault="00E90864" w:rsidP="00E90864">
      <w:pPr>
        <w:autoSpaceDE w:val="0"/>
        <w:autoSpaceDN w:val="0"/>
        <w:adjustRightInd w:val="0"/>
        <w:spacing w:after="0" w:line="240" w:lineRule="auto"/>
        <w:rPr>
          <w:rFonts w:cs="WarnockPro-Regular"/>
          <w:sz w:val="24"/>
          <w:szCs w:val="24"/>
        </w:rPr>
      </w:pPr>
    </w:p>
    <w:p w:rsidR="00E90864" w:rsidRPr="00F1293B" w:rsidRDefault="00E90864" w:rsidP="00E90864">
      <w:pPr>
        <w:autoSpaceDE w:val="0"/>
        <w:autoSpaceDN w:val="0"/>
        <w:adjustRightInd w:val="0"/>
        <w:spacing w:after="0" w:line="240" w:lineRule="auto"/>
        <w:rPr>
          <w:rFonts w:cs="WarnockPro-Regular"/>
          <w:sz w:val="24"/>
          <w:szCs w:val="24"/>
        </w:rPr>
      </w:pPr>
      <w:r w:rsidRPr="00F1293B">
        <w:rPr>
          <w:rFonts w:cs="WarnockPro-Regular"/>
          <w:sz w:val="24"/>
          <w:szCs w:val="24"/>
        </w:rPr>
        <w:t xml:space="preserve">As noted, we did not discuss all the hazard models. In Table 18.8 we give the salient features of the Exponential and </w:t>
      </w:r>
      <w:proofErr w:type="spellStart"/>
      <w:r w:rsidRPr="00F1293B">
        <w:rPr>
          <w:rFonts w:cs="WarnockPro-Regular"/>
          <w:sz w:val="24"/>
          <w:szCs w:val="24"/>
        </w:rPr>
        <w:t>Weibull</w:t>
      </w:r>
      <w:proofErr w:type="spellEnd"/>
      <w:r w:rsidRPr="00F1293B">
        <w:rPr>
          <w:rFonts w:cs="WarnockPro-Regular"/>
          <w:sz w:val="24"/>
          <w:szCs w:val="24"/>
        </w:rPr>
        <w:t xml:space="preserve"> models, along with the lognormal and </w:t>
      </w:r>
      <w:proofErr w:type="spellStart"/>
      <w:r w:rsidRPr="00F1293B">
        <w:rPr>
          <w:rFonts w:cs="WarnockPro-Regular"/>
          <w:sz w:val="24"/>
          <w:szCs w:val="24"/>
        </w:rPr>
        <w:t>loglogistic</w:t>
      </w:r>
      <w:proofErr w:type="spellEnd"/>
      <w:r w:rsidRPr="00F1293B">
        <w:rPr>
          <w:rFonts w:cs="WarnockPro-Regular"/>
          <w:sz w:val="24"/>
          <w:szCs w:val="24"/>
        </w:rPr>
        <w:t xml:space="preserve"> models, which we have not discussed in this chapter. But they can be easily estimated with the aid of packages like </w:t>
      </w:r>
      <w:r w:rsidRPr="00F1293B">
        <w:rPr>
          <w:rFonts w:cs="WarnockPro-It"/>
          <w:i/>
          <w:iCs/>
          <w:sz w:val="24"/>
          <w:szCs w:val="24"/>
        </w:rPr>
        <w:t>Stata</w:t>
      </w:r>
      <w:r w:rsidRPr="00F1293B">
        <w:rPr>
          <w:rFonts w:cs="WarnockPro-Regular"/>
          <w:sz w:val="24"/>
          <w:szCs w:val="24"/>
        </w:rPr>
        <w:t>.</w:t>
      </w:r>
    </w:p>
    <w:p w:rsidR="00E90864" w:rsidRPr="00F1293B" w:rsidRDefault="00E90864" w:rsidP="00E90864">
      <w:pPr>
        <w:autoSpaceDE w:val="0"/>
        <w:autoSpaceDN w:val="0"/>
        <w:adjustRightInd w:val="0"/>
        <w:spacing w:after="0" w:line="240" w:lineRule="auto"/>
        <w:rPr>
          <w:rFonts w:cs="WarnockPro-Regular"/>
          <w:sz w:val="24"/>
          <w:szCs w:val="24"/>
        </w:rPr>
      </w:pPr>
    </w:p>
    <w:p w:rsidR="00E90864" w:rsidRPr="00F1293B" w:rsidRDefault="00E90864" w:rsidP="00E90864">
      <w:pPr>
        <w:autoSpaceDE w:val="0"/>
        <w:autoSpaceDN w:val="0"/>
        <w:adjustRightInd w:val="0"/>
        <w:spacing w:after="0" w:line="240" w:lineRule="auto"/>
        <w:rPr>
          <w:rFonts w:cs="WarnockPro-Regular"/>
          <w:sz w:val="24"/>
          <w:szCs w:val="24"/>
        </w:rPr>
      </w:pPr>
      <w:r w:rsidRPr="00F1293B">
        <w:rPr>
          <w:rFonts w:cs="WarnockPro-Regular"/>
          <w:sz w:val="24"/>
          <w:szCs w:val="24"/>
        </w:rPr>
        <w:t xml:space="preserve">Also note that when </w:t>
      </w:r>
      <m:oMath>
        <m:r>
          <w:rPr>
            <w:rFonts w:ascii="Cambria Math" w:hAnsi="Cambria Math" w:cs="WarnockPro-Regular"/>
            <w:sz w:val="24"/>
            <w:szCs w:val="24"/>
          </w:rPr>
          <m:t>∝</m:t>
        </m:r>
      </m:oMath>
      <w:r w:rsidRPr="00F1293B">
        <w:rPr>
          <w:rFonts w:eastAsia="SymbolMT" w:cs="SymbolMT"/>
          <w:sz w:val="24"/>
          <w:szCs w:val="24"/>
        </w:rPr>
        <w:t xml:space="preserve"> </w:t>
      </w:r>
      <w:r w:rsidRPr="00F1293B">
        <w:rPr>
          <w:rFonts w:cs="WarnockPro-Regular"/>
          <w:sz w:val="24"/>
          <w:szCs w:val="24"/>
        </w:rPr>
        <w:t xml:space="preserve">= 1, the </w:t>
      </w:r>
      <w:proofErr w:type="spellStart"/>
      <w:r w:rsidRPr="00F1293B">
        <w:rPr>
          <w:rFonts w:cs="WarnockPro-Regular"/>
          <w:sz w:val="24"/>
          <w:szCs w:val="24"/>
        </w:rPr>
        <w:t>Weibull</w:t>
      </w:r>
      <w:proofErr w:type="spellEnd"/>
      <w:r w:rsidRPr="00F1293B">
        <w:rPr>
          <w:rFonts w:cs="WarnockPro-Regular"/>
          <w:sz w:val="24"/>
          <w:szCs w:val="24"/>
        </w:rPr>
        <w:t xml:space="preserve"> distribution reduces to the exponential distribution with </w:t>
      </w:r>
      <w:r w:rsidRPr="00F1293B">
        <w:rPr>
          <w:rFonts w:cs="WarnockPro-It"/>
          <w:i/>
          <w:iCs/>
          <w:sz w:val="24"/>
          <w:szCs w:val="24"/>
        </w:rPr>
        <w:t xml:space="preserve">h </w:t>
      </w:r>
      <w:proofErr w:type="gramStart"/>
      <w:r w:rsidRPr="00F1293B">
        <w:rPr>
          <w:rFonts w:cs="WarnockPro-Regular"/>
          <w:sz w:val="24"/>
          <w:szCs w:val="24"/>
        </w:rPr>
        <w:t xml:space="preserve">= </w:t>
      </w:r>
      <w:proofErr w:type="gramEnd"/>
      <m:oMath>
        <m:r>
          <w:rPr>
            <w:rFonts w:ascii="Cambria Math" w:hAnsi="Cambria Math" w:cs="WarnockPro-Regular"/>
            <w:sz w:val="24"/>
            <w:szCs w:val="24"/>
          </w:rPr>
          <m:t>γ</m:t>
        </m:r>
      </m:oMath>
      <w:r w:rsidRPr="00F1293B">
        <w:rPr>
          <w:rFonts w:eastAsiaTheme="minorEastAsia" w:cs="WarnockPro-Regular"/>
          <w:sz w:val="24"/>
          <w:szCs w:val="24"/>
        </w:rPr>
        <w:t xml:space="preserve">. </w:t>
      </w:r>
    </w:p>
    <w:sectPr w:rsidR="00E90864" w:rsidRPr="00F129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93B" w:rsidRDefault="00F1293B" w:rsidP="00F1293B">
      <w:pPr>
        <w:spacing w:after="0" w:line="240" w:lineRule="auto"/>
      </w:pPr>
      <w:r>
        <w:separator/>
      </w:r>
    </w:p>
  </w:endnote>
  <w:endnote w:type="continuationSeparator" w:id="0">
    <w:p w:rsidR="00F1293B" w:rsidRDefault="00F1293B" w:rsidP="00F1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Default="00F129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Pr="00033297" w:rsidRDefault="00F1293B" w:rsidP="00F1293B">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F1293B" w:rsidRPr="00C3252F" w:rsidRDefault="00F1293B" w:rsidP="00F1293B">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F1293B" w:rsidRDefault="00F1293B">
    <w:pPr>
      <w:pStyle w:val="Footer"/>
    </w:pPr>
    <w:bookmarkStart w:id="0" w:name="_GoBack"/>
    <w:bookmarkEnd w:id="0"/>
  </w:p>
  <w:p w:rsidR="00F1293B" w:rsidRDefault="00F129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Default="00F12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93B" w:rsidRDefault="00F1293B" w:rsidP="00F1293B">
      <w:pPr>
        <w:spacing w:after="0" w:line="240" w:lineRule="auto"/>
      </w:pPr>
      <w:r>
        <w:separator/>
      </w:r>
    </w:p>
  </w:footnote>
  <w:footnote w:type="continuationSeparator" w:id="0">
    <w:p w:rsidR="00F1293B" w:rsidRDefault="00F1293B" w:rsidP="00F12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Default="00F129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Default="00F129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3B" w:rsidRDefault="00F129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64"/>
    <w:rsid w:val="002B2B6F"/>
    <w:rsid w:val="00563CF7"/>
    <w:rsid w:val="00BF2170"/>
    <w:rsid w:val="00CA36D4"/>
    <w:rsid w:val="00E90864"/>
    <w:rsid w:val="00F12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864"/>
    <w:rPr>
      <w:color w:val="808080"/>
    </w:rPr>
  </w:style>
  <w:style w:type="paragraph" w:styleId="BalloonText">
    <w:name w:val="Balloon Text"/>
    <w:basedOn w:val="Normal"/>
    <w:link w:val="BalloonTextChar"/>
    <w:uiPriority w:val="99"/>
    <w:semiHidden/>
    <w:unhideWhenUsed/>
    <w:rsid w:val="00E9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864"/>
    <w:rPr>
      <w:rFonts w:ascii="Tahoma" w:hAnsi="Tahoma" w:cs="Tahoma"/>
      <w:sz w:val="16"/>
      <w:szCs w:val="16"/>
    </w:rPr>
  </w:style>
  <w:style w:type="paragraph" w:styleId="Header">
    <w:name w:val="header"/>
    <w:basedOn w:val="Normal"/>
    <w:link w:val="HeaderChar"/>
    <w:uiPriority w:val="99"/>
    <w:unhideWhenUsed/>
    <w:rsid w:val="00F12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3B"/>
  </w:style>
  <w:style w:type="paragraph" w:styleId="Footer">
    <w:name w:val="footer"/>
    <w:basedOn w:val="Normal"/>
    <w:link w:val="FooterChar"/>
    <w:uiPriority w:val="99"/>
    <w:unhideWhenUsed/>
    <w:rsid w:val="00F12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3B"/>
  </w:style>
  <w:style w:type="character" w:styleId="Hyperlink">
    <w:name w:val="Hyperlink"/>
    <w:basedOn w:val="DefaultParagraphFont"/>
    <w:uiPriority w:val="99"/>
    <w:unhideWhenUsed/>
    <w:rsid w:val="00F129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864"/>
    <w:rPr>
      <w:color w:val="808080"/>
    </w:rPr>
  </w:style>
  <w:style w:type="paragraph" w:styleId="BalloonText">
    <w:name w:val="Balloon Text"/>
    <w:basedOn w:val="Normal"/>
    <w:link w:val="BalloonTextChar"/>
    <w:uiPriority w:val="99"/>
    <w:semiHidden/>
    <w:unhideWhenUsed/>
    <w:rsid w:val="00E9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864"/>
    <w:rPr>
      <w:rFonts w:ascii="Tahoma" w:hAnsi="Tahoma" w:cs="Tahoma"/>
      <w:sz w:val="16"/>
      <w:szCs w:val="16"/>
    </w:rPr>
  </w:style>
  <w:style w:type="paragraph" w:styleId="Header">
    <w:name w:val="header"/>
    <w:basedOn w:val="Normal"/>
    <w:link w:val="HeaderChar"/>
    <w:uiPriority w:val="99"/>
    <w:unhideWhenUsed/>
    <w:rsid w:val="00F12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3B"/>
  </w:style>
  <w:style w:type="paragraph" w:styleId="Footer">
    <w:name w:val="footer"/>
    <w:basedOn w:val="Normal"/>
    <w:link w:val="FooterChar"/>
    <w:uiPriority w:val="99"/>
    <w:unhideWhenUsed/>
    <w:rsid w:val="00F12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3B"/>
  </w:style>
  <w:style w:type="character" w:styleId="Hyperlink">
    <w:name w:val="Hyperlink"/>
    <w:basedOn w:val="DefaultParagraphFont"/>
    <w:uiPriority w:val="99"/>
    <w:unhideWhenUsed/>
    <w:rsid w:val="00F129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2014-09-19T13:19:00Z</dcterms:created>
  <dcterms:modified xsi:type="dcterms:W3CDTF">2014-09-19T14:48:00Z</dcterms:modified>
</cp:coreProperties>
</file>