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7CFD" w:rsidRPr="0088696C" w:rsidRDefault="0088696C" w:rsidP="0088696C">
      <w:pPr>
        <w:autoSpaceDE w:val="0"/>
        <w:autoSpaceDN w:val="0"/>
        <w:adjustRightInd w:val="0"/>
        <w:spacing w:after="0" w:line="240" w:lineRule="auto"/>
        <w:jc w:val="center"/>
        <w:rPr>
          <w:rFonts w:cs="CenturyGothic-Bold"/>
          <w:b/>
          <w:bCs/>
          <w:color w:val="12349B"/>
          <w:sz w:val="24"/>
          <w:szCs w:val="24"/>
        </w:rPr>
      </w:pPr>
      <w:r w:rsidRPr="0088696C">
        <w:rPr>
          <w:rFonts w:cs="CenturyGothic-Bold"/>
          <w:b/>
          <w:bCs/>
          <w:color w:val="12349B"/>
          <w:sz w:val="24"/>
          <w:szCs w:val="24"/>
        </w:rPr>
        <w:t>Chapter 22 Summary</w:t>
      </w:r>
    </w:p>
    <w:p w:rsidR="00BF2170" w:rsidRPr="0088696C" w:rsidRDefault="00BF2170">
      <w:pPr>
        <w:rPr>
          <w:sz w:val="24"/>
          <w:szCs w:val="24"/>
        </w:rPr>
      </w:pPr>
    </w:p>
    <w:p w:rsidR="00BA7CFD" w:rsidRPr="0088696C" w:rsidRDefault="00BA7CFD" w:rsidP="00BA7CFD">
      <w:pPr>
        <w:autoSpaceDE w:val="0"/>
        <w:autoSpaceDN w:val="0"/>
        <w:adjustRightInd w:val="0"/>
        <w:spacing w:after="0" w:line="240" w:lineRule="auto"/>
        <w:rPr>
          <w:rFonts w:cs="WarnockPro-Regular"/>
          <w:sz w:val="24"/>
          <w:szCs w:val="24"/>
        </w:rPr>
      </w:pPr>
      <w:r w:rsidRPr="0088696C">
        <w:rPr>
          <w:rFonts w:cs="WarnockPro-Regular"/>
          <w:sz w:val="24"/>
          <w:szCs w:val="24"/>
        </w:rPr>
        <w:t>The primary goal of this chapter was to introduce the reader to the rapidly evolving field of hierarchical linear models (HLM). HLM has useful applications in a variety of fields, as</w:t>
      </w:r>
      <w:r w:rsidR="008B17CE" w:rsidRPr="0088696C">
        <w:rPr>
          <w:rFonts w:cs="WarnockPro-Regular"/>
          <w:sz w:val="24"/>
          <w:szCs w:val="24"/>
        </w:rPr>
        <w:t xml:space="preserve"> mentioned in the </w:t>
      </w:r>
      <w:r w:rsidRPr="0088696C">
        <w:rPr>
          <w:rFonts w:cs="WarnockPro-Regular"/>
          <w:sz w:val="24"/>
          <w:szCs w:val="24"/>
        </w:rPr>
        <w:t xml:space="preserve">introduction. </w:t>
      </w:r>
    </w:p>
    <w:p w:rsidR="00BA7CFD" w:rsidRPr="0088696C" w:rsidRDefault="00BA7CFD" w:rsidP="00BA7CFD">
      <w:pPr>
        <w:autoSpaceDE w:val="0"/>
        <w:autoSpaceDN w:val="0"/>
        <w:adjustRightInd w:val="0"/>
        <w:spacing w:after="0" w:line="240" w:lineRule="auto"/>
        <w:rPr>
          <w:rFonts w:cs="WarnockPro-Regular"/>
          <w:sz w:val="24"/>
          <w:szCs w:val="24"/>
        </w:rPr>
      </w:pPr>
    </w:p>
    <w:p w:rsidR="00BA7CFD" w:rsidRPr="0088696C" w:rsidRDefault="00BA7CFD" w:rsidP="00BA7CFD">
      <w:pPr>
        <w:autoSpaceDE w:val="0"/>
        <w:autoSpaceDN w:val="0"/>
        <w:adjustRightInd w:val="0"/>
        <w:spacing w:after="0" w:line="240" w:lineRule="auto"/>
        <w:rPr>
          <w:rFonts w:cs="WarnockPro-Regular"/>
          <w:sz w:val="24"/>
          <w:szCs w:val="24"/>
        </w:rPr>
      </w:pPr>
      <w:r w:rsidRPr="0088696C">
        <w:rPr>
          <w:rFonts w:cs="WarnockPro-Regular"/>
          <w:sz w:val="24"/>
          <w:szCs w:val="24"/>
        </w:rPr>
        <w:t xml:space="preserve">In </w:t>
      </w:r>
      <w:proofErr w:type="spellStart"/>
      <w:r w:rsidRPr="0088696C">
        <w:rPr>
          <w:rFonts w:cs="WarnockPro-Regular"/>
          <w:sz w:val="24"/>
          <w:szCs w:val="24"/>
        </w:rPr>
        <w:t>analyzing</w:t>
      </w:r>
      <w:proofErr w:type="spellEnd"/>
      <w:r w:rsidRPr="0088696C">
        <w:rPr>
          <w:rFonts w:cs="WarnockPro-Regular"/>
          <w:sz w:val="24"/>
          <w:szCs w:val="24"/>
        </w:rPr>
        <w:t xml:space="preserve"> hierarchical or multi-level data, we have three choices: OLS with robust standard errors, OLS with clustered standard errors, and multilevel </w:t>
      </w:r>
      <w:proofErr w:type="spellStart"/>
      <w:r w:rsidRPr="0088696C">
        <w:rPr>
          <w:rFonts w:cs="WarnockPro-Regular"/>
          <w:sz w:val="24"/>
          <w:szCs w:val="24"/>
        </w:rPr>
        <w:t>modeling</w:t>
      </w:r>
      <w:proofErr w:type="spellEnd"/>
      <w:r w:rsidRPr="0088696C">
        <w:rPr>
          <w:rFonts w:cs="WarnockPro-Regular"/>
          <w:sz w:val="24"/>
          <w:szCs w:val="24"/>
        </w:rPr>
        <w:t>. The standard OLS model assumes, among other things, that the regression errors are identically and independently distributed as a normal distribution with zero mean and constant variance. In hierarchical data, such ass</w:t>
      </w:r>
      <w:r w:rsidR="008B17CE" w:rsidRPr="0088696C">
        <w:rPr>
          <w:rFonts w:cs="WarnockPro-Regular"/>
          <w:sz w:val="24"/>
          <w:szCs w:val="24"/>
        </w:rPr>
        <w:t xml:space="preserve">umptions are </w:t>
      </w:r>
      <w:r w:rsidRPr="0088696C">
        <w:rPr>
          <w:rFonts w:cs="WarnockPro-Regular"/>
          <w:sz w:val="24"/>
          <w:szCs w:val="24"/>
        </w:rPr>
        <w:t>not usually tenable because observations within a cluster or group (say, students in a class) are likely to be correlated due to environmental factors.</w:t>
      </w:r>
    </w:p>
    <w:p w:rsidR="00BA7CFD" w:rsidRPr="0088696C" w:rsidRDefault="00BA7CFD" w:rsidP="00BA7CFD">
      <w:pPr>
        <w:autoSpaceDE w:val="0"/>
        <w:autoSpaceDN w:val="0"/>
        <w:adjustRightInd w:val="0"/>
        <w:spacing w:after="0" w:line="240" w:lineRule="auto"/>
        <w:rPr>
          <w:rFonts w:cs="WarnockPro-Regular"/>
          <w:sz w:val="24"/>
          <w:szCs w:val="24"/>
        </w:rPr>
      </w:pPr>
    </w:p>
    <w:p w:rsidR="00BA7CFD" w:rsidRPr="0088696C" w:rsidRDefault="00BA7CFD" w:rsidP="00BA7CFD">
      <w:pPr>
        <w:autoSpaceDE w:val="0"/>
        <w:autoSpaceDN w:val="0"/>
        <w:adjustRightInd w:val="0"/>
        <w:spacing w:after="0" w:line="240" w:lineRule="auto"/>
        <w:rPr>
          <w:rFonts w:cs="WarnockPro-Regular"/>
          <w:sz w:val="24"/>
          <w:szCs w:val="24"/>
        </w:rPr>
      </w:pPr>
      <w:r w:rsidRPr="0088696C">
        <w:rPr>
          <w:rFonts w:cs="WarnockPro-Regular"/>
          <w:sz w:val="24"/>
          <w:szCs w:val="24"/>
        </w:rPr>
        <w:t>OLS with clustered standard errors is an improvement over the standard OLS method because it at least takes into account correlation within a cluster. But it assumes that the errors among clusters are uncorrelat</w:t>
      </w:r>
      <w:r w:rsidR="008B17CE" w:rsidRPr="0088696C">
        <w:rPr>
          <w:rFonts w:cs="WarnockPro-Regular"/>
          <w:sz w:val="24"/>
          <w:szCs w:val="24"/>
        </w:rPr>
        <w:t>ed. Th</w:t>
      </w:r>
      <w:r w:rsidRPr="0088696C">
        <w:rPr>
          <w:rFonts w:cs="WarnockPro-Regular"/>
          <w:sz w:val="24"/>
          <w:szCs w:val="24"/>
        </w:rPr>
        <w:t>e point estimates of the regression parameters are identical to those obtaine</w:t>
      </w:r>
      <w:r w:rsidR="008B17CE" w:rsidRPr="0088696C">
        <w:rPr>
          <w:rFonts w:cs="WarnockPro-Regular"/>
          <w:sz w:val="24"/>
          <w:szCs w:val="24"/>
        </w:rPr>
        <w:t xml:space="preserve">d from OLS with robust standard </w:t>
      </w:r>
      <w:r w:rsidRPr="0088696C">
        <w:rPr>
          <w:rFonts w:cs="WarnockPro-Regular"/>
          <w:sz w:val="24"/>
          <w:szCs w:val="24"/>
        </w:rPr>
        <w:t>errors, but the clustered standard errors are gen</w:t>
      </w:r>
      <w:r w:rsidR="008B17CE" w:rsidRPr="0088696C">
        <w:rPr>
          <w:rFonts w:cs="WarnockPro-Regular"/>
          <w:sz w:val="24"/>
          <w:szCs w:val="24"/>
        </w:rPr>
        <w:t xml:space="preserve">erally higher than those of the </w:t>
      </w:r>
      <w:r w:rsidRPr="0088696C">
        <w:rPr>
          <w:rFonts w:cs="WarnockPro-Regular"/>
          <w:sz w:val="24"/>
          <w:szCs w:val="24"/>
        </w:rPr>
        <w:t>standard OLS model.</w:t>
      </w:r>
    </w:p>
    <w:p w:rsidR="008B17CE" w:rsidRPr="0088696C" w:rsidRDefault="008B17CE" w:rsidP="00BA7CFD">
      <w:pPr>
        <w:autoSpaceDE w:val="0"/>
        <w:autoSpaceDN w:val="0"/>
        <w:adjustRightInd w:val="0"/>
        <w:spacing w:after="0" w:line="240" w:lineRule="auto"/>
        <w:rPr>
          <w:rFonts w:cs="WarnockPro-Regular"/>
          <w:sz w:val="24"/>
          <w:szCs w:val="24"/>
        </w:rPr>
      </w:pPr>
    </w:p>
    <w:p w:rsidR="00BA7CFD" w:rsidRPr="0088696C" w:rsidRDefault="00BA7CFD" w:rsidP="00BA7CFD">
      <w:pPr>
        <w:autoSpaceDE w:val="0"/>
        <w:autoSpaceDN w:val="0"/>
        <w:adjustRightInd w:val="0"/>
        <w:spacing w:after="0" w:line="240" w:lineRule="auto"/>
        <w:rPr>
          <w:rFonts w:cs="WarnockPro-Regular"/>
          <w:sz w:val="24"/>
          <w:szCs w:val="24"/>
        </w:rPr>
      </w:pPr>
      <w:r w:rsidRPr="0088696C">
        <w:rPr>
          <w:rFonts w:cs="WarnockPro-Regular"/>
          <w:sz w:val="24"/>
          <w:szCs w:val="24"/>
        </w:rPr>
        <w:t>Since neither the standard OLS nor OLS with c</w:t>
      </w:r>
      <w:r w:rsidR="008B17CE" w:rsidRPr="0088696C">
        <w:rPr>
          <w:rFonts w:cs="WarnockPro-Regular"/>
          <w:sz w:val="24"/>
          <w:szCs w:val="24"/>
        </w:rPr>
        <w:t xml:space="preserve">luster standard errors approach </w:t>
      </w:r>
      <w:r w:rsidRPr="0088696C">
        <w:rPr>
          <w:rFonts w:cs="WarnockPro-Regular"/>
          <w:sz w:val="24"/>
          <w:szCs w:val="24"/>
        </w:rPr>
        <w:t xml:space="preserve">takes into account intra-class correlations (ICC) nor </w:t>
      </w:r>
      <w:r w:rsidR="008B17CE" w:rsidRPr="0088696C">
        <w:rPr>
          <w:rFonts w:cs="WarnockPro-Regular"/>
          <w:sz w:val="24"/>
          <w:szCs w:val="24"/>
        </w:rPr>
        <w:t xml:space="preserve">the correlation among clusters, </w:t>
      </w:r>
      <w:r w:rsidRPr="0088696C">
        <w:rPr>
          <w:rFonts w:cs="WarnockPro-Regular"/>
          <w:sz w:val="24"/>
          <w:szCs w:val="24"/>
        </w:rPr>
        <w:t>an alternative is the HLM. In HLM, we take these factors into account and</w:t>
      </w:r>
      <w:r w:rsidR="008B17CE" w:rsidRPr="0088696C">
        <w:rPr>
          <w:rFonts w:cs="WarnockPro-Regular"/>
          <w:sz w:val="24"/>
          <w:szCs w:val="24"/>
        </w:rPr>
        <w:t xml:space="preserve"> it also </w:t>
      </w:r>
      <w:r w:rsidRPr="0088696C">
        <w:rPr>
          <w:rFonts w:cs="WarnockPro-Regular"/>
          <w:sz w:val="24"/>
          <w:szCs w:val="24"/>
        </w:rPr>
        <w:t xml:space="preserve">provides estimates of the variances and </w:t>
      </w:r>
      <w:proofErr w:type="spellStart"/>
      <w:r w:rsidRPr="0088696C">
        <w:rPr>
          <w:rFonts w:cs="WarnockPro-Regular"/>
          <w:sz w:val="24"/>
          <w:szCs w:val="24"/>
        </w:rPr>
        <w:t>covariances</w:t>
      </w:r>
      <w:proofErr w:type="spellEnd"/>
      <w:r w:rsidRPr="0088696C">
        <w:rPr>
          <w:rFonts w:cs="WarnockPro-Regular"/>
          <w:sz w:val="24"/>
          <w:szCs w:val="24"/>
        </w:rPr>
        <w:t xml:space="preserve"> of the component error terms.</w:t>
      </w:r>
    </w:p>
    <w:p w:rsidR="008B17CE" w:rsidRPr="0088696C" w:rsidRDefault="008B17CE" w:rsidP="00BA7CFD">
      <w:pPr>
        <w:autoSpaceDE w:val="0"/>
        <w:autoSpaceDN w:val="0"/>
        <w:adjustRightInd w:val="0"/>
        <w:spacing w:after="0" w:line="240" w:lineRule="auto"/>
        <w:rPr>
          <w:rFonts w:cs="WarnockPro-Regular"/>
          <w:sz w:val="24"/>
          <w:szCs w:val="24"/>
        </w:rPr>
      </w:pPr>
    </w:p>
    <w:p w:rsidR="008B17CE" w:rsidRPr="0088696C" w:rsidRDefault="008B17CE" w:rsidP="00BA7CFD">
      <w:pPr>
        <w:autoSpaceDE w:val="0"/>
        <w:autoSpaceDN w:val="0"/>
        <w:adjustRightInd w:val="0"/>
        <w:spacing w:after="0" w:line="240" w:lineRule="auto"/>
        <w:rPr>
          <w:rFonts w:cs="WarnockPro-Regular"/>
          <w:sz w:val="24"/>
          <w:szCs w:val="24"/>
        </w:rPr>
      </w:pPr>
      <w:r w:rsidRPr="0088696C">
        <w:rPr>
          <w:rFonts w:cs="WarnockPro-Regular"/>
          <w:sz w:val="24"/>
          <w:szCs w:val="24"/>
        </w:rPr>
        <w:t>The HLM coeffi</w:t>
      </w:r>
      <w:r w:rsidR="00BA7CFD" w:rsidRPr="0088696C">
        <w:rPr>
          <w:rFonts w:cs="WarnockPro-Regular"/>
          <w:sz w:val="24"/>
          <w:szCs w:val="24"/>
        </w:rPr>
        <w:t>cients and their sta</w:t>
      </w:r>
      <w:r w:rsidRPr="0088696C">
        <w:rPr>
          <w:rFonts w:cs="WarnockPro-Regular"/>
          <w:sz w:val="24"/>
          <w:szCs w:val="24"/>
        </w:rPr>
        <w:t xml:space="preserve">ndard errors are generally different from the other two approaches. </w:t>
      </w:r>
      <w:r w:rsidR="00BA7CFD" w:rsidRPr="0088696C">
        <w:rPr>
          <w:rFonts w:cs="WarnockPro-Regular"/>
          <w:sz w:val="24"/>
          <w:szCs w:val="24"/>
        </w:rPr>
        <w:t>We also considered some technical aspects of HLM, such as th</w:t>
      </w:r>
      <w:r w:rsidRPr="0088696C">
        <w:rPr>
          <w:rFonts w:cs="WarnockPro-Regular"/>
          <w:sz w:val="24"/>
          <w:szCs w:val="24"/>
        </w:rPr>
        <w:t xml:space="preserve">e difference between </w:t>
      </w:r>
      <w:r w:rsidR="00BA7CFD" w:rsidRPr="0088696C">
        <w:rPr>
          <w:rFonts w:cs="WarnockPro-Regular"/>
          <w:sz w:val="24"/>
          <w:szCs w:val="24"/>
        </w:rPr>
        <w:t>Full Information Maximum Likelihood (FML) an</w:t>
      </w:r>
      <w:r w:rsidRPr="0088696C">
        <w:rPr>
          <w:rFonts w:cs="WarnockPro-Regular"/>
          <w:sz w:val="24"/>
          <w:szCs w:val="24"/>
        </w:rPr>
        <w:t xml:space="preserve">d Restricted Maximum Likelihood </w:t>
      </w:r>
      <w:r w:rsidR="00BA7CFD" w:rsidRPr="0088696C">
        <w:rPr>
          <w:rFonts w:cs="WarnockPro-Regular"/>
          <w:sz w:val="24"/>
          <w:szCs w:val="24"/>
        </w:rPr>
        <w:t>(RML) estimation of HLMs. In addition, we also d</w:t>
      </w:r>
      <w:r w:rsidRPr="0088696C">
        <w:rPr>
          <w:rFonts w:cs="WarnockPro-Regular"/>
          <w:sz w:val="24"/>
          <w:szCs w:val="24"/>
        </w:rPr>
        <w:t xml:space="preserve">iscussed the appropriate number </w:t>
      </w:r>
      <w:r w:rsidR="00BA7CFD" w:rsidRPr="0088696C">
        <w:rPr>
          <w:rFonts w:cs="WarnockPro-Regular"/>
          <w:sz w:val="24"/>
          <w:szCs w:val="24"/>
        </w:rPr>
        <w:t>of individual and group observations to ca</w:t>
      </w:r>
      <w:r w:rsidRPr="0088696C">
        <w:rPr>
          <w:rFonts w:cs="WarnockPro-Regular"/>
          <w:sz w:val="24"/>
          <w:szCs w:val="24"/>
        </w:rPr>
        <w:t>rry out several aspects of HLM.</w:t>
      </w:r>
    </w:p>
    <w:p w:rsidR="008B17CE" w:rsidRPr="0088696C" w:rsidRDefault="008B17CE" w:rsidP="00BA7CFD">
      <w:pPr>
        <w:autoSpaceDE w:val="0"/>
        <w:autoSpaceDN w:val="0"/>
        <w:adjustRightInd w:val="0"/>
        <w:spacing w:after="0" w:line="240" w:lineRule="auto"/>
        <w:rPr>
          <w:rFonts w:cs="WarnockPro-Regular"/>
          <w:sz w:val="24"/>
          <w:szCs w:val="24"/>
        </w:rPr>
      </w:pPr>
    </w:p>
    <w:p w:rsidR="00BA7CFD" w:rsidRPr="0088696C" w:rsidRDefault="00BA7CFD" w:rsidP="008B17CE">
      <w:pPr>
        <w:autoSpaceDE w:val="0"/>
        <w:autoSpaceDN w:val="0"/>
        <w:adjustRightInd w:val="0"/>
        <w:spacing w:after="0" w:line="240" w:lineRule="auto"/>
        <w:rPr>
          <w:rFonts w:cs="WarnockPro-Regular"/>
          <w:sz w:val="24"/>
          <w:szCs w:val="24"/>
        </w:rPr>
      </w:pPr>
      <w:r w:rsidRPr="0088696C">
        <w:rPr>
          <w:rFonts w:cs="WarnockPro-Regular"/>
          <w:sz w:val="24"/>
          <w:szCs w:val="24"/>
        </w:rPr>
        <w:t>In this chapter we have considered only the linear</w:t>
      </w:r>
      <w:r w:rsidR="008B17CE" w:rsidRPr="0088696C">
        <w:rPr>
          <w:rFonts w:cs="WarnockPro-Regular"/>
          <w:sz w:val="24"/>
          <w:szCs w:val="24"/>
        </w:rPr>
        <w:t xml:space="preserve"> hierarchical models. But there </w:t>
      </w:r>
      <w:r w:rsidRPr="0088696C">
        <w:rPr>
          <w:rFonts w:cs="WarnockPro-Regular"/>
          <w:sz w:val="24"/>
          <w:szCs w:val="24"/>
        </w:rPr>
        <w:t xml:space="preserve">are several multilevel nonlinear models that can be estimated in </w:t>
      </w:r>
      <w:r w:rsidRPr="0088696C">
        <w:rPr>
          <w:rFonts w:cs="WarnockPro-It"/>
          <w:i/>
          <w:iCs/>
          <w:sz w:val="24"/>
          <w:szCs w:val="24"/>
        </w:rPr>
        <w:t xml:space="preserve">Stata </w:t>
      </w:r>
      <w:r w:rsidR="008B17CE" w:rsidRPr="0088696C">
        <w:rPr>
          <w:rFonts w:cs="WarnockPro-Regular"/>
          <w:sz w:val="24"/>
          <w:szCs w:val="24"/>
        </w:rPr>
        <w:t xml:space="preserve">by using the </w:t>
      </w:r>
      <w:r w:rsidRPr="0088696C">
        <w:rPr>
          <w:rFonts w:cs="WarnockPro-Regular"/>
          <w:sz w:val="24"/>
          <w:szCs w:val="24"/>
        </w:rPr>
        <w:t xml:space="preserve">commands </w:t>
      </w:r>
      <w:proofErr w:type="spellStart"/>
      <w:r w:rsidRPr="0088696C">
        <w:rPr>
          <w:rFonts w:cs="WarnockPro-Semibold"/>
          <w:b/>
          <w:bCs/>
          <w:sz w:val="24"/>
          <w:szCs w:val="24"/>
        </w:rPr>
        <w:t>xtlogit</w:t>
      </w:r>
      <w:proofErr w:type="spellEnd"/>
      <w:r w:rsidRPr="0088696C">
        <w:rPr>
          <w:rFonts w:cs="WarnockPro-Regular"/>
          <w:sz w:val="24"/>
          <w:szCs w:val="24"/>
        </w:rPr>
        <w:t xml:space="preserve">, </w:t>
      </w:r>
      <w:proofErr w:type="spellStart"/>
      <w:r w:rsidRPr="0088696C">
        <w:rPr>
          <w:rFonts w:cs="WarnockPro-Semibold"/>
          <w:b/>
          <w:bCs/>
          <w:sz w:val="24"/>
          <w:szCs w:val="24"/>
        </w:rPr>
        <w:t>xtprobit</w:t>
      </w:r>
      <w:proofErr w:type="spellEnd"/>
      <w:r w:rsidRPr="0088696C">
        <w:rPr>
          <w:rFonts w:cs="WarnockPro-Regular"/>
          <w:sz w:val="24"/>
          <w:szCs w:val="24"/>
        </w:rPr>
        <w:t xml:space="preserve">, </w:t>
      </w:r>
      <w:proofErr w:type="spellStart"/>
      <w:r w:rsidRPr="0088696C">
        <w:rPr>
          <w:rFonts w:cs="WarnockPro-Semibold"/>
          <w:b/>
          <w:bCs/>
          <w:sz w:val="24"/>
          <w:szCs w:val="24"/>
        </w:rPr>
        <w:t>xttobit</w:t>
      </w:r>
      <w:proofErr w:type="spellEnd"/>
      <w:r w:rsidRPr="0088696C">
        <w:rPr>
          <w:rFonts w:cs="WarnockPro-Regular"/>
          <w:sz w:val="24"/>
          <w:szCs w:val="24"/>
        </w:rPr>
        <w:t xml:space="preserve">, </w:t>
      </w:r>
      <w:proofErr w:type="spellStart"/>
      <w:r w:rsidRPr="0088696C">
        <w:rPr>
          <w:rFonts w:cs="WarnockPro-Semibold"/>
          <w:b/>
          <w:bCs/>
          <w:sz w:val="24"/>
          <w:szCs w:val="24"/>
        </w:rPr>
        <w:t>xtpoisson</w:t>
      </w:r>
      <w:proofErr w:type="spellEnd"/>
      <w:r w:rsidRPr="0088696C">
        <w:rPr>
          <w:rFonts w:cs="WarnockPro-Regular"/>
          <w:sz w:val="24"/>
          <w:szCs w:val="24"/>
        </w:rPr>
        <w:t xml:space="preserve">, </w:t>
      </w:r>
      <w:proofErr w:type="spellStart"/>
      <w:r w:rsidRPr="0088696C">
        <w:rPr>
          <w:rFonts w:cs="WarnockPro-Semibold"/>
          <w:b/>
          <w:bCs/>
          <w:sz w:val="24"/>
          <w:szCs w:val="24"/>
        </w:rPr>
        <w:t>xtmelogit</w:t>
      </w:r>
      <w:proofErr w:type="spellEnd"/>
      <w:r w:rsidRPr="0088696C">
        <w:rPr>
          <w:rFonts w:cs="WarnockPro-Semibold"/>
          <w:b/>
          <w:bCs/>
          <w:sz w:val="24"/>
          <w:szCs w:val="24"/>
        </w:rPr>
        <w:t xml:space="preserve"> </w:t>
      </w:r>
      <w:r w:rsidRPr="0088696C">
        <w:rPr>
          <w:rFonts w:cs="WarnockPro-Regular"/>
          <w:sz w:val="24"/>
          <w:szCs w:val="24"/>
        </w:rPr>
        <w:t xml:space="preserve">and </w:t>
      </w:r>
      <w:proofErr w:type="spellStart"/>
      <w:r w:rsidRPr="0088696C">
        <w:rPr>
          <w:rFonts w:cs="WarnockPro-Semibold"/>
          <w:b/>
          <w:bCs/>
          <w:sz w:val="24"/>
          <w:szCs w:val="24"/>
        </w:rPr>
        <w:t>xtmepoisson</w:t>
      </w:r>
      <w:proofErr w:type="spellEnd"/>
      <w:r w:rsidR="008B17CE" w:rsidRPr="0088696C">
        <w:rPr>
          <w:rFonts w:cs="WarnockPro-Regular"/>
          <w:sz w:val="24"/>
          <w:szCs w:val="24"/>
        </w:rPr>
        <w:t>. Th</w:t>
      </w:r>
      <w:r w:rsidRPr="0088696C">
        <w:rPr>
          <w:rFonts w:cs="WarnockPro-Regular"/>
          <w:sz w:val="24"/>
          <w:szCs w:val="24"/>
        </w:rPr>
        <w:t>e</w:t>
      </w:r>
      <w:r w:rsidR="008B17CE" w:rsidRPr="0088696C">
        <w:rPr>
          <w:rFonts w:cs="WarnockPro-Regular"/>
          <w:sz w:val="24"/>
          <w:szCs w:val="24"/>
        </w:rPr>
        <w:t xml:space="preserve"> interested reader may consult the </w:t>
      </w:r>
      <w:r w:rsidR="008B17CE" w:rsidRPr="0088696C">
        <w:rPr>
          <w:rFonts w:cs="WarnockPro-It"/>
          <w:i/>
          <w:iCs/>
          <w:sz w:val="24"/>
          <w:szCs w:val="24"/>
        </w:rPr>
        <w:t xml:space="preserve">Stata </w:t>
      </w:r>
      <w:r w:rsidR="008B17CE" w:rsidRPr="0088696C">
        <w:rPr>
          <w:rFonts w:cs="WarnockPro-Regular"/>
          <w:sz w:val="24"/>
          <w:szCs w:val="24"/>
        </w:rPr>
        <w:t>manuals (or SAS or SPSS manuals) for further details.</w:t>
      </w:r>
    </w:p>
    <w:sectPr w:rsidR="00BA7CFD" w:rsidRPr="0088696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696C" w:rsidRDefault="0088696C" w:rsidP="0088696C">
      <w:pPr>
        <w:spacing w:after="0" w:line="240" w:lineRule="auto"/>
      </w:pPr>
      <w:r>
        <w:separator/>
      </w:r>
    </w:p>
  </w:endnote>
  <w:endnote w:type="continuationSeparator" w:id="0">
    <w:p w:rsidR="0088696C" w:rsidRDefault="0088696C" w:rsidP="008869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Gothic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arnockPro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WarnockPro-I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WarnockPro-Semi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696C" w:rsidRDefault="0088696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696C" w:rsidRPr="00033297" w:rsidRDefault="0088696C" w:rsidP="0088696C">
    <w:pPr>
      <w:pStyle w:val="Header"/>
      <w:rPr>
        <w:rFonts w:cs="Arial"/>
        <w:i/>
        <w:sz w:val="18"/>
        <w:szCs w:val="18"/>
      </w:rPr>
    </w:pPr>
    <w:r>
      <w:rPr>
        <w:rFonts w:cs="Arial"/>
        <w:i/>
        <w:sz w:val="18"/>
        <w:szCs w:val="18"/>
      </w:rPr>
      <w:t>Econometrics by Example</w:t>
    </w:r>
    <w:r>
      <w:rPr>
        <w:rFonts w:eastAsiaTheme="majorEastAsia" w:cs="Arial"/>
        <w:sz w:val="18"/>
        <w:szCs w:val="18"/>
      </w:rPr>
      <w:t xml:space="preserve">, second edition, © </w:t>
    </w:r>
    <w:proofErr w:type="spellStart"/>
    <w:r>
      <w:rPr>
        <w:rFonts w:eastAsiaTheme="majorEastAsia" w:cs="Arial"/>
        <w:sz w:val="18"/>
        <w:szCs w:val="18"/>
      </w:rPr>
      <w:t>Damodar</w:t>
    </w:r>
    <w:proofErr w:type="spellEnd"/>
    <w:r>
      <w:rPr>
        <w:rFonts w:eastAsiaTheme="majorEastAsia" w:cs="Arial"/>
        <w:sz w:val="18"/>
        <w:szCs w:val="18"/>
      </w:rPr>
      <w:t xml:space="preserve"> Gujarati</w:t>
    </w:r>
    <w:r w:rsidRPr="00C3252F">
      <w:rPr>
        <w:rFonts w:eastAsiaTheme="majorEastAsia" w:cs="Arial"/>
        <w:sz w:val="18"/>
        <w:szCs w:val="18"/>
      </w:rPr>
      <w:t>, 2014</w:t>
    </w:r>
    <w:r>
      <w:rPr>
        <w:rFonts w:eastAsiaTheme="majorEastAsia" w:cs="Arial"/>
        <w:sz w:val="18"/>
        <w:szCs w:val="18"/>
      </w:rPr>
      <w:t xml:space="preserve">. </w:t>
    </w:r>
  </w:p>
  <w:p w:rsidR="0088696C" w:rsidRPr="00C3252F" w:rsidRDefault="0088696C" w:rsidP="0088696C">
    <w:pPr>
      <w:pStyle w:val="Footer"/>
      <w:rPr>
        <w:rFonts w:cs="Arial"/>
        <w:sz w:val="18"/>
        <w:szCs w:val="18"/>
      </w:rPr>
    </w:pPr>
    <w:r w:rsidRPr="00C3252F">
      <w:rPr>
        <w:rFonts w:cs="Arial"/>
        <w:sz w:val="18"/>
        <w:szCs w:val="18"/>
      </w:rPr>
      <w:t xml:space="preserve">For more resources visit </w:t>
    </w:r>
    <w:hyperlink r:id="rId1" w:history="1">
      <w:r w:rsidRPr="004E0747">
        <w:rPr>
          <w:rStyle w:val="Hyperlink"/>
          <w:rFonts w:cs="Arial"/>
          <w:sz w:val="18"/>
          <w:szCs w:val="18"/>
        </w:rPr>
        <w:t>http://www.palgrave.com/companion/gujarati-econometrics-by-example-2e/</w:t>
      </w:r>
    </w:hyperlink>
    <w:r>
      <w:rPr>
        <w:rFonts w:cs="Arial"/>
        <w:sz w:val="18"/>
        <w:szCs w:val="18"/>
      </w:rPr>
      <w:t xml:space="preserve">. </w:t>
    </w:r>
  </w:p>
  <w:p w:rsidR="0088696C" w:rsidRDefault="0088696C">
    <w:pPr>
      <w:pStyle w:val="Footer"/>
    </w:pPr>
    <w:bookmarkStart w:id="0" w:name="_GoBack"/>
    <w:bookmarkEnd w:id="0"/>
  </w:p>
  <w:p w:rsidR="0088696C" w:rsidRDefault="0088696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696C" w:rsidRDefault="0088696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696C" w:rsidRDefault="0088696C" w:rsidP="0088696C">
      <w:pPr>
        <w:spacing w:after="0" w:line="240" w:lineRule="auto"/>
      </w:pPr>
      <w:r>
        <w:separator/>
      </w:r>
    </w:p>
  </w:footnote>
  <w:footnote w:type="continuationSeparator" w:id="0">
    <w:p w:rsidR="0088696C" w:rsidRDefault="0088696C" w:rsidP="008869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696C" w:rsidRDefault="0088696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696C" w:rsidRDefault="0088696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696C" w:rsidRDefault="0088696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7CFD"/>
    <w:rsid w:val="002B2B6F"/>
    <w:rsid w:val="00563CF7"/>
    <w:rsid w:val="0088696C"/>
    <w:rsid w:val="008B17CE"/>
    <w:rsid w:val="00BA7CFD"/>
    <w:rsid w:val="00BF2170"/>
    <w:rsid w:val="00CA3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7C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69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696C"/>
  </w:style>
  <w:style w:type="paragraph" w:styleId="Footer">
    <w:name w:val="footer"/>
    <w:basedOn w:val="Normal"/>
    <w:link w:val="FooterChar"/>
    <w:uiPriority w:val="99"/>
    <w:unhideWhenUsed/>
    <w:rsid w:val="008869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696C"/>
  </w:style>
  <w:style w:type="paragraph" w:styleId="BalloonText">
    <w:name w:val="Balloon Text"/>
    <w:basedOn w:val="Normal"/>
    <w:link w:val="BalloonTextChar"/>
    <w:uiPriority w:val="99"/>
    <w:semiHidden/>
    <w:unhideWhenUsed/>
    <w:rsid w:val="008869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696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8696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7C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69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696C"/>
  </w:style>
  <w:style w:type="paragraph" w:styleId="Footer">
    <w:name w:val="footer"/>
    <w:basedOn w:val="Normal"/>
    <w:link w:val="FooterChar"/>
    <w:uiPriority w:val="99"/>
    <w:unhideWhenUsed/>
    <w:rsid w:val="008869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696C"/>
  </w:style>
  <w:style w:type="paragraph" w:styleId="BalloonText">
    <w:name w:val="Balloon Text"/>
    <w:basedOn w:val="Normal"/>
    <w:link w:val="BalloonTextChar"/>
    <w:uiPriority w:val="99"/>
    <w:semiHidden/>
    <w:unhideWhenUsed/>
    <w:rsid w:val="008869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696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8696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palgrave.com/companion/gujarati-econometrics-by-example-2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342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Macmillan Publishing Ltd</Company>
  <LinksUpToDate>false</LinksUpToDate>
  <CharactersWithSpaces>2289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Zimmerman, Lauren</dc:creator>
  <cp:lastModifiedBy>Zimmerman, Lauren</cp:lastModifiedBy>
  <cp:revision>3</cp:revision>
  <dcterms:created xsi:type="dcterms:W3CDTF">2014-09-19T13:41:00Z</dcterms:created>
  <dcterms:modified xsi:type="dcterms:W3CDTF">2014-09-19T14:51:00Z</dcterms:modified>
</cp:coreProperties>
</file>