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3FC" w:rsidRPr="00CE15A5" w:rsidRDefault="00CE15A5" w:rsidP="00CE15A5">
      <w:pPr>
        <w:autoSpaceDE w:val="0"/>
        <w:autoSpaceDN w:val="0"/>
        <w:adjustRightInd w:val="0"/>
        <w:spacing w:after="0" w:line="240" w:lineRule="auto"/>
        <w:jc w:val="center"/>
        <w:rPr>
          <w:rFonts w:cs="CenturyGothic-Bold"/>
          <w:b/>
          <w:bCs/>
          <w:color w:val="12349B"/>
          <w:sz w:val="24"/>
          <w:szCs w:val="24"/>
        </w:rPr>
      </w:pPr>
      <w:r>
        <w:rPr>
          <w:rFonts w:cs="CenturyGothic-Bold"/>
          <w:b/>
          <w:bCs/>
          <w:color w:val="12349B"/>
          <w:sz w:val="24"/>
          <w:szCs w:val="24"/>
        </w:rPr>
        <w:t>Chapter 3 Summary</w:t>
      </w:r>
    </w:p>
    <w:p w:rsidR="005313FC" w:rsidRPr="00CE15A5" w:rsidRDefault="005313FC" w:rsidP="005313FC">
      <w:pPr>
        <w:autoSpaceDE w:val="0"/>
        <w:autoSpaceDN w:val="0"/>
        <w:adjustRightInd w:val="0"/>
        <w:spacing w:after="0" w:line="240" w:lineRule="auto"/>
        <w:rPr>
          <w:rFonts w:cs="WarnockPro-Regular"/>
          <w:sz w:val="24"/>
          <w:szCs w:val="24"/>
        </w:rPr>
      </w:pPr>
    </w:p>
    <w:p w:rsidR="005313FC" w:rsidRPr="00CE15A5" w:rsidRDefault="005313FC" w:rsidP="005313FC">
      <w:pPr>
        <w:autoSpaceDE w:val="0"/>
        <w:autoSpaceDN w:val="0"/>
        <w:adjustRightInd w:val="0"/>
        <w:spacing w:after="0" w:line="240" w:lineRule="auto"/>
        <w:rPr>
          <w:rFonts w:cs="WarnockPro-Regular"/>
          <w:sz w:val="24"/>
          <w:szCs w:val="24"/>
        </w:rPr>
      </w:pPr>
      <w:r w:rsidRPr="00CE15A5">
        <w:rPr>
          <w:rFonts w:cs="WarnockPro-Regular"/>
          <w:sz w:val="24"/>
          <w:szCs w:val="24"/>
        </w:rPr>
        <w:t xml:space="preserve">Qualitative, or dummy, variables taking values of 1 and 0 show how qualitative </w:t>
      </w:r>
      <w:proofErr w:type="spellStart"/>
      <w:r w:rsidRPr="00CE15A5">
        <w:rPr>
          <w:rFonts w:cs="WarnockPro-Regular"/>
          <w:sz w:val="24"/>
          <w:szCs w:val="24"/>
        </w:rPr>
        <w:t>regressors</w:t>
      </w:r>
      <w:proofErr w:type="spellEnd"/>
      <w:r w:rsidRPr="00CE15A5">
        <w:rPr>
          <w:rFonts w:cs="WarnockPro-Regular"/>
          <w:sz w:val="24"/>
          <w:szCs w:val="24"/>
        </w:rPr>
        <w:t xml:space="preserve"> can be “quantified” and the role they play in regression analysis.</w:t>
      </w:r>
    </w:p>
    <w:p w:rsidR="005313FC" w:rsidRPr="00CE15A5" w:rsidRDefault="005313FC" w:rsidP="005313FC">
      <w:pPr>
        <w:autoSpaceDE w:val="0"/>
        <w:autoSpaceDN w:val="0"/>
        <w:adjustRightInd w:val="0"/>
        <w:spacing w:after="0" w:line="240" w:lineRule="auto"/>
        <w:rPr>
          <w:rFonts w:cs="WarnockPro-Regular"/>
          <w:sz w:val="24"/>
          <w:szCs w:val="24"/>
        </w:rPr>
      </w:pPr>
    </w:p>
    <w:p w:rsidR="005313FC" w:rsidRPr="00CE15A5" w:rsidRDefault="005313FC" w:rsidP="005313FC">
      <w:pPr>
        <w:autoSpaceDE w:val="0"/>
        <w:autoSpaceDN w:val="0"/>
        <w:adjustRightInd w:val="0"/>
        <w:spacing w:after="0" w:line="240" w:lineRule="auto"/>
        <w:rPr>
          <w:rFonts w:cs="WarnockPro-Regular"/>
          <w:sz w:val="24"/>
          <w:szCs w:val="24"/>
        </w:rPr>
      </w:pPr>
      <w:r w:rsidRPr="00CE15A5">
        <w:rPr>
          <w:rFonts w:cs="WarnockPro-Regular"/>
          <w:sz w:val="24"/>
          <w:szCs w:val="24"/>
        </w:rPr>
        <w:t xml:space="preserve">If there are differences in the response of the </w:t>
      </w:r>
      <w:proofErr w:type="spellStart"/>
      <w:r w:rsidRPr="00CE15A5">
        <w:rPr>
          <w:rFonts w:cs="WarnockPro-Regular"/>
          <w:sz w:val="24"/>
          <w:szCs w:val="24"/>
        </w:rPr>
        <w:t>regressand</w:t>
      </w:r>
      <w:proofErr w:type="spellEnd"/>
      <w:r w:rsidRPr="00CE15A5">
        <w:rPr>
          <w:rFonts w:cs="WarnockPro-Regular"/>
          <w:sz w:val="24"/>
          <w:szCs w:val="24"/>
        </w:rPr>
        <w:t xml:space="preserve"> because of qualitative </w:t>
      </w:r>
      <w:proofErr w:type="spellStart"/>
      <w:r w:rsidRPr="00CE15A5">
        <w:rPr>
          <w:rFonts w:cs="WarnockPro-Regular"/>
          <w:sz w:val="24"/>
          <w:szCs w:val="24"/>
        </w:rPr>
        <w:t>regressors</w:t>
      </w:r>
      <w:proofErr w:type="spellEnd"/>
      <w:r w:rsidRPr="00CE15A5">
        <w:rPr>
          <w:rFonts w:cs="WarnockPro-Regular"/>
          <w:sz w:val="24"/>
          <w:szCs w:val="24"/>
        </w:rPr>
        <w:t>, they will be reflected in the differences in the intercepts, or slope coefficients, or both of the various subgroup regressions.</w:t>
      </w:r>
    </w:p>
    <w:p w:rsidR="005313FC" w:rsidRPr="00CE15A5" w:rsidRDefault="005313FC" w:rsidP="005313FC">
      <w:pPr>
        <w:autoSpaceDE w:val="0"/>
        <w:autoSpaceDN w:val="0"/>
        <w:adjustRightInd w:val="0"/>
        <w:spacing w:after="0" w:line="240" w:lineRule="auto"/>
        <w:rPr>
          <w:rFonts w:cs="WarnockPro-Regular"/>
          <w:sz w:val="24"/>
          <w:szCs w:val="24"/>
        </w:rPr>
      </w:pPr>
    </w:p>
    <w:p w:rsidR="005313FC" w:rsidRPr="00CE15A5" w:rsidRDefault="005313FC" w:rsidP="005313FC">
      <w:pPr>
        <w:autoSpaceDE w:val="0"/>
        <w:autoSpaceDN w:val="0"/>
        <w:adjustRightInd w:val="0"/>
        <w:spacing w:after="0" w:line="240" w:lineRule="auto"/>
        <w:rPr>
          <w:rFonts w:cs="WarnockPro-Regular"/>
          <w:sz w:val="24"/>
          <w:szCs w:val="24"/>
        </w:rPr>
      </w:pPr>
      <w:r w:rsidRPr="00CE15A5">
        <w:rPr>
          <w:rFonts w:cs="WarnockPro-Regular"/>
          <w:sz w:val="24"/>
          <w:szCs w:val="24"/>
        </w:rPr>
        <w:t xml:space="preserve">Dummy variables have been used in a variety of situations, such as (1) comparing two or more regressions, (2) structural break(s) in time series, and (3) </w:t>
      </w:r>
      <w:proofErr w:type="spellStart"/>
      <w:r w:rsidRPr="00CE15A5">
        <w:rPr>
          <w:rFonts w:cs="WarnockPro-Regular"/>
          <w:sz w:val="24"/>
          <w:szCs w:val="24"/>
        </w:rPr>
        <w:t>deseasonalizing</w:t>
      </w:r>
      <w:proofErr w:type="spellEnd"/>
      <w:r w:rsidRPr="00CE15A5">
        <w:rPr>
          <w:rFonts w:cs="WarnockPro-Regular"/>
          <w:sz w:val="24"/>
          <w:szCs w:val="24"/>
        </w:rPr>
        <w:t xml:space="preserve"> time series and piecewise linear regression.</w:t>
      </w:r>
    </w:p>
    <w:p w:rsidR="005313FC" w:rsidRPr="00CE15A5" w:rsidRDefault="005313FC" w:rsidP="005313FC">
      <w:pPr>
        <w:autoSpaceDE w:val="0"/>
        <w:autoSpaceDN w:val="0"/>
        <w:adjustRightInd w:val="0"/>
        <w:spacing w:after="0" w:line="240" w:lineRule="auto"/>
        <w:rPr>
          <w:rFonts w:cs="WarnockPro-Regular"/>
          <w:sz w:val="24"/>
          <w:szCs w:val="24"/>
        </w:rPr>
      </w:pPr>
    </w:p>
    <w:p w:rsidR="00BF2170" w:rsidRPr="00CE15A5" w:rsidRDefault="005313FC" w:rsidP="005313FC">
      <w:pPr>
        <w:autoSpaceDE w:val="0"/>
        <w:autoSpaceDN w:val="0"/>
        <w:adjustRightInd w:val="0"/>
        <w:spacing w:after="0" w:line="240" w:lineRule="auto"/>
        <w:rPr>
          <w:rFonts w:cs="WarnockPro-Regular"/>
          <w:sz w:val="24"/>
          <w:szCs w:val="24"/>
        </w:rPr>
      </w:pPr>
      <w:r w:rsidRPr="00CE15A5">
        <w:rPr>
          <w:rFonts w:cs="WarnockPro-Regular"/>
          <w:sz w:val="24"/>
          <w:szCs w:val="24"/>
        </w:rPr>
        <w:t xml:space="preserve">Despite their useful role in regression analysis, dummy variables need to be handled carefully. </w:t>
      </w:r>
      <w:r w:rsidRPr="00CE15A5">
        <w:rPr>
          <w:rFonts w:cs="WarnockPro-It"/>
          <w:i/>
          <w:iCs/>
          <w:sz w:val="24"/>
          <w:szCs w:val="24"/>
        </w:rPr>
        <w:t>First</w:t>
      </w:r>
      <w:r w:rsidRPr="00CE15A5">
        <w:rPr>
          <w:rFonts w:cs="WarnockPro-Regular"/>
          <w:sz w:val="24"/>
          <w:szCs w:val="24"/>
        </w:rPr>
        <w:t xml:space="preserve">, if there is an intercept in the regression model, the number of dummy variables must be one less than the number of classifications of each qualitative variable. </w:t>
      </w:r>
      <w:r w:rsidRPr="00CE15A5">
        <w:rPr>
          <w:rFonts w:cs="WarnockPro-It"/>
          <w:i/>
          <w:iCs/>
          <w:sz w:val="24"/>
          <w:szCs w:val="24"/>
        </w:rPr>
        <w:t>Second</w:t>
      </w:r>
      <w:r w:rsidRPr="00CE15A5">
        <w:rPr>
          <w:rFonts w:cs="WarnockPro-Regular"/>
          <w:sz w:val="24"/>
          <w:szCs w:val="24"/>
        </w:rPr>
        <w:t xml:space="preserve">, of course, if you drop the (common) intercept from the model, you can have as many dummy variables as the number of categories of the dummy variable. </w:t>
      </w:r>
      <w:r w:rsidRPr="00CE15A5">
        <w:rPr>
          <w:rFonts w:cs="WarnockPro-It"/>
          <w:i/>
          <w:iCs/>
          <w:sz w:val="24"/>
          <w:szCs w:val="24"/>
        </w:rPr>
        <w:t>Third</w:t>
      </w:r>
      <w:r w:rsidRPr="00CE15A5">
        <w:rPr>
          <w:rFonts w:cs="WarnockPro-Regular"/>
          <w:sz w:val="24"/>
          <w:szCs w:val="24"/>
        </w:rPr>
        <w:t xml:space="preserve">, the coefficient of a dummy variable must always be interpreted in relation to the reference category, that is, the category that receives the value of 0. The choice of the reference category depends on the purpose of research at hand. </w:t>
      </w:r>
      <w:r w:rsidRPr="00CE15A5">
        <w:rPr>
          <w:rFonts w:cs="WarnockPro-It"/>
          <w:i/>
          <w:iCs/>
          <w:sz w:val="24"/>
          <w:szCs w:val="24"/>
        </w:rPr>
        <w:t>Fourth</w:t>
      </w:r>
      <w:r w:rsidRPr="00CE15A5">
        <w:rPr>
          <w:rFonts w:cs="WarnockPro-Regular"/>
          <w:sz w:val="24"/>
          <w:szCs w:val="24"/>
        </w:rPr>
        <w:t xml:space="preserve">, dummy variables can interact with quantitative </w:t>
      </w:r>
      <w:proofErr w:type="spellStart"/>
      <w:r w:rsidRPr="00CE15A5">
        <w:rPr>
          <w:rFonts w:cs="WarnockPro-Regular"/>
          <w:sz w:val="24"/>
          <w:szCs w:val="24"/>
        </w:rPr>
        <w:t>regressors</w:t>
      </w:r>
      <w:proofErr w:type="spellEnd"/>
      <w:r w:rsidRPr="00CE15A5">
        <w:rPr>
          <w:rFonts w:cs="WarnockPro-Regular"/>
          <w:sz w:val="24"/>
          <w:szCs w:val="24"/>
        </w:rPr>
        <w:t xml:space="preserve"> as well as with qualitative </w:t>
      </w:r>
      <w:proofErr w:type="spellStart"/>
      <w:r w:rsidRPr="00CE15A5">
        <w:rPr>
          <w:rFonts w:cs="WarnockPro-Regular"/>
          <w:sz w:val="24"/>
          <w:szCs w:val="24"/>
        </w:rPr>
        <w:t>regressors</w:t>
      </w:r>
      <w:proofErr w:type="spellEnd"/>
      <w:r w:rsidRPr="00CE15A5">
        <w:rPr>
          <w:rFonts w:cs="WarnockPro-Regular"/>
          <w:sz w:val="24"/>
          <w:szCs w:val="24"/>
        </w:rPr>
        <w:t xml:space="preserve">. </w:t>
      </w:r>
      <w:r w:rsidRPr="00CE15A5">
        <w:rPr>
          <w:rFonts w:cs="WarnockPro-It"/>
          <w:i/>
          <w:iCs/>
          <w:sz w:val="24"/>
          <w:szCs w:val="24"/>
        </w:rPr>
        <w:t>Fifth</w:t>
      </w:r>
      <w:r w:rsidRPr="00CE15A5">
        <w:rPr>
          <w:rFonts w:cs="WarnockPro-Regular"/>
          <w:sz w:val="24"/>
          <w:szCs w:val="24"/>
        </w:rPr>
        <w:t xml:space="preserve">, if a model has several qualitative variables with several categories, introduction of dummies for all the combinations can consume a large number of degrees of freedom, especially if the sample size is relatively small. </w:t>
      </w:r>
      <w:r w:rsidRPr="00CE15A5">
        <w:rPr>
          <w:rFonts w:cs="WarnockPro-It"/>
          <w:i/>
          <w:iCs/>
          <w:sz w:val="24"/>
          <w:szCs w:val="24"/>
        </w:rPr>
        <w:t>Sixth</w:t>
      </w:r>
      <w:r w:rsidRPr="00CE15A5">
        <w:rPr>
          <w:rFonts w:cs="WarnockPro-Regular"/>
          <w:sz w:val="24"/>
          <w:szCs w:val="24"/>
        </w:rPr>
        <w:t xml:space="preserve">, keep in mind that there are other more sophisticated methods of </w:t>
      </w:r>
      <w:proofErr w:type="spellStart"/>
      <w:r w:rsidRPr="00CE15A5">
        <w:rPr>
          <w:rFonts w:cs="WarnockPro-Regular"/>
          <w:sz w:val="24"/>
          <w:szCs w:val="24"/>
        </w:rPr>
        <w:t>deseasonalizing</w:t>
      </w:r>
      <w:proofErr w:type="spellEnd"/>
      <w:r w:rsidRPr="00CE15A5">
        <w:rPr>
          <w:rFonts w:cs="WarnockPro-Regular"/>
          <w:sz w:val="24"/>
          <w:szCs w:val="24"/>
        </w:rPr>
        <w:t xml:space="preserve"> a time series, such as the Census X-12 method used by the US Department of Commerce.</w:t>
      </w:r>
    </w:p>
    <w:sectPr w:rsidR="00BF2170" w:rsidRPr="00CE15A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5A5" w:rsidRDefault="00CE15A5" w:rsidP="00CE15A5">
      <w:pPr>
        <w:spacing w:after="0" w:line="240" w:lineRule="auto"/>
      </w:pPr>
      <w:r>
        <w:separator/>
      </w:r>
    </w:p>
  </w:endnote>
  <w:endnote w:type="continuationSeparator" w:id="0">
    <w:p w:rsidR="00CE15A5" w:rsidRDefault="00CE15A5" w:rsidP="00CE1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I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91F" w:rsidRDefault="00DC29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5A5" w:rsidRPr="00033297" w:rsidRDefault="00CE15A5" w:rsidP="00CE15A5">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CE15A5" w:rsidRPr="00C3252F" w:rsidRDefault="00CE15A5" w:rsidP="00CE15A5">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sidR="00DC291F">
      <w:rPr>
        <w:rStyle w:val="Hyperlink"/>
        <w:rFonts w:cs="Arial"/>
        <w:sz w:val="18"/>
        <w:szCs w:val="18"/>
      </w:rPr>
      <w:t>.</w:t>
    </w:r>
    <w:bookmarkStart w:id="0" w:name="_GoBack"/>
    <w:bookmarkEnd w:id="0"/>
    <w:r>
      <w:rPr>
        <w:rFonts w:cs="Arial"/>
        <w:sz w:val="18"/>
        <w:szCs w:val="18"/>
      </w:rPr>
      <w:t xml:space="preserve"> </w:t>
    </w:r>
  </w:p>
  <w:p w:rsidR="00CE15A5" w:rsidRDefault="00CE15A5">
    <w:pPr>
      <w:pStyle w:val="Footer"/>
    </w:pPr>
  </w:p>
  <w:p w:rsidR="00CE15A5" w:rsidRDefault="00CE15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91F" w:rsidRDefault="00DC29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5A5" w:rsidRDefault="00CE15A5" w:rsidP="00CE15A5">
      <w:pPr>
        <w:spacing w:after="0" w:line="240" w:lineRule="auto"/>
      </w:pPr>
      <w:r>
        <w:separator/>
      </w:r>
    </w:p>
  </w:footnote>
  <w:footnote w:type="continuationSeparator" w:id="0">
    <w:p w:rsidR="00CE15A5" w:rsidRDefault="00CE15A5" w:rsidP="00CE1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91F" w:rsidRDefault="00DC29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91F" w:rsidRDefault="00DC29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91F" w:rsidRDefault="00DC29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3FC"/>
    <w:rsid w:val="002B2B6F"/>
    <w:rsid w:val="005313FC"/>
    <w:rsid w:val="00563CF7"/>
    <w:rsid w:val="00BF2170"/>
    <w:rsid w:val="00CA36D4"/>
    <w:rsid w:val="00CE15A5"/>
    <w:rsid w:val="00DC2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5A5"/>
  </w:style>
  <w:style w:type="paragraph" w:styleId="Footer">
    <w:name w:val="footer"/>
    <w:basedOn w:val="Normal"/>
    <w:link w:val="FooterChar"/>
    <w:uiPriority w:val="99"/>
    <w:unhideWhenUsed/>
    <w:rsid w:val="00CE1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5A5"/>
  </w:style>
  <w:style w:type="paragraph" w:styleId="BalloonText">
    <w:name w:val="Balloon Text"/>
    <w:basedOn w:val="Normal"/>
    <w:link w:val="BalloonTextChar"/>
    <w:uiPriority w:val="99"/>
    <w:semiHidden/>
    <w:unhideWhenUsed/>
    <w:rsid w:val="00CE1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5A5"/>
    <w:rPr>
      <w:rFonts w:ascii="Tahoma" w:hAnsi="Tahoma" w:cs="Tahoma"/>
      <w:sz w:val="16"/>
      <w:szCs w:val="16"/>
    </w:rPr>
  </w:style>
  <w:style w:type="character" w:styleId="Hyperlink">
    <w:name w:val="Hyperlink"/>
    <w:basedOn w:val="DefaultParagraphFont"/>
    <w:uiPriority w:val="99"/>
    <w:unhideWhenUsed/>
    <w:rsid w:val="00CE15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5A5"/>
  </w:style>
  <w:style w:type="paragraph" w:styleId="Footer">
    <w:name w:val="footer"/>
    <w:basedOn w:val="Normal"/>
    <w:link w:val="FooterChar"/>
    <w:uiPriority w:val="99"/>
    <w:unhideWhenUsed/>
    <w:rsid w:val="00CE1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5A5"/>
  </w:style>
  <w:style w:type="paragraph" w:styleId="BalloonText">
    <w:name w:val="Balloon Text"/>
    <w:basedOn w:val="Normal"/>
    <w:link w:val="BalloonTextChar"/>
    <w:uiPriority w:val="99"/>
    <w:semiHidden/>
    <w:unhideWhenUsed/>
    <w:rsid w:val="00CE1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5A5"/>
    <w:rPr>
      <w:rFonts w:ascii="Tahoma" w:hAnsi="Tahoma" w:cs="Tahoma"/>
      <w:sz w:val="16"/>
      <w:szCs w:val="16"/>
    </w:rPr>
  </w:style>
  <w:style w:type="character" w:styleId="Hyperlink">
    <w:name w:val="Hyperlink"/>
    <w:basedOn w:val="DefaultParagraphFont"/>
    <w:uiPriority w:val="99"/>
    <w:unhideWhenUsed/>
    <w:rsid w:val="00CE15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3</cp:revision>
  <dcterms:created xsi:type="dcterms:W3CDTF">2014-09-09T11:45:00Z</dcterms:created>
  <dcterms:modified xsi:type="dcterms:W3CDTF">2014-09-19T14:41:00Z</dcterms:modified>
</cp:coreProperties>
</file>