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0E76" w14:textId="77777777" w:rsidR="00064389" w:rsidRDefault="00000000">
      <w:pPr>
        <w:jc w:val="both"/>
        <w:rPr>
          <w:rFonts w:ascii="Arial" w:eastAsia="Arial" w:hAnsi="Arial" w:cs="Arial"/>
        </w:rPr>
      </w:pPr>
      <w:r>
        <w:rPr>
          <w:rFonts w:ascii="Arial" w:eastAsia="Arial" w:hAnsi="Arial" w:cs="Arial"/>
          <w:b/>
        </w:rPr>
        <w:t>Prompt:</w:t>
      </w:r>
      <w:r>
        <w:rPr>
          <w:rFonts w:ascii="Arial" w:eastAsia="Arial" w:hAnsi="Arial" w:cs="Arial"/>
        </w:rPr>
        <w:t xml:space="preserve"> </w:t>
      </w:r>
    </w:p>
    <w:p w14:paraId="7B7A8201" w14:textId="77777777" w:rsidR="00064389" w:rsidRDefault="00000000">
      <w:pPr>
        <w:ind w:left="720"/>
        <w:jc w:val="both"/>
        <w:rPr>
          <w:rFonts w:ascii="Arial" w:eastAsia="Arial" w:hAnsi="Arial" w:cs="Arial"/>
        </w:rPr>
      </w:pPr>
      <w:r>
        <w:rPr>
          <w:rFonts w:ascii="Arial" w:eastAsia="Arial" w:hAnsi="Arial" w:cs="Arial"/>
        </w:rPr>
        <w:t xml:space="preserve">While there are many key terms and phrases that researchers can use to identify hate speech, quick working content moderation systems force hate groups to constantly alter and adapt their rhetoric </w:t>
      </w:r>
      <w:proofErr w:type="gramStart"/>
      <w:r>
        <w:rPr>
          <w:rFonts w:ascii="Arial" w:eastAsia="Arial" w:hAnsi="Arial" w:cs="Arial"/>
        </w:rPr>
        <w:t>in order to</w:t>
      </w:r>
      <w:proofErr w:type="gramEnd"/>
      <w:r>
        <w:rPr>
          <w:rFonts w:ascii="Arial" w:eastAsia="Arial" w:hAnsi="Arial" w:cs="Arial"/>
        </w:rPr>
        <w:t xml:space="preserve"> avoid being taken down. As such, internet hate speech is ever evolving, the lexicon of key terms always shifting to meet the needs of the speaker. Often individuals wishing to spread hate speech may employ techniques to hide slurs and dog whistles in plain sight. They may utilize deliberate misspellings, everyday words, or numbers in place of hateful terms. In some instances, they may even use visuals to convey hate.</w:t>
      </w:r>
    </w:p>
    <w:p w14:paraId="25DA68F6" w14:textId="77777777" w:rsidR="00064389" w:rsidRDefault="00064389">
      <w:pPr>
        <w:jc w:val="both"/>
        <w:rPr>
          <w:rFonts w:ascii="Arial" w:eastAsia="Arial" w:hAnsi="Arial" w:cs="Arial"/>
        </w:rPr>
      </w:pPr>
    </w:p>
    <w:p w14:paraId="46F95DF0" w14:textId="77777777" w:rsidR="00064389" w:rsidRDefault="00000000">
      <w:pPr>
        <w:ind w:left="720"/>
        <w:jc w:val="both"/>
        <w:rPr>
          <w:rFonts w:ascii="Arial" w:eastAsia="Arial" w:hAnsi="Arial" w:cs="Arial"/>
        </w:rPr>
      </w:pPr>
      <w:r>
        <w:rPr>
          <w:rFonts w:ascii="Arial" w:eastAsia="Arial" w:hAnsi="Arial" w:cs="Arial"/>
        </w:rPr>
        <w:t xml:space="preserve">The use of visuals is especially insidious due to the innocuous nature of the images chosen. Hate groups will often co-opt humorous visuals as symbols of hate, relying on the fact that these images appear innocent enough to the untrained eye, but can convey hate to members of the select “in group” and cause harm to those recipients in the “out group.” </w:t>
      </w:r>
    </w:p>
    <w:p w14:paraId="67959F58" w14:textId="77777777" w:rsidR="00064389" w:rsidRDefault="00064389">
      <w:pPr>
        <w:jc w:val="both"/>
        <w:rPr>
          <w:rFonts w:ascii="Arial" w:eastAsia="Arial" w:hAnsi="Arial" w:cs="Arial"/>
        </w:rPr>
      </w:pPr>
    </w:p>
    <w:p w14:paraId="720EE708" w14:textId="77777777" w:rsidR="00064389" w:rsidRDefault="00000000">
      <w:pPr>
        <w:jc w:val="both"/>
        <w:rPr>
          <w:rFonts w:ascii="Arial" w:eastAsia="Arial" w:hAnsi="Arial" w:cs="Arial"/>
        </w:rPr>
      </w:pPr>
      <w:r>
        <w:rPr>
          <w:rFonts w:ascii="Arial" w:eastAsia="Arial" w:hAnsi="Arial" w:cs="Arial"/>
          <w:b/>
        </w:rPr>
        <w:t>Assignment:</w:t>
      </w:r>
      <w:r>
        <w:rPr>
          <w:rFonts w:ascii="Arial" w:eastAsia="Arial" w:hAnsi="Arial" w:cs="Arial"/>
        </w:rPr>
        <w:t xml:space="preserve"> </w:t>
      </w:r>
    </w:p>
    <w:p w14:paraId="40C2059B" w14:textId="77777777" w:rsidR="00064389" w:rsidRDefault="00000000">
      <w:pPr>
        <w:ind w:left="720"/>
        <w:jc w:val="both"/>
        <w:rPr>
          <w:rFonts w:ascii="Arial" w:eastAsia="Arial" w:hAnsi="Arial" w:cs="Arial"/>
        </w:rPr>
      </w:pPr>
      <w:r>
        <w:rPr>
          <w:rFonts w:ascii="Arial" w:eastAsia="Arial" w:hAnsi="Arial" w:cs="Arial"/>
        </w:rPr>
        <w:t xml:space="preserve">Go to the </w:t>
      </w:r>
      <w:hyperlink r:id="rId8">
        <w:r>
          <w:rPr>
            <w:rFonts w:ascii="Arial" w:eastAsia="Arial" w:hAnsi="Arial" w:cs="Arial"/>
            <w:color w:val="0563C1"/>
            <w:u w:val="single"/>
          </w:rPr>
          <w:t>ADL Glossary of Extremism</w:t>
        </w:r>
      </w:hyperlink>
      <w:r>
        <w:rPr>
          <w:rFonts w:ascii="Arial" w:eastAsia="Arial" w:hAnsi="Arial" w:cs="Arial"/>
        </w:rPr>
        <w:t xml:space="preserve"> or the </w:t>
      </w:r>
      <w:hyperlink r:id="rId9">
        <w:r>
          <w:rPr>
            <w:rFonts w:ascii="Arial" w:eastAsia="Arial" w:hAnsi="Arial" w:cs="Arial"/>
            <w:color w:val="1155CC"/>
            <w:u w:val="single"/>
          </w:rPr>
          <w:t xml:space="preserve">ADL </w:t>
        </w:r>
      </w:hyperlink>
      <w:hyperlink r:id="rId10">
        <w:r>
          <w:rPr>
            <w:rFonts w:ascii="Arial" w:eastAsia="Arial" w:hAnsi="Arial" w:cs="Arial"/>
            <w:color w:val="1155CC"/>
            <w:u w:val="single"/>
          </w:rPr>
          <w:t>Hate Symbols Database</w:t>
        </w:r>
      </w:hyperlink>
      <w:r>
        <w:rPr>
          <w:rFonts w:ascii="Arial" w:eastAsia="Arial" w:hAnsi="Arial" w:cs="Arial"/>
        </w:rPr>
        <w:t xml:space="preserve">, and take some time to familiarize yourself with the resource. Practice plugging familiar terms and phrases into the search bar and see what comes up. If possible, practice searching for terms both written and visual </w:t>
      </w:r>
      <w:proofErr w:type="gramStart"/>
      <w:r>
        <w:rPr>
          <w:rFonts w:ascii="Arial" w:eastAsia="Arial" w:hAnsi="Arial" w:cs="Arial"/>
        </w:rPr>
        <w:t>in order to</w:t>
      </w:r>
      <w:proofErr w:type="gramEnd"/>
      <w:r>
        <w:rPr>
          <w:rFonts w:ascii="Arial" w:eastAsia="Arial" w:hAnsi="Arial" w:cs="Arial"/>
        </w:rPr>
        <w:t xml:space="preserve"> better understand the scope of these resources. </w:t>
      </w:r>
    </w:p>
    <w:p w14:paraId="6E5DF421" w14:textId="77777777" w:rsidR="00064389" w:rsidRDefault="00064389">
      <w:pPr>
        <w:ind w:left="720"/>
        <w:jc w:val="both"/>
        <w:rPr>
          <w:rFonts w:ascii="Arial" w:eastAsia="Arial" w:hAnsi="Arial" w:cs="Arial"/>
        </w:rPr>
      </w:pPr>
    </w:p>
    <w:p w14:paraId="256B9A9D" w14:textId="77777777" w:rsidR="00064389" w:rsidRDefault="00000000">
      <w:pPr>
        <w:ind w:left="720"/>
        <w:jc w:val="both"/>
        <w:rPr>
          <w:rFonts w:ascii="Arial" w:eastAsia="Arial" w:hAnsi="Arial" w:cs="Arial"/>
        </w:rPr>
      </w:pPr>
      <w:r>
        <w:rPr>
          <w:rFonts w:ascii="Arial" w:eastAsia="Arial" w:hAnsi="Arial" w:cs="Arial"/>
        </w:rPr>
        <w:t xml:space="preserve">Once you feel comfortable navigating the database, select one of the provided images. Spend some time looking at the visual, and guess what it could mean, or what it could be used for. </w:t>
      </w:r>
    </w:p>
    <w:p w14:paraId="2C173FFE" w14:textId="77777777" w:rsidR="00064389" w:rsidRDefault="00064389">
      <w:pPr>
        <w:ind w:left="720"/>
        <w:jc w:val="both"/>
        <w:rPr>
          <w:rFonts w:ascii="Arial" w:eastAsia="Arial" w:hAnsi="Arial" w:cs="Arial"/>
        </w:rPr>
      </w:pPr>
    </w:p>
    <w:p w14:paraId="12FECDA4" w14:textId="77777777" w:rsidR="00064389" w:rsidRDefault="00000000">
      <w:pPr>
        <w:ind w:left="720"/>
        <w:jc w:val="both"/>
        <w:rPr>
          <w:rFonts w:ascii="Arial" w:eastAsia="Arial" w:hAnsi="Arial" w:cs="Arial"/>
        </w:rPr>
      </w:pPr>
      <w:r>
        <w:rPr>
          <w:rFonts w:ascii="Arial" w:eastAsia="Arial" w:hAnsi="Arial" w:cs="Arial"/>
        </w:rPr>
        <w:t xml:space="preserve">Once you have some assumptions, plug the visual into the ADL search engine. Be sure to use the full name of the visual </w:t>
      </w:r>
      <w:proofErr w:type="gramStart"/>
      <w:r>
        <w:rPr>
          <w:rFonts w:ascii="Arial" w:eastAsia="Arial" w:hAnsi="Arial" w:cs="Arial"/>
        </w:rPr>
        <w:t>in order to</w:t>
      </w:r>
      <w:proofErr w:type="gramEnd"/>
      <w:r>
        <w:rPr>
          <w:rFonts w:ascii="Arial" w:eastAsia="Arial" w:hAnsi="Arial" w:cs="Arial"/>
        </w:rPr>
        <w:t xml:space="preserve"> ensure the most accurate search results. Familiarize yourself with the meaning of the symbol and </w:t>
      </w:r>
      <w:proofErr w:type="gramStart"/>
      <w:r>
        <w:rPr>
          <w:rFonts w:ascii="Arial" w:eastAsia="Arial" w:hAnsi="Arial" w:cs="Arial"/>
        </w:rPr>
        <w:t>it’s</w:t>
      </w:r>
      <w:proofErr w:type="gramEnd"/>
      <w:r>
        <w:rPr>
          <w:rFonts w:ascii="Arial" w:eastAsia="Arial" w:hAnsi="Arial" w:cs="Arial"/>
        </w:rPr>
        <w:t xml:space="preserve"> usages. If you feel comfortable, search for instances of the symbol’s usage online and take note of your findings. While completing the exercise, keep in mind some of the questions outlined at the bottom of the assignment.</w:t>
      </w:r>
    </w:p>
    <w:p w14:paraId="5423C24D" w14:textId="77777777" w:rsidR="00064389" w:rsidRDefault="00064389">
      <w:pPr>
        <w:ind w:left="720"/>
        <w:jc w:val="both"/>
        <w:rPr>
          <w:rFonts w:ascii="Arial" w:eastAsia="Arial" w:hAnsi="Arial" w:cs="Arial"/>
        </w:rPr>
      </w:pPr>
    </w:p>
    <w:p w14:paraId="7AE1E6E0" w14:textId="77777777" w:rsidR="00064389" w:rsidRDefault="00000000">
      <w:pPr>
        <w:ind w:left="720"/>
        <w:jc w:val="both"/>
        <w:rPr>
          <w:rFonts w:ascii="Arial" w:eastAsia="Arial" w:hAnsi="Arial" w:cs="Arial"/>
        </w:rPr>
      </w:pPr>
      <w:r>
        <w:rPr>
          <w:rFonts w:ascii="Arial" w:eastAsia="Arial" w:hAnsi="Arial" w:cs="Arial"/>
        </w:rPr>
        <w:t xml:space="preserve">While completing the exercise, be prepared to answer these </w:t>
      </w:r>
      <w:proofErr w:type="gramStart"/>
      <w:r>
        <w:rPr>
          <w:rFonts w:ascii="Arial" w:eastAsia="Arial" w:hAnsi="Arial" w:cs="Arial"/>
        </w:rPr>
        <w:t>questions</w:t>
      </w:r>
      <w:proofErr w:type="gramEnd"/>
    </w:p>
    <w:p w14:paraId="47631696" w14:textId="77777777" w:rsidR="00064389" w:rsidRDefault="00000000">
      <w:pPr>
        <w:numPr>
          <w:ilvl w:val="0"/>
          <w:numId w:val="1"/>
        </w:numPr>
        <w:ind w:left="1440"/>
        <w:jc w:val="both"/>
        <w:rPr>
          <w:rFonts w:ascii="Arial" w:eastAsia="Arial" w:hAnsi="Arial" w:cs="Arial"/>
          <w:i/>
        </w:rPr>
      </w:pPr>
      <w:r>
        <w:rPr>
          <w:rFonts w:ascii="Arial" w:eastAsia="Arial" w:hAnsi="Arial" w:cs="Arial"/>
        </w:rPr>
        <w:t>On a surface level, what is the image depicting?</w:t>
      </w:r>
    </w:p>
    <w:p w14:paraId="3F665208" w14:textId="77777777" w:rsidR="00064389" w:rsidRDefault="00000000">
      <w:pPr>
        <w:numPr>
          <w:ilvl w:val="0"/>
          <w:numId w:val="1"/>
        </w:numPr>
        <w:ind w:left="1440"/>
        <w:jc w:val="both"/>
        <w:rPr>
          <w:rFonts w:ascii="Arial" w:eastAsia="Arial" w:hAnsi="Arial" w:cs="Arial"/>
          <w:i/>
        </w:rPr>
      </w:pPr>
      <w:r>
        <w:rPr>
          <w:rFonts w:ascii="Arial" w:eastAsia="Arial" w:hAnsi="Arial" w:cs="Arial"/>
        </w:rPr>
        <w:t>How many hateful phrases/ visuals do you see depicted in the image?</w:t>
      </w:r>
    </w:p>
    <w:p w14:paraId="5365D911" w14:textId="77777777" w:rsidR="00064389" w:rsidRDefault="00000000">
      <w:pPr>
        <w:numPr>
          <w:ilvl w:val="0"/>
          <w:numId w:val="1"/>
        </w:numPr>
        <w:ind w:left="1440"/>
        <w:jc w:val="both"/>
        <w:rPr>
          <w:rFonts w:ascii="Arial" w:eastAsia="Arial" w:hAnsi="Arial" w:cs="Arial"/>
          <w:i/>
        </w:rPr>
      </w:pPr>
      <w:r>
        <w:rPr>
          <w:rFonts w:ascii="Arial" w:eastAsia="Arial" w:hAnsi="Arial" w:cs="Arial"/>
        </w:rPr>
        <w:t>What is the tone of the image?</w:t>
      </w:r>
    </w:p>
    <w:p w14:paraId="05454B0E" w14:textId="77777777" w:rsidR="00064389" w:rsidRDefault="00000000">
      <w:pPr>
        <w:numPr>
          <w:ilvl w:val="0"/>
          <w:numId w:val="1"/>
        </w:numPr>
        <w:ind w:left="1440"/>
        <w:jc w:val="both"/>
        <w:rPr>
          <w:rFonts w:ascii="Arial" w:eastAsia="Arial" w:hAnsi="Arial" w:cs="Arial"/>
          <w:i/>
        </w:rPr>
      </w:pPr>
      <w:r>
        <w:rPr>
          <w:rFonts w:ascii="Arial" w:eastAsia="Arial" w:hAnsi="Arial" w:cs="Arial"/>
        </w:rPr>
        <w:t>Is the image’s meaning explicit to you, the viewer?</w:t>
      </w:r>
    </w:p>
    <w:p w14:paraId="4E5CFE73" w14:textId="77777777" w:rsidR="00064389" w:rsidRDefault="00000000">
      <w:pPr>
        <w:numPr>
          <w:ilvl w:val="0"/>
          <w:numId w:val="1"/>
        </w:numPr>
        <w:ind w:left="1440"/>
        <w:jc w:val="both"/>
        <w:rPr>
          <w:rFonts w:ascii="Arial" w:eastAsia="Arial" w:hAnsi="Arial" w:cs="Arial"/>
          <w:i/>
        </w:rPr>
      </w:pPr>
      <w:r>
        <w:rPr>
          <w:rFonts w:ascii="Arial" w:eastAsia="Arial" w:hAnsi="Arial" w:cs="Arial"/>
        </w:rPr>
        <w:t>Were you surprised to learn the hateful connotation of these images?</w:t>
      </w:r>
    </w:p>
    <w:p w14:paraId="609A5B9D" w14:textId="77777777" w:rsidR="00064389" w:rsidRDefault="00000000">
      <w:pPr>
        <w:numPr>
          <w:ilvl w:val="0"/>
          <w:numId w:val="1"/>
        </w:numPr>
        <w:ind w:left="1440"/>
        <w:jc w:val="both"/>
        <w:rPr>
          <w:rFonts w:ascii="Arial" w:eastAsia="Arial" w:hAnsi="Arial" w:cs="Arial"/>
          <w:i/>
        </w:rPr>
      </w:pPr>
      <w:r>
        <w:rPr>
          <w:rFonts w:ascii="Arial" w:eastAsia="Arial" w:hAnsi="Arial" w:cs="Arial"/>
        </w:rPr>
        <w:t>Who is using these images? Additionally, who are these images meant to target?</w:t>
      </w:r>
    </w:p>
    <w:p w14:paraId="1CB98E13" w14:textId="77777777" w:rsidR="00064389" w:rsidRDefault="00000000">
      <w:pPr>
        <w:numPr>
          <w:ilvl w:val="0"/>
          <w:numId w:val="1"/>
        </w:numPr>
        <w:ind w:left="1440"/>
        <w:jc w:val="both"/>
        <w:rPr>
          <w:rFonts w:ascii="Arial" w:eastAsia="Arial" w:hAnsi="Arial" w:cs="Arial"/>
          <w:i/>
        </w:rPr>
      </w:pPr>
      <w:r>
        <w:rPr>
          <w:rFonts w:ascii="Arial" w:eastAsia="Arial" w:hAnsi="Arial" w:cs="Arial"/>
        </w:rPr>
        <w:t>What do these images teach us about “in group” and “out group” mentality?</w:t>
      </w:r>
    </w:p>
    <w:p w14:paraId="158C21EE" w14:textId="77777777" w:rsidR="00064389" w:rsidRDefault="00000000">
      <w:pPr>
        <w:numPr>
          <w:ilvl w:val="0"/>
          <w:numId w:val="1"/>
        </w:numPr>
        <w:ind w:left="1440"/>
        <w:jc w:val="both"/>
        <w:rPr>
          <w:rFonts w:ascii="Arial" w:eastAsia="Arial" w:hAnsi="Arial" w:cs="Arial"/>
          <w:i/>
        </w:rPr>
      </w:pPr>
      <w:r>
        <w:rPr>
          <w:rFonts w:ascii="Arial" w:eastAsia="Arial" w:hAnsi="Arial" w:cs="Arial"/>
        </w:rPr>
        <w:t>Why would hate groups wish to spread hate through visual rhetoric?</w:t>
      </w:r>
    </w:p>
    <w:p w14:paraId="3BFE75B0" w14:textId="77777777" w:rsidR="00064389" w:rsidRDefault="00064389">
      <w:pPr>
        <w:jc w:val="both"/>
        <w:rPr>
          <w:rFonts w:ascii="Arial" w:eastAsia="Arial" w:hAnsi="Arial" w:cs="Arial"/>
        </w:rPr>
      </w:pPr>
    </w:p>
    <w:p w14:paraId="2BF5ACB1" w14:textId="77777777" w:rsidR="00064389" w:rsidRDefault="00064389">
      <w:pPr>
        <w:jc w:val="both"/>
        <w:rPr>
          <w:rFonts w:ascii="Arial" w:eastAsia="Arial" w:hAnsi="Arial" w:cs="Arial"/>
        </w:rPr>
      </w:pPr>
    </w:p>
    <w:p w14:paraId="0AEECE48" w14:textId="77777777" w:rsidR="00064389" w:rsidRDefault="00064389">
      <w:pPr>
        <w:jc w:val="both"/>
        <w:rPr>
          <w:rFonts w:ascii="Arial" w:eastAsia="Arial" w:hAnsi="Arial" w:cs="Arial"/>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4389" w14:paraId="0D236197"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6C5AAE" w14:textId="77777777" w:rsidR="00064389"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Image 1: Pepe the frog</w:t>
            </w:r>
          </w:p>
          <w:p w14:paraId="05DF735F" w14:textId="77777777" w:rsidR="00064389" w:rsidRDefault="00064389">
            <w:pPr>
              <w:widowControl w:val="0"/>
              <w:pBdr>
                <w:top w:val="nil"/>
                <w:left w:val="nil"/>
                <w:bottom w:val="nil"/>
                <w:right w:val="nil"/>
                <w:between w:val="nil"/>
              </w:pBdr>
              <w:rPr>
                <w:rFonts w:ascii="Arial" w:eastAsia="Arial" w:hAnsi="Arial" w:cs="Arial"/>
                <w:b/>
              </w:rPr>
            </w:pPr>
          </w:p>
          <w:p w14:paraId="6859B2CA" w14:textId="77777777" w:rsidR="00064389" w:rsidRDefault="00000000">
            <w:pPr>
              <w:rPr>
                <w:rFonts w:ascii="Arial" w:eastAsia="Arial" w:hAnsi="Arial" w:cs="Arial"/>
                <w:b/>
              </w:rPr>
            </w:pPr>
            <w:r>
              <w:rPr>
                <w:rFonts w:ascii="Arial" w:eastAsia="Arial" w:hAnsi="Arial" w:cs="Arial"/>
                <w:noProof/>
              </w:rPr>
              <w:drawing>
                <wp:inline distT="0" distB="0" distL="0" distR="0" wp14:anchorId="1129EB34" wp14:editId="1030EC0E">
                  <wp:extent cx="1852613" cy="1581846"/>
                  <wp:effectExtent l="0" t="0" r="0" b="0"/>
                  <wp:docPr id="12" name="image3.jpg" descr="Green Lives Matter - PEPE Shirt&quot; Poster for Sale by Blaze8 | Redbubble"/>
                  <wp:cNvGraphicFramePr/>
                  <a:graphic xmlns:a="http://schemas.openxmlformats.org/drawingml/2006/main">
                    <a:graphicData uri="http://schemas.openxmlformats.org/drawingml/2006/picture">
                      <pic:pic xmlns:pic="http://schemas.openxmlformats.org/drawingml/2006/picture">
                        <pic:nvPicPr>
                          <pic:cNvPr id="0" name="image3.jpg" descr="Green Lives Matter - PEPE Shirt&quot; Poster for Sale by Blaze8 | Redbubble"/>
                          <pic:cNvPicPr preferRelativeResize="0"/>
                        </pic:nvPicPr>
                        <pic:blipFill>
                          <a:blip r:embed="rId11"/>
                          <a:srcRect l="10585" t="24467" r="10145" b="24492"/>
                          <a:stretch>
                            <a:fillRect/>
                          </a:stretch>
                        </pic:blipFill>
                        <pic:spPr>
                          <a:xfrm>
                            <a:off x="0" y="0"/>
                            <a:ext cx="1852613" cy="1581846"/>
                          </a:xfrm>
                          <a:prstGeom prst="rect">
                            <a:avLst/>
                          </a:prstGeom>
                          <a:ln/>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2CE0D3" w14:textId="77777777" w:rsidR="00064389"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Image 4: Moon Man</w:t>
            </w:r>
          </w:p>
          <w:p w14:paraId="58B9D8A4" w14:textId="77777777" w:rsidR="00064389" w:rsidRDefault="00064389">
            <w:pPr>
              <w:widowControl w:val="0"/>
              <w:pBdr>
                <w:top w:val="nil"/>
                <w:left w:val="nil"/>
                <w:bottom w:val="nil"/>
                <w:right w:val="nil"/>
                <w:between w:val="nil"/>
              </w:pBdr>
              <w:rPr>
                <w:rFonts w:ascii="Arial" w:eastAsia="Arial" w:hAnsi="Arial" w:cs="Arial"/>
                <w:b/>
              </w:rPr>
            </w:pPr>
          </w:p>
          <w:p w14:paraId="6CB8EB2F" w14:textId="77777777" w:rsidR="00064389" w:rsidRDefault="00000000">
            <w:pPr>
              <w:rPr>
                <w:rFonts w:ascii="Arial" w:eastAsia="Arial" w:hAnsi="Arial" w:cs="Arial"/>
              </w:rPr>
            </w:pPr>
            <w:r>
              <w:rPr>
                <w:rFonts w:ascii="Arial" w:eastAsia="Arial" w:hAnsi="Arial" w:cs="Arial"/>
                <w:noProof/>
              </w:rPr>
              <w:drawing>
                <wp:inline distT="0" distB="0" distL="0" distR="0" wp14:anchorId="3FDC9779" wp14:editId="0CABD440">
                  <wp:extent cx="1871663" cy="2382116"/>
                  <wp:effectExtent l="0" t="0" r="0" b="0"/>
                  <wp:docPr id="14" name="image4.png" descr="Moonman Blank Template - Imgflip"/>
                  <wp:cNvGraphicFramePr/>
                  <a:graphic xmlns:a="http://schemas.openxmlformats.org/drawingml/2006/main">
                    <a:graphicData uri="http://schemas.openxmlformats.org/drawingml/2006/picture">
                      <pic:pic xmlns:pic="http://schemas.openxmlformats.org/drawingml/2006/picture">
                        <pic:nvPicPr>
                          <pic:cNvPr id="0" name="image4.png" descr="Moonman Blank Template - Imgflip"/>
                          <pic:cNvPicPr preferRelativeResize="0"/>
                        </pic:nvPicPr>
                        <pic:blipFill>
                          <a:blip r:embed="rId12"/>
                          <a:srcRect/>
                          <a:stretch>
                            <a:fillRect/>
                          </a:stretch>
                        </pic:blipFill>
                        <pic:spPr>
                          <a:xfrm>
                            <a:off x="0" y="0"/>
                            <a:ext cx="1871663" cy="2382116"/>
                          </a:xfrm>
                          <a:prstGeom prst="rect">
                            <a:avLst/>
                          </a:prstGeom>
                          <a:ln/>
                        </pic:spPr>
                      </pic:pic>
                    </a:graphicData>
                  </a:graphic>
                </wp:inline>
              </w:drawing>
            </w:r>
          </w:p>
        </w:tc>
      </w:tr>
      <w:tr w:rsidR="00064389" w14:paraId="148F2FBE"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63868B" w14:textId="252BF155" w:rsidR="00064389" w:rsidRPr="003E0CB4" w:rsidRDefault="00000000">
            <w:pPr>
              <w:widowControl w:val="0"/>
              <w:pBdr>
                <w:top w:val="nil"/>
                <w:left w:val="nil"/>
                <w:bottom w:val="nil"/>
                <w:right w:val="nil"/>
                <w:between w:val="nil"/>
              </w:pBdr>
              <w:rPr>
                <w:rFonts w:ascii="Arial" w:eastAsia="Arial" w:hAnsi="Arial" w:cs="Arial"/>
                <w:b/>
              </w:rPr>
            </w:pPr>
            <w:r w:rsidRPr="003E0CB4">
              <w:rPr>
                <w:rFonts w:ascii="Arial" w:eastAsia="Arial" w:hAnsi="Arial" w:cs="Arial"/>
                <w:b/>
              </w:rPr>
              <w:t>Image 2:</w:t>
            </w:r>
            <w:r w:rsidR="003E0CB4" w:rsidRPr="003E0CB4">
              <w:rPr>
                <w:rFonts w:ascii="Arial" w:eastAsia="Arial" w:hAnsi="Arial" w:cs="Arial"/>
                <w:b/>
              </w:rPr>
              <w:t xml:space="preserve"> Triple Parentheses</w:t>
            </w:r>
          </w:p>
          <w:p w14:paraId="022D4E2E" w14:textId="77777777" w:rsidR="00064389" w:rsidRDefault="00064389">
            <w:pPr>
              <w:widowControl w:val="0"/>
              <w:pBdr>
                <w:top w:val="nil"/>
                <w:left w:val="nil"/>
                <w:bottom w:val="nil"/>
                <w:right w:val="nil"/>
                <w:between w:val="nil"/>
              </w:pBdr>
              <w:rPr>
                <w:rFonts w:ascii="Arial" w:eastAsia="Arial" w:hAnsi="Arial" w:cs="Arial"/>
                <w:b/>
              </w:rPr>
            </w:pPr>
          </w:p>
          <w:p w14:paraId="1F1CD95C" w14:textId="781B190A" w:rsidR="00064389" w:rsidRDefault="003E0CB4">
            <w:pPr>
              <w:rPr>
                <w:rFonts w:ascii="Arial" w:eastAsia="Arial" w:hAnsi="Arial" w:cs="Arial"/>
              </w:rPr>
            </w:pPr>
            <w:r w:rsidRPr="003E0CB4">
              <w:rPr>
                <w:rFonts w:ascii="Arial" w:eastAsia="Arial" w:hAnsi="Arial" w:cs="Arial"/>
                <w:sz w:val="160"/>
                <w:szCs w:val="160"/>
              </w:rPr>
              <w:t>((( )))</w:t>
            </w:r>
            <w:r w:rsidRPr="003E0CB4">
              <w:rPr>
                <w:noProof/>
                <w:sz w:val="160"/>
                <w:szCs w:val="160"/>
              </w:rPr>
              <mc:AlternateContent>
                <mc:Choice Requires="wps">
                  <w:drawing>
                    <wp:inline distT="0" distB="0" distL="0" distR="0" wp14:anchorId="3F66239D" wp14:editId="2A2B2D97">
                      <wp:extent cx="304800" cy="304800"/>
                      <wp:effectExtent l="0" t="0" r="0" b="0"/>
                      <wp:docPr id="1481504366" name="Rectangle 1" descr="Echo (Parenthe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0F0F6" id="Rectangle 1" o:spid="_x0000_s1026" alt="Echo (Parenthe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CB5D11" w14:textId="77777777" w:rsidR="00064389"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Image 5: Troll face</w:t>
            </w:r>
          </w:p>
          <w:p w14:paraId="04BE19F7" w14:textId="77777777" w:rsidR="00064389" w:rsidRDefault="00064389">
            <w:pPr>
              <w:widowControl w:val="0"/>
              <w:pBdr>
                <w:top w:val="nil"/>
                <w:left w:val="nil"/>
                <w:bottom w:val="nil"/>
                <w:right w:val="nil"/>
                <w:between w:val="nil"/>
              </w:pBdr>
              <w:rPr>
                <w:rFonts w:ascii="Arial" w:eastAsia="Arial" w:hAnsi="Arial" w:cs="Arial"/>
                <w:b/>
              </w:rPr>
            </w:pPr>
          </w:p>
          <w:p w14:paraId="0BF6C278" w14:textId="77777777" w:rsidR="00064389" w:rsidRDefault="00000000">
            <w:pPr>
              <w:rPr>
                <w:rFonts w:ascii="Arial" w:eastAsia="Arial" w:hAnsi="Arial" w:cs="Arial"/>
                <w:b/>
              </w:rPr>
            </w:pPr>
            <w:r>
              <w:rPr>
                <w:rFonts w:ascii="Arial" w:eastAsia="Arial" w:hAnsi="Arial" w:cs="Arial"/>
                <w:noProof/>
              </w:rPr>
              <w:drawing>
                <wp:inline distT="0" distB="0" distL="0" distR="0" wp14:anchorId="36FA662E" wp14:editId="3F2EBEC3">
                  <wp:extent cx="2443163" cy="2033236"/>
                  <wp:effectExtent l="0" t="0" r="0" b="0"/>
                  <wp:docPr id="11" name="image1.png" descr="Trollface - Wikipedia"/>
                  <wp:cNvGraphicFramePr/>
                  <a:graphic xmlns:a="http://schemas.openxmlformats.org/drawingml/2006/main">
                    <a:graphicData uri="http://schemas.openxmlformats.org/drawingml/2006/picture">
                      <pic:pic xmlns:pic="http://schemas.openxmlformats.org/drawingml/2006/picture">
                        <pic:nvPicPr>
                          <pic:cNvPr id="0" name="image1.png" descr="Trollface - Wikipedia"/>
                          <pic:cNvPicPr preferRelativeResize="0"/>
                        </pic:nvPicPr>
                        <pic:blipFill>
                          <a:blip r:embed="rId13"/>
                          <a:srcRect/>
                          <a:stretch>
                            <a:fillRect/>
                          </a:stretch>
                        </pic:blipFill>
                        <pic:spPr>
                          <a:xfrm>
                            <a:off x="0" y="0"/>
                            <a:ext cx="2443163" cy="2033236"/>
                          </a:xfrm>
                          <a:prstGeom prst="rect">
                            <a:avLst/>
                          </a:prstGeom>
                          <a:ln/>
                        </pic:spPr>
                      </pic:pic>
                    </a:graphicData>
                  </a:graphic>
                </wp:inline>
              </w:drawing>
            </w:r>
          </w:p>
        </w:tc>
      </w:tr>
      <w:tr w:rsidR="00064389" w14:paraId="2FD780E2" w14:textId="77777777">
        <w:trPr>
          <w:trHeight w:val="440"/>
        </w:trPr>
        <w:tc>
          <w:tcPr>
            <w:tcW w:w="936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273DB3" w14:textId="77777777" w:rsidR="00064389"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Image 3: Okay Hand Gesture</w:t>
            </w:r>
          </w:p>
          <w:p w14:paraId="0076E648" w14:textId="77777777" w:rsidR="00064389" w:rsidRDefault="00000000">
            <w:pPr>
              <w:widowControl w:val="0"/>
              <w:pBdr>
                <w:top w:val="nil"/>
                <w:left w:val="nil"/>
                <w:bottom w:val="nil"/>
                <w:right w:val="nil"/>
                <w:between w:val="nil"/>
              </w:pBdr>
              <w:rPr>
                <w:rFonts w:ascii="Arial" w:eastAsia="Arial" w:hAnsi="Arial" w:cs="Arial"/>
                <w:b/>
              </w:rPr>
            </w:pPr>
            <w:r>
              <w:rPr>
                <w:rFonts w:ascii="Arial" w:eastAsia="Arial" w:hAnsi="Arial" w:cs="Arial"/>
                <w:noProof/>
              </w:rPr>
              <w:drawing>
                <wp:inline distT="0" distB="0" distL="0" distR="0" wp14:anchorId="7F5926B0" wp14:editId="1A2E24B4">
                  <wp:extent cx="2528888" cy="1419964"/>
                  <wp:effectExtent l="0" t="0" r="0" b="0"/>
                  <wp:docPr id="13" name="image2.jpg" descr="OK hand sign added to list of hate symbols - BBC News"/>
                  <wp:cNvGraphicFramePr/>
                  <a:graphic xmlns:a="http://schemas.openxmlformats.org/drawingml/2006/main">
                    <a:graphicData uri="http://schemas.openxmlformats.org/drawingml/2006/picture">
                      <pic:pic xmlns:pic="http://schemas.openxmlformats.org/drawingml/2006/picture">
                        <pic:nvPicPr>
                          <pic:cNvPr id="0" name="image2.jpg" descr="OK hand sign added to list of hate symbols - BBC News"/>
                          <pic:cNvPicPr preferRelativeResize="0"/>
                        </pic:nvPicPr>
                        <pic:blipFill>
                          <a:blip r:embed="rId14"/>
                          <a:srcRect/>
                          <a:stretch>
                            <a:fillRect/>
                          </a:stretch>
                        </pic:blipFill>
                        <pic:spPr>
                          <a:xfrm>
                            <a:off x="0" y="0"/>
                            <a:ext cx="2528888" cy="1419964"/>
                          </a:xfrm>
                          <a:prstGeom prst="rect">
                            <a:avLst/>
                          </a:prstGeom>
                          <a:ln/>
                        </pic:spPr>
                      </pic:pic>
                    </a:graphicData>
                  </a:graphic>
                </wp:inline>
              </w:drawing>
            </w:r>
          </w:p>
          <w:p w14:paraId="6C6CFAFF" w14:textId="77777777" w:rsidR="00064389" w:rsidRDefault="00064389">
            <w:pPr>
              <w:widowControl w:val="0"/>
              <w:pBdr>
                <w:top w:val="nil"/>
                <w:left w:val="nil"/>
                <w:bottom w:val="nil"/>
                <w:right w:val="nil"/>
                <w:between w:val="nil"/>
              </w:pBdr>
              <w:rPr>
                <w:rFonts w:ascii="Arial" w:eastAsia="Arial" w:hAnsi="Arial" w:cs="Arial"/>
                <w:b/>
              </w:rPr>
            </w:pPr>
          </w:p>
          <w:p w14:paraId="2BE5F43D" w14:textId="77777777" w:rsidR="00064389" w:rsidRDefault="00064389">
            <w:pPr>
              <w:rPr>
                <w:rFonts w:ascii="Arial" w:eastAsia="Arial" w:hAnsi="Arial" w:cs="Arial"/>
                <w:b/>
              </w:rPr>
            </w:pPr>
          </w:p>
        </w:tc>
      </w:tr>
    </w:tbl>
    <w:p w14:paraId="797824D5" w14:textId="77777777" w:rsidR="00064389" w:rsidRDefault="00064389">
      <w:pPr>
        <w:rPr>
          <w:rFonts w:ascii="Arial" w:eastAsia="Arial" w:hAnsi="Arial" w:cs="Arial"/>
        </w:rPr>
      </w:pPr>
    </w:p>
    <w:sectPr w:rsidR="0006438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D979D" w14:textId="77777777" w:rsidR="00707EA9" w:rsidRDefault="00707EA9">
      <w:r>
        <w:separator/>
      </w:r>
    </w:p>
  </w:endnote>
  <w:endnote w:type="continuationSeparator" w:id="0">
    <w:p w14:paraId="13954950" w14:textId="77777777" w:rsidR="00707EA9" w:rsidRDefault="0070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E095F" w14:textId="77777777" w:rsidR="00707EA9" w:rsidRDefault="00707EA9">
      <w:r>
        <w:separator/>
      </w:r>
    </w:p>
  </w:footnote>
  <w:footnote w:type="continuationSeparator" w:id="0">
    <w:p w14:paraId="6FC02489" w14:textId="77777777" w:rsidR="00707EA9" w:rsidRDefault="00707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C2CE2" w14:textId="77777777" w:rsidR="00064389" w:rsidRDefault="00000000">
    <w:pPr>
      <w:jc w:val="both"/>
    </w:pPr>
    <w:r>
      <w:rPr>
        <w:rFonts w:ascii="Arial" w:eastAsia="Arial" w:hAnsi="Arial" w:cs="Arial"/>
        <w:b/>
      </w:rPr>
      <w:t xml:space="preserve">Assignment: Visual Hate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96DE3"/>
    <w:multiLevelType w:val="multilevel"/>
    <w:tmpl w:val="B3044F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236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389"/>
    <w:rsid w:val="00064389"/>
    <w:rsid w:val="003E0CB4"/>
    <w:rsid w:val="0070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B574"/>
  <w15:docId w15:val="{0B349781-4460-4E83-A93A-0BA0DC4D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0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03B07"/>
    <w:rPr>
      <w:color w:val="0563C1" w:themeColor="hyperlink"/>
      <w:u w:val="single"/>
    </w:rPr>
  </w:style>
  <w:style w:type="paragraph" w:styleId="NormalWeb">
    <w:name w:val="Normal (Web)"/>
    <w:basedOn w:val="Normal"/>
    <w:uiPriority w:val="99"/>
    <w:unhideWhenUsed/>
    <w:rsid w:val="0052574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995B00"/>
    <w:rPr>
      <w:color w:val="605E5C"/>
      <w:shd w:val="clear" w:color="auto" w:fill="E1DFDD"/>
    </w:rPr>
  </w:style>
  <w:style w:type="character" w:styleId="FollowedHyperlink">
    <w:name w:val="FollowedHyperlink"/>
    <w:basedOn w:val="DefaultParagraphFont"/>
    <w:uiPriority w:val="99"/>
    <w:semiHidden/>
    <w:unhideWhenUsed/>
    <w:rsid w:val="004A5B9F"/>
    <w:rPr>
      <w:color w:val="954F72" w:themeColor="followedHyperlink"/>
      <w:u w:val="single"/>
    </w:rPr>
  </w:style>
  <w:style w:type="paragraph" w:styleId="ListParagraph">
    <w:name w:val="List Paragraph"/>
    <w:basedOn w:val="Normal"/>
    <w:uiPriority w:val="34"/>
    <w:qFormat/>
    <w:rsid w:val="004A5B9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xtremismterms.adl.or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xtremismterms.adl.org/resources/hate-symbols/search" TargetMode="External"/><Relationship Id="rId4" Type="http://schemas.openxmlformats.org/officeDocument/2006/relationships/settings" Target="settings.xml"/><Relationship Id="rId9" Type="http://schemas.openxmlformats.org/officeDocument/2006/relationships/hyperlink" Target="https://extremismterms.adl.org/resources/hate-symbols/search"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HRotj6G3EVXLThc5TGFWEyUBxA==">AMUW2mVKHSgVfqqg2MHxIyGVs2615OfSJyitwKoAvxTjto16YTuBPZQBQYlsMoZEViTAzUsYb/jn++As5FwDKuNFRQGWqTeoBeVOXj4jwHXm0LPs7Fzw4+s=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Payton Dana Cooke</cp:lastModifiedBy>
  <cp:revision>2</cp:revision>
  <dcterms:created xsi:type="dcterms:W3CDTF">2023-05-16T16:58:00Z</dcterms:created>
  <dcterms:modified xsi:type="dcterms:W3CDTF">2023-05-16T16:58:00Z</dcterms:modified>
</cp:coreProperties>
</file>