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73CAE" w14:textId="77777777" w:rsidR="00AF0270" w:rsidRDefault="00C84717" w:rsidP="00C84717">
      <w:pPr>
        <w:pStyle w:val="Title"/>
      </w:pPr>
      <w:r>
        <w:t>Guía de usuario: Sistema CMH</w:t>
      </w:r>
      <w:bookmarkStart w:id="0" w:name="_GoBack"/>
      <w:bookmarkEnd w:id="0"/>
    </w:p>
    <w:sectPr w:rsidR="00AF0270" w:rsidSect="00996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17"/>
    <w:rsid w:val="00996D25"/>
    <w:rsid w:val="00AF0270"/>
    <w:rsid w:val="00B12F12"/>
    <w:rsid w:val="00C8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4F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7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71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</dc:creator>
  <cp:keywords/>
  <dc:description/>
  <cp:lastModifiedBy>Pablo de la Sotta</cp:lastModifiedBy>
  <cp:revision>1</cp:revision>
  <dcterms:created xsi:type="dcterms:W3CDTF">2016-11-24T21:28:00Z</dcterms:created>
  <dcterms:modified xsi:type="dcterms:W3CDTF">2016-11-24T21:30:00Z</dcterms:modified>
</cp:coreProperties>
</file>