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Title"/>
      </w:pPr>
      <w:r>
        <w:t xml:space="preserve">Guía de usuario: </w:t>
      </w:r>
      <w:r w:rsidR="0044323D">
        <w:t>Terminal</w:t>
      </w:r>
      <w:r>
        <w:t xml:space="preserve"> CMH</w:t>
      </w:r>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Heading1"/>
      </w:pPr>
      <w:bookmarkStart w:id="0" w:name="_Toc467864494"/>
      <w:r>
        <w:lastRenderedPageBreak/>
        <w:t>Tabla de contenidos</w:t>
      </w:r>
      <w:bookmarkEnd w:id="0"/>
    </w:p>
    <w:p w14:paraId="0F962EEF" w14:textId="77777777" w:rsidR="00461533" w:rsidRPr="00461533" w:rsidRDefault="00762416">
      <w:pPr>
        <w:pStyle w:val="TOC1"/>
        <w:tabs>
          <w:tab w:val="right" w:pos="9350"/>
        </w:tabs>
        <w:rPr>
          <w:rFonts w:eastAsiaTheme="minorEastAsia"/>
          <w:noProof/>
          <w:lang w:val="es-ES"/>
        </w:rPr>
      </w:pPr>
      <w:r>
        <w:fldChar w:fldCharType="begin"/>
      </w:r>
      <w:r>
        <w:instrText xml:space="preserve"> TOC \o "1-3" </w:instrText>
      </w:r>
      <w:r>
        <w:fldChar w:fldCharType="separate"/>
      </w:r>
      <w:r w:rsidR="00461533">
        <w:rPr>
          <w:noProof/>
        </w:rPr>
        <w:t>Tabla de contenidos</w:t>
      </w:r>
      <w:r w:rsidR="00461533">
        <w:rPr>
          <w:noProof/>
        </w:rPr>
        <w:tab/>
      </w:r>
      <w:r w:rsidR="00461533">
        <w:rPr>
          <w:noProof/>
        </w:rPr>
        <w:fldChar w:fldCharType="begin"/>
      </w:r>
      <w:r w:rsidR="00461533">
        <w:rPr>
          <w:noProof/>
        </w:rPr>
        <w:instrText xml:space="preserve"> PAGEREF _Toc467864494 \h </w:instrText>
      </w:r>
      <w:r w:rsidR="00461533">
        <w:rPr>
          <w:noProof/>
        </w:rPr>
      </w:r>
      <w:r w:rsidR="00461533">
        <w:rPr>
          <w:noProof/>
        </w:rPr>
        <w:fldChar w:fldCharType="separate"/>
      </w:r>
      <w:r w:rsidR="00461533">
        <w:rPr>
          <w:noProof/>
        </w:rPr>
        <w:t>2</w:t>
      </w:r>
      <w:r w:rsidR="00461533">
        <w:rPr>
          <w:noProof/>
        </w:rPr>
        <w:fldChar w:fldCharType="end"/>
      </w:r>
    </w:p>
    <w:p w14:paraId="0F934073" w14:textId="77777777" w:rsidR="00461533" w:rsidRPr="00461533" w:rsidRDefault="00461533">
      <w:pPr>
        <w:pStyle w:val="TOC1"/>
        <w:tabs>
          <w:tab w:val="right" w:pos="9350"/>
        </w:tabs>
        <w:rPr>
          <w:rFonts w:eastAsiaTheme="minorEastAsia"/>
          <w:noProof/>
          <w:lang w:val="es-ES"/>
        </w:rPr>
      </w:pPr>
      <w:r>
        <w:rPr>
          <w:noProof/>
        </w:rPr>
        <w:t>WebApp</w:t>
      </w:r>
      <w:r>
        <w:rPr>
          <w:noProof/>
        </w:rPr>
        <w:tab/>
      </w:r>
      <w:r>
        <w:rPr>
          <w:noProof/>
        </w:rPr>
        <w:fldChar w:fldCharType="begin"/>
      </w:r>
      <w:r>
        <w:rPr>
          <w:noProof/>
        </w:rPr>
        <w:instrText xml:space="preserve"> PAGEREF _Toc467864495 \h </w:instrText>
      </w:r>
      <w:r>
        <w:rPr>
          <w:noProof/>
        </w:rPr>
      </w:r>
      <w:r>
        <w:rPr>
          <w:noProof/>
        </w:rPr>
        <w:fldChar w:fldCharType="separate"/>
      </w:r>
      <w:r>
        <w:rPr>
          <w:noProof/>
        </w:rPr>
        <w:t>3</w:t>
      </w:r>
      <w:r>
        <w:rPr>
          <w:noProof/>
        </w:rPr>
        <w:fldChar w:fldCharType="end"/>
      </w:r>
    </w:p>
    <w:p w14:paraId="1F1C230B" w14:textId="77777777" w:rsidR="00461533" w:rsidRPr="00461533" w:rsidRDefault="00461533">
      <w:pPr>
        <w:pStyle w:val="TO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_Toc467864496 \h </w:instrText>
      </w:r>
      <w:r>
        <w:rPr>
          <w:noProof/>
        </w:rPr>
      </w:r>
      <w:r>
        <w:rPr>
          <w:noProof/>
        </w:rPr>
        <w:fldChar w:fldCharType="separate"/>
      </w:r>
      <w:r>
        <w:rPr>
          <w:noProof/>
        </w:rPr>
        <w:t>4</w:t>
      </w:r>
      <w:r>
        <w:rPr>
          <w:noProof/>
        </w:rPr>
        <w:fldChar w:fldCharType="end"/>
      </w:r>
    </w:p>
    <w:p w14:paraId="1579175E" w14:textId="77777777" w:rsidR="00461533" w:rsidRPr="00461533" w:rsidRDefault="00461533">
      <w:pPr>
        <w:pStyle w:val="TO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_Toc467864497 \h </w:instrText>
      </w:r>
      <w:r>
        <w:rPr>
          <w:noProof/>
        </w:rPr>
      </w:r>
      <w:r>
        <w:rPr>
          <w:noProof/>
        </w:rPr>
        <w:fldChar w:fldCharType="separate"/>
      </w:r>
      <w:r>
        <w:rPr>
          <w:noProof/>
        </w:rPr>
        <w:t>4</w:t>
      </w:r>
      <w:r>
        <w:rPr>
          <w:noProof/>
        </w:rPr>
        <w:fldChar w:fldCharType="end"/>
      </w:r>
    </w:p>
    <w:p w14:paraId="618237BB" w14:textId="77777777" w:rsidR="00461533" w:rsidRPr="00461533" w:rsidRDefault="00461533">
      <w:pPr>
        <w:pStyle w:val="TO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_Toc467864498 \h </w:instrText>
      </w:r>
      <w:r>
        <w:rPr>
          <w:noProof/>
        </w:rPr>
      </w:r>
      <w:r>
        <w:rPr>
          <w:noProof/>
        </w:rPr>
        <w:fldChar w:fldCharType="separate"/>
      </w:r>
      <w:r>
        <w:rPr>
          <w:noProof/>
        </w:rPr>
        <w:t>4</w:t>
      </w:r>
      <w:r>
        <w:rPr>
          <w:noProof/>
        </w:rPr>
        <w:fldChar w:fldCharType="end"/>
      </w:r>
    </w:p>
    <w:p w14:paraId="5BA0DED1" w14:textId="77777777" w:rsidR="00461533" w:rsidRPr="00461533" w:rsidRDefault="00461533">
      <w:pPr>
        <w:pStyle w:val="TO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_Toc467864499 \h </w:instrText>
      </w:r>
      <w:r>
        <w:rPr>
          <w:noProof/>
        </w:rPr>
      </w:r>
      <w:r>
        <w:rPr>
          <w:noProof/>
        </w:rPr>
        <w:fldChar w:fldCharType="separate"/>
      </w:r>
      <w:r>
        <w:rPr>
          <w:noProof/>
        </w:rPr>
        <w:t>4</w:t>
      </w:r>
      <w:r>
        <w:rPr>
          <w:noProof/>
        </w:rPr>
        <w:fldChar w:fldCharType="end"/>
      </w:r>
    </w:p>
    <w:p w14:paraId="4590E89E" w14:textId="77777777" w:rsidR="00461533" w:rsidRPr="00461533" w:rsidRDefault="00461533">
      <w:pPr>
        <w:pStyle w:val="TO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_Toc467864500 \h </w:instrText>
      </w:r>
      <w:r>
        <w:rPr>
          <w:noProof/>
        </w:rPr>
      </w:r>
      <w:r>
        <w:rPr>
          <w:noProof/>
        </w:rPr>
        <w:fldChar w:fldCharType="separate"/>
      </w:r>
      <w:r>
        <w:rPr>
          <w:noProof/>
        </w:rPr>
        <w:t>4</w:t>
      </w:r>
      <w:r>
        <w:rPr>
          <w:noProof/>
        </w:rPr>
        <w:fldChar w:fldCharType="end"/>
      </w:r>
    </w:p>
    <w:p w14:paraId="6338D66E" w14:textId="77777777" w:rsidR="00461533" w:rsidRPr="00461533" w:rsidRDefault="00461533">
      <w:pPr>
        <w:pStyle w:val="TO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_Toc467864501 \h </w:instrText>
      </w:r>
      <w:r>
        <w:rPr>
          <w:noProof/>
        </w:rPr>
      </w:r>
      <w:r>
        <w:rPr>
          <w:noProof/>
        </w:rPr>
        <w:fldChar w:fldCharType="separate"/>
      </w:r>
      <w:r>
        <w:rPr>
          <w:noProof/>
        </w:rPr>
        <w:t>5</w:t>
      </w:r>
      <w:r>
        <w:rPr>
          <w:noProof/>
        </w:rPr>
        <w:fldChar w:fldCharType="end"/>
      </w:r>
    </w:p>
    <w:p w14:paraId="16871C6B" w14:textId="77777777" w:rsidR="00461533" w:rsidRPr="00461533" w:rsidRDefault="00461533">
      <w:pPr>
        <w:pStyle w:val="TO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_Toc467864502 \h </w:instrText>
      </w:r>
      <w:r>
        <w:rPr>
          <w:noProof/>
        </w:rPr>
      </w:r>
      <w:r>
        <w:rPr>
          <w:noProof/>
        </w:rPr>
        <w:fldChar w:fldCharType="separate"/>
      </w:r>
      <w:r>
        <w:rPr>
          <w:noProof/>
        </w:rPr>
        <w:t>5</w:t>
      </w:r>
      <w:r>
        <w:rPr>
          <w:noProof/>
        </w:rPr>
        <w:fldChar w:fldCharType="end"/>
      </w:r>
    </w:p>
    <w:p w14:paraId="585A0245" w14:textId="77777777" w:rsidR="00461533" w:rsidRPr="00461533" w:rsidRDefault="00461533">
      <w:pPr>
        <w:pStyle w:val="TO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_Toc467864503 \h </w:instrText>
      </w:r>
      <w:r>
        <w:rPr>
          <w:noProof/>
        </w:rPr>
      </w:r>
      <w:r>
        <w:rPr>
          <w:noProof/>
        </w:rPr>
        <w:fldChar w:fldCharType="separate"/>
      </w:r>
      <w:r>
        <w:rPr>
          <w:noProof/>
        </w:rPr>
        <w:t>5</w:t>
      </w:r>
      <w:r>
        <w:rPr>
          <w:noProof/>
        </w:rPr>
        <w:fldChar w:fldCharType="end"/>
      </w:r>
    </w:p>
    <w:p w14:paraId="10160343" w14:textId="77777777" w:rsidR="00461533" w:rsidRPr="00461533" w:rsidRDefault="00461533">
      <w:pPr>
        <w:pStyle w:val="TO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_Toc467864504 \h </w:instrText>
      </w:r>
      <w:r>
        <w:rPr>
          <w:noProof/>
        </w:rPr>
      </w:r>
      <w:r>
        <w:rPr>
          <w:noProof/>
        </w:rPr>
        <w:fldChar w:fldCharType="separate"/>
      </w:r>
      <w:r>
        <w:rPr>
          <w:noProof/>
        </w:rPr>
        <w:t>5</w:t>
      </w:r>
      <w:r>
        <w:rPr>
          <w:noProof/>
        </w:rPr>
        <w:fldChar w:fldCharType="end"/>
      </w:r>
    </w:p>
    <w:p w14:paraId="3787CDEC"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_Toc467864505 \h </w:instrText>
      </w:r>
      <w:r>
        <w:rPr>
          <w:noProof/>
        </w:rPr>
      </w:r>
      <w:r>
        <w:rPr>
          <w:noProof/>
        </w:rPr>
        <w:fldChar w:fldCharType="separate"/>
      </w:r>
      <w:r>
        <w:rPr>
          <w:noProof/>
        </w:rPr>
        <w:t>5</w:t>
      </w:r>
      <w:r>
        <w:rPr>
          <w:noProof/>
        </w:rPr>
        <w:fldChar w:fldCharType="end"/>
      </w:r>
    </w:p>
    <w:p w14:paraId="6FF3B37E" w14:textId="77777777" w:rsidR="00461533" w:rsidRPr="00461533" w:rsidRDefault="00461533">
      <w:pPr>
        <w:pStyle w:val="TO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_Toc467864506 \h </w:instrText>
      </w:r>
      <w:r>
        <w:rPr>
          <w:noProof/>
        </w:rPr>
      </w:r>
      <w:r>
        <w:rPr>
          <w:noProof/>
        </w:rPr>
        <w:fldChar w:fldCharType="separate"/>
      </w:r>
      <w:r>
        <w:rPr>
          <w:noProof/>
        </w:rPr>
        <w:t>6</w:t>
      </w:r>
      <w:r>
        <w:rPr>
          <w:noProof/>
        </w:rPr>
        <w:fldChar w:fldCharType="end"/>
      </w:r>
    </w:p>
    <w:p w14:paraId="7339E407" w14:textId="77777777" w:rsidR="00461533" w:rsidRPr="00461533" w:rsidRDefault="00461533">
      <w:pPr>
        <w:pStyle w:val="TO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_Toc467864507 \h </w:instrText>
      </w:r>
      <w:r>
        <w:rPr>
          <w:noProof/>
        </w:rPr>
      </w:r>
      <w:r>
        <w:rPr>
          <w:noProof/>
        </w:rPr>
        <w:fldChar w:fldCharType="separate"/>
      </w:r>
      <w:r>
        <w:rPr>
          <w:noProof/>
        </w:rPr>
        <w:t>6</w:t>
      </w:r>
      <w:r>
        <w:rPr>
          <w:noProof/>
        </w:rPr>
        <w:fldChar w:fldCharType="end"/>
      </w:r>
    </w:p>
    <w:p w14:paraId="0EEDD91B" w14:textId="77777777" w:rsidR="00461533" w:rsidRPr="00461533" w:rsidRDefault="00461533">
      <w:pPr>
        <w:pStyle w:val="TO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_Toc467864508 \h </w:instrText>
      </w:r>
      <w:r>
        <w:rPr>
          <w:noProof/>
        </w:rPr>
      </w:r>
      <w:r>
        <w:rPr>
          <w:noProof/>
        </w:rPr>
        <w:fldChar w:fldCharType="separate"/>
      </w:r>
      <w:r>
        <w:rPr>
          <w:noProof/>
        </w:rPr>
        <w:t>6</w:t>
      </w:r>
      <w:r>
        <w:rPr>
          <w:noProof/>
        </w:rPr>
        <w:fldChar w:fldCharType="end"/>
      </w:r>
    </w:p>
    <w:p w14:paraId="55AE9E53" w14:textId="77777777" w:rsidR="00461533" w:rsidRPr="00461533" w:rsidRDefault="00461533">
      <w:pPr>
        <w:pStyle w:val="TO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_Toc467864509 \h </w:instrText>
      </w:r>
      <w:r>
        <w:rPr>
          <w:noProof/>
        </w:rPr>
      </w:r>
      <w:r>
        <w:rPr>
          <w:noProof/>
        </w:rPr>
        <w:fldChar w:fldCharType="separate"/>
      </w:r>
      <w:r>
        <w:rPr>
          <w:noProof/>
        </w:rPr>
        <w:t>6</w:t>
      </w:r>
      <w:r>
        <w:rPr>
          <w:noProof/>
        </w:rPr>
        <w:fldChar w:fldCharType="end"/>
      </w:r>
    </w:p>
    <w:p w14:paraId="26FCB4DD" w14:textId="77777777" w:rsidR="00461533" w:rsidRPr="00461533" w:rsidRDefault="00461533">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_Toc467864510 \h </w:instrText>
      </w:r>
      <w:r>
        <w:rPr>
          <w:noProof/>
        </w:rPr>
      </w:r>
      <w:r>
        <w:rPr>
          <w:noProof/>
        </w:rPr>
        <w:fldChar w:fldCharType="separate"/>
      </w:r>
      <w:r>
        <w:rPr>
          <w:noProof/>
        </w:rPr>
        <w:t>6</w:t>
      </w:r>
      <w:r>
        <w:rPr>
          <w:noProof/>
        </w:rPr>
        <w:fldChar w:fldCharType="end"/>
      </w:r>
    </w:p>
    <w:p w14:paraId="47B34C8A" w14:textId="77777777" w:rsidR="00461533" w:rsidRPr="00461533" w:rsidRDefault="00461533">
      <w:pPr>
        <w:pStyle w:val="TO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_Toc467864511 \h </w:instrText>
      </w:r>
      <w:r>
        <w:rPr>
          <w:noProof/>
        </w:rPr>
      </w:r>
      <w:r>
        <w:rPr>
          <w:noProof/>
        </w:rPr>
        <w:fldChar w:fldCharType="separate"/>
      </w:r>
      <w:r>
        <w:rPr>
          <w:noProof/>
        </w:rPr>
        <w:t>6</w:t>
      </w:r>
      <w:r>
        <w:rPr>
          <w:noProof/>
        </w:rPr>
        <w:fldChar w:fldCharType="end"/>
      </w:r>
    </w:p>
    <w:p w14:paraId="448C2432" w14:textId="77777777" w:rsidR="00461533" w:rsidRPr="00461533" w:rsidRDefault="00461533">
      <w:pPr>
        <w:pStyle w:val="TO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_Toc467864512 \h </w:instrText>
      </w:r>
      <w:r>
        <w:rPr>
          <w:noProof/>
        </w:rPr>
      </w:r>
      <w:r>
        <w:rPr>
          <w:noProof/>
        </w:rPr>
        <w:fldChar w:fldCharType="separate"/>
      </w:r>
      <w:r>
        <w:rPr>
          <w:noProof/>
        </w:rPr>
        <w:t>6</w:t>
      </w:r>
      <w:r>
        <w:rPr>
          <w:noProof/>
        </w:rPr>
        <w:fldChar w:fldCharType="end"/>
      </w:r>
    </w:p>
    <w:p w14:paraId="4F5578BE" w14:textId="77777777" w:rsidR="00461533" w:rsidRPr="00461533" w:rsidRDefault="00461533">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_Toc467864513 \h </w:instrText>
      </w:r>
      <w:r>
        <w:rPr>
          <w:noProof/>
        </w:rPr>
      </w:r>
      <w:r>
        <w:rPr>
          <w:noProof/>
        </w:rPr>
        <w:fldChar w:fldCharType="separate"/>
      </w:r>
      <w:r>
        <w:rPr>
          <w:noProof/>
        </w:rPr>
        <w:t>7</w:t>
      </w:r>
      <w:r>
        <w:rPr>
          <w:noProof/>
        </w:rPr>
        <w:fldChar w:fldCharType="end"/>
      </w:r>
    </w:p>
    <w:p w14:paraId="1D05DE0D"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_Toc467864514 \h </w:instrText>
      </w:r>
      <w:r>
        <w:rPr>
          <w:noProof/>
        </w:rPr>
      </w:r>
      <w:r>
        <w:rPr>
          <w:noProof/>
        </w:rPr>
        <w:fldChar w:fldCharType="separate"/>
      </w:r>
      <w:r>
        <w:rPr>
          <w:noProof/>
        </w:rPr>
        <w:t>7</w:t>
      </w:r>
      <w:r>
        <w:rPr>
          <w:noProof/>
        </w:rPr>
        <w:fldChar w:fldCharType="end"/>
      </w:r>
    </w:p>
    <w:p w14:paraId="05246813" w14:textId="77777777" w:rsidR="00461533" w:rsidRPr="00461533" w:rsidRDefault="00461533">
      <w:pPr>
        <w:pStyle w:val="TOC2"/>
        <w:tabs>
          <w:tab w:val="right" w:pos="9350"/>
        </w:tabs>
        <w:rPr>
          <w:rFonts w:eastAsiaTheme="minorEastAsia"/>
          <w:noProof/>
          <w:lang w:val="es-ES"/>
        </w:rPr>
      </w:pPr>
      <w:r>
        <w:rPr>
          <w:noProof/>
        </w:rPr>
        <w:t>Personal médico</w:t>
      </w:r>
      <w:r>
        <w:rPr>
          <w:noProof/>
        </w:rPr>
        <w:tab/>
      </w:r>
      <w:r>
        <w:rPr>
          <w:noProof/>
        </w:rPr>
        <w:fldChar w:fldCharType="begin"/>
      </w:r>
      <w:r>
        <w:rPr>
          <w:noProof/>
        </w:rPr>
        <w:instrText xml:space="preserve"> PAGEREF _Toc467864515 \h </w:instrText>
      </w:r>
      <w:r>
        <w:rPr>
          <w:noProof/>
        </w:rPr>
      </w:r>
      <w:r>
        <w:rPr>
          <w:noProof/>
        </w:rPr>
        <w:fldChar w:fldCharType="separate"/>
      </w:r>
      <w:r>
        <w:rPr>
          <w:noProof/>
        </w:rPr>
        <w:t>7</w:t>
      </w:r>
      <w:r>
        <w:rPr>
          <w:noProof/>
        </w:rPr>
        <w:fldChar w:fldCharType="end"/>
      </w:r>
    </w:p>
    <w:p w14:paraId="60B96217" w14:textId="77777777" w:rsidR="00461533" w:rsidRPr="00461533" w:rsidRDefault="00461533">
      <w:pPr>
        <w:pStyle w:val="TO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_Toc467864516 \h </w:instrText>
      </w:r>
      <w:r>
        <w:rPr>
          <w:noProof/>
        </w:rPr>
      </w:r>
      <w:r>
        <w:rPr>
          <w:noProof/>
        </w:rPr>
        <w:fldChar w:fldCharType="separate"/>
      </w:r>
      <w:r>
        <w:rPr>
          <w:noProof/>
        </w:rPr>
        <w:t>7</w:t>
      </w:r>
      <w:r>
        <w:rPr>
          <w:noProof/>
        </w:rPr>
        <w:fldChar w:fldCharType="end"/>
      </w:r>
    </w:p>
    <w:p w14:paraId="42F4E73E" w14:textId="77777777" w:rsidR="00461533" w:rsidRPr="00461533" w:rsidRDefault="00461533">
      <w:pPr>
        <w:pStyle w:val="TO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_Toc467864517 \h </w:instrText>
      </w:r>
      <w:r>
        <w:rPr>
          <w:noProof/>
        </w:rPr>
      </w:r>
      <w:r>
        <w:rPr>
          <w:noProof/>
        </w:rPr>
        <w:fldChar w:fldCharType="separate"/>
      </w:r>
      <w:r>
        <w:rPr>
          <w:noProof/>
        </w:rPr>
        <w:t>7</w:t>
      </w:r>
      <w:r>
        <w:rPr>
          <w:noProof/>
        </w:rPr>
        <w:fldChar w:fldCharType="end"/>
      </w:r>
    </w:p>
    <w:p w14:paraId="48581C06"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_Toc467864518 \h </w:instrText>
      </w:r>
      <w:r>
        <w:rPr>
          <w:noProof/>
        </w:rPr>
      </w:r>
      <w:r>
        <w:rPr>
          <w:noProof/>
        </w:rPr>
        <w:fldChar w:fldCharType="separate"/>
      </w:r>
      <w:r>
        <w:rPr>
          <w:noProof/>
        </w:rPr>
        <w:t>7</w:t>
      </w:r>
      <w:r>
        <w:rPr>
          <w:noProof/>
        </w:rPr>
        <w:fldChar w:fldCharType="end"/>
      </w:r>
    </w:p>
    <w:p w14:paraId="7737FE99" w14:textId="77777777" w:rsidR="00461533" w:rsidRPr="00461533" w:rsidRDefault="00461533">
      <w:pPr>
        <w:pStyle w:val="TO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_Toc467864519 \h </w:instrText>
      </w:r>
      <w:r>
        <w:rPr>
          <w:noProof/>
        </w:rPr>
      </w:r>
      <w:r>
        <w:rPr>
          <w:noProof/>
        </w:rPr>
        <w:fldChar w:fldCharType="separate"/>
      </w:r>
      <w:r>
        <w:rPr>
          <w:noProof/>
        </w:rPr>
        <w:t>7</w:t>
      </w:r>
      <w:r>
        <w:rPr>
          <w:noProof/>
        </w:rPr>
        <w:fldChar w:fldCharType="end"/>
      </w:r>
    </w:p>
    <w:p w14:paraId="3A2F2D6B" w14:textId="77777777" w:rsidR="00461533" w:rsidRPr="00461533" w:rsidRDefault="00461533">
      <w:pPr>
        <w:pStyle w:val="TOC3"/>
        <w:tabs>
          <w:tab w:val="right" w:pos="9350"/>
        </w:tabs>
        <w:rPr>
          <w:rFonts w:eastAsiaTheme="minorEastAsia"/>
          <w:noProof/>
          <w:lang w:val="es-ES"/>
        </w:rPr>
      </w:pPr>
      <w:r>
        <w:rPr>
          <w:noProof/>
        </w:rPr>
        <w:t>Editar cuenta bancaria</w:t>
      </w:r>
      <w:r>
        <w:rPr>
          <w:noProof/>
        </w:rPr>
        <w:tab/>
      </w:r>
      <w:r>
        <w:rPr>
          <w:noProof/>
        </w:rPr>
        <w:fldChar w:fldCharType="begin"/>
      </w:r>
      <w:r>
        <w:rPr>
          <w:noProof/>
        </w:rPr>
        <w:instrText xml:space="preserve"> PAGEREF _Toc467864520 \h </w:instrText>
      </w:r>
      <w:r>
        <w:rPr>
          <w:noProof/>
        </w:rPr>
      </w:r>
      <w:r>
        <w:rPr>
          <w:noProof/>
        </w:rPr>
        <w:fldChar w:fldCharType="separate"/>
      </w:r>
      <w:r>
        <w:rPr>
          <w:noProof/>
        </w:rPr>
        <w:t>7</w:t>
      </w:r>
      <w:r>
        <w:rPr>
          <w:noProof/>
        </w:rPr>
        <w:fldChar w:fldCharType="end"/>
      </w:r>
    </w:p>
    <w:p w14:paraId="3EEE22D6" w14:textId="77777777" w:rsidR="00461533" w:rsidRPr="00461533" w:rsidRDefault="00461533">
      <w:pPr>
        <w:pStyle w:val="TO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_Toc467864521 \h </w:instrText>
      </w:r>
      <w:r>
        <w:rPr>
          <w:noProof/>
        </w:rPr>
      </w:r>
      <w:r>
        <w:rPr>
          <w:noProof/>
        </w:rPr>
        <w:fldChar w:fldCharType="separate"/>
      </w:r>
      <w:r>
        <w:rPr>
          <w:noProof/>
        </w:rPr>
        <w:t>7</w:t>
      </w:r>
      <w:r>
        <w:rPr>
          <w:noProof/>
        </w:rPr>
        <w:fldChar w:fldCharType="end"/>
      </w:r>
    </w:p>
    <w:p w14:paraId="50BB31B9" w14:textId="77777777" w:rsidR="00461533" w:rsidRPr="00461533" w:rsidRDefault="00461533">
      <w:pPr>
        <w:pStyle w:val="TO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_Toc467864522 \h </w:instrText>
      </w:r>
      <w:r>
        <w:rPr>
          <w:noProof/>
        </w:rPr>
      </w:r>
      <w:r>
        <w:rPr>
          <w:noProof/>
        </w:rPr>
        <w:fldChar w:fldCharType="separate"/>
      </w:r>
      <w:r>
        <w:rPr>
          <w:noProof/>
        </w:rPr>
        <w:t>7</w:t>
      </w:r>
      <w:r>
        <w:rPr>
          <w:noProof/>
        </w:rPr>
        <w:fldChar w:fldCharType="end"/>
      </w:r>
    </w:p>
    <w:p w14:paraId="386F7913" w14:textId="77777777" w:rsidR="00461533" w:rsidRPr="00461533" w:rsidRDefault="00461533">
      <w:pPr>
        <w:pStyle w:val="TO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_Toc467864523 \h </w:instrText>
      </w:r>
      <w:r>
        <w:rPr>
          <w:noProof/>
        </w:rPr>
      </w:r>
      <w:r>
        <w:rPr>
          <w:noProof/>
        </w:rPr>
        <w:fldChar w:fldCharType="separate"/>
      </w:r>
      <w:r>
        <w:rPr>
          <w:noProof/>
        </w:rPr>
        <w:t>7</w:t>
      </w:r>
      <w:r>
        <w:rPr>
          <w:noProof/>
        </w:rPr>
        <w:fldChar w:fldCharType="end"/>
      </w:r>
    </w:p>
    <w:p w14:paraId="278492D7" w14:textId="77777777" w:rsidR="00461533" w:rsidRPr="00461533" w:rsidRDefault="00461533">
      <w:pPr>
        <w:pStyle w:val="TO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_Toc467864524 \h </w:instrText>
      </w:r>
      <w:r>
        <w:rPr>
          <w:noProof/>
        </w:rPr>
      </w:r>
      <w:r>
        <w:rPr>
          <w:noProof/>
        </w:rPr>
        <w:fldChar w:fldCharType="separate"/>
      </w:r>
      <w:r>
        <w:rPr>
          <w:noProof/>
        </w:rPr>
        <w:t>7</w:t>
      </w:r>
      <w:r>
        <w:rPr>
          <w:noProof/>
        </w:rPr>
        <w:fldChar w:fldCharType="end"/>
      </w:r>
    </w:p>
    <w:p w14:paraId="2401F9C7" w14:textId="77777777" w:rsidR="00461533" w:rsidRPr="00461533" w:rsidRDefault="00461533">
      <w:pPr>
        <w:pStyle w:val="TO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_Toc467864525 \h </w:instrText>
      </w:r>
      <w:r>
        <w:rPr>
          <w:noProof/>
        </w:rPr>
      </w:r>
      <w:r>
        <w:rPr>
          <w:noProof/>
        </w:rPr>
        <w:fldChar w:fldCharType="separate"/>
      </w:r>
      <w:r>
        <w:rPr>
          <w:noProof/>
        </w:rPr>
        <w:t>7</w:t>
      </w:r>
      <w:r>
        <w:rPr>
          <w:noProof/>
        </w:rPr>
        <w:fldChar w:fldCharType="end"/>
      </w:r>
    </w:p>
    <w:p w14:paraId="7AD81F8E" w14:textId="77777777" w:rsidR="00461533" w:rsidRPr="00461533" w:rsidRDefault="00461533">
      <w:pPr>
        <w:pStyle w:val="TO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_Toc467864526 \h </w:instrText>
      </w:r>
      <w:r>
        <w:rPr>
          <w:noProof/>
        </w:rPr>
      </w:r>
      <w:r>
        <w:rPr>
          <w:noProof/>
        </w:rPr>
        <w:fldChar w:fldCharType="separate"/>
      </w:r>
      <w:r>
        <w:rPr>
          <w:noProof/>
        </w:rPr>
        <w:t>7</w:t>
      </w:r>
      <w:r>
        <w:rPr>
          <w:noProof/>
        </w:rPr>
        <w:fldChar w:fldCharType="end"/>
      </w:r>
    </w:p>
    <w:p w14:paraId="503F89BD" w14:textId="77777777" w:rsidR="00461533" w:rsidRPr="00461533" w:rsidRDefault="00461533">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_Toc467864527 \h </w:instrText>
      </w:r>
      <w:r>
        <w:rPr>
          <w:noProof/>
        </w:rPr>
      </w:r>
      <w:r>
        <w:rPr>
          <w:noProof/>
        </w:rPr>
        <w:fldChar w:fldCharType="separate"/>
      </w:r>
      <w:r>
        <w:rPr>
          <w:noProof/>
        </w:rPr>
        <w:t>7</w:t>
      </w:r>
      <w:r>
        <w:rPr>
          <w:noProof/>
        </w:rPr>
        <w:fldChar w:fldCharType="end"/>
      </w:r>
    </w:p>
    <w:p w14:paraId="3093FAF1" w14:textId="77777777" w:rsidR="00461533" w:rsidRPr="00461533" w:rsidRDefault="00461533">
      <w:pPr>
        <w:pStyle w:val="TOC3"/>
        <w:tabs>
          <w:tab w:val="right" w:pos="9350"/>
        </w:tabs>
        <w:rPr>
          <w:rFonts w:eastAsiaTheme="minorEastAsia"/>
          <w:noProof/>
          <w:lang w:val="es-ES"/>
        </w:rPr>
      </w:pPr>
      <w:r>
        <w:rPr>
          <w:noProof/>
        </w:rPr>
        <w:t>Muestras por analizar</w:t>
      </w:r>
      <w:r>
        <w:rPr>
          <w:noProof/>
        </w:rPr>
        <w:tab/>
      </w:r>
      <w:r>
        <w:rPr>
          <w:noProof/>
        </w:rPr>
        <w:fldChar w:fldCharType="begin"/>
      </w:r>
      <w:r>
        <w:rPr>
          <w:noProof/>
        </w:rPr>
        <w:instrText xml:space="preserve"> PAGEREF _Toc467864528 \h </w:instrText>
      </w:r>
      <w:r>
        <w:rPr>
          <w:noProof/>
        </w:rPr>
      </w:r>
      <w:r>
        <w:rPr>
          <w:noProof/>
        </w:rPr>
        <w:fldChar w:fldCharType="separate"/>
      </w:r>
      <w:r>
        <w:rPr>
          <w:noProof/>
        </w:rPr>
        <w:t>7</w:t>
      </w:r>
      <w:r>
        <w:rPr>
          <w:noProof/>
        </w:rPr>
        <w:fldChar w:fldCharType="end"/>
      </w:r>
    </w:p>
    <w:p w14:paraId="380EBCE1" w14:textId="77777777" w:rsidR="00461533" w:rsidRPr="00461533" w:rsidRDefault="00461533">
      <w:pPr>
        <w:pStyle w:val="TO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_Toc467864529 \h </w:instrText>
      </w:r>
      <w:r>
        <w:rPr>
          <w:noProof/>
        </w:rPr>
      </w:r>
      <w:r>
        <w:rPr>
          <w:noProof/>
        </w:rPr>
        <w:fldChar w:fldCharType="separate"/>
      </w:r>
      <w:r>
        <w:rPr>
          <w:noProof/>
        </w:rPr>
        <w:t>7</w:t>
      </w:r>
      <w:r>
        <w:rPr>
          <w:noProof/>
        </w:rPr>
        <w:fldChar w:fldCharType="end"/>
      </w:r>
    </w:p>
    <w:p w14:paraId="2870C899" w14:textId="77777777" w:rsidR="00461533" w:rsidRPr="00461533" w:rsidRDefault="00461533">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_Toc467864530 \h </w:instrText>
      </w:r>
      <w:r>
        <w:rPr>
          <w:noProof/>
        </w:rPr>
      </w:r>
      <w:r>
        <w:rPr>
          <w:noProof/>
        </w:rPr>
        <w:fldChar w:fldCharType="separate"/>
      </w:r>
      <w:r>
        <w:rPr>
          <w:noProof/>
        </w:rPr>
        <w:t>7</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Heading1"/>
      </w:pPr>
      <w:bookmarkStart w:id="1" w:name="_Toc467864495"/>
      <w:r>
        <w:t>WebApp</w:t>
      </w:r>
      <w:bookmarkEnd w:id="1"/>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Heading1"/>
      </w:pPr>
      <w:bookmarkStart w:id="2" w:name="_Toc467864496"/>
      <w:r>
        <w:t>Procesos</w:t>
      </w:r>
      <w:r w:rsidR="00612A89">
        <w:t xml:space="preserve"> </w:t>
      </w:r>
      <w:r w:rsidR="00441F5E">
        <w:t>por tipo de usuario</w:t>
      </w:r>
      <w:bookmarkEnd w:id="2"/>
    </w:p>
    <w:p w14:paraId="35A03101" w14:textId="77777777" w:rsidR="006540AD" w:rsidRPr="006540AD" w:rsidRDefault="006540AD" w:rsidP="006540AD"/>
    <w:p w14:paraId="67C81F5C" w14:textId="46830CC9" w:rsidR="00441F5E" w:rsidRDefault="00441F5E" w:rsidP="003E11D4">
      <w:pPr>
        <w:pStyle w:val="Heading2"/>
      </w:pPr>
      <w:bookmarkStart w:id="3" w:name="_Toc467864497"/>
      <w:r>
        <w:t>Jefes de operadores</w:t>
      </w:r>
      <w:bookmarkEnd w:id="3"/>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Heading3"/>
      </w:pPr>
      <w:bookmarkStart w:id="4" w:name="_Toc467864498"/>
      <w:r>
        <w:t>Mantener personal</w:t>
      </w:r>
      <w:bookmarkEnd w:id="4"/>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1CF5F073" w:rsidR="006540AD" w:rsidRDefault="006540AD" w:rsidP="006540AD">
      <w:pPr>
        <w:pStyle w:val="ListParagraph"/>
        <w:numPr>
          <w:ilvl w:val="0"/>
          <w:numId w:val="3"/>
        </w:numPr>
      </w:pPr>
      <w:r>
        <w:t>Para crear un nuevo personal</w:t>
      </w:r>
      <w:r w:rsidR="000B7BAA">
        <w:t>:  haga click en “nuevo personal”</w:t>
      </w:r>
      <w:r>
        <w:t>, llene el formulario con los datos requeridos y haga click en “</w:t>
      </w:r>
      <w:r w:rsidR="000B7BAA">
        <w:t>registrar</w:t>
      </w:r>
      <w:r>
        <w:t>”.</w:t>
      </w:r>
    </w:p>
    <w:p w14:paraId="0EA5D60B" w14:textId="19CCC8C6" w:rsidR="006540AD" w:rsidRDefault="006540AD" w:rsidP="006540AD">
      <w:pPr>
        <w:pStyle w:val="ListParagraph"/>
        <w:numPr>
          <w:ilvl w:val="0"/>
          <w:numId w:val="3"/>
        </w:numPr>
      </w:pPr>
      <w:r>
        <w:t>Para editar la ficha de un miembro del personal, escriba el rut del personal, luego haga click en “cargar datos”. Edite los datos requeridos y haga click en “guardar cambios”.</w:t>
      </w:r>
    </w:p>
    <w:p w14:paraId="5D84D298" w14:textId="7B030602" w:rsidR="006540AD" w:rsidRPr="00965D7F" w:rsidRDefault="006540AD" w:rsidP="00965D7F">
      <w:pPr>
        <w:pStyle w:val="ListParagraph"/>
        <w:numPr>
          <w:ilvl w:val="0"/>
          <w:numId w:val="3"/>
        </w:numPr>
      </w:pPr>
      <w:r>
        <w:t>Para eliminar una ficha de personal del sistema, ingrese el rut del personal a borrar, haga click en “cargar datos” y luego click en “Eliminar.</w:t>
      </w:r>
    </w:p>
    <w:p w14:paraId="3841F501" w14:textId="77777777" w:rsidR="00C72027" w:rsidRDefault="00C72027" w:rsidP="00C72027"/>
    <w:p w14:paraId="284DD071" w14:textId="77777777" w:rsidR="00D4221C" w:rsidRDefault="00D4221C" w:rsidP="00D4221C">
      <w:pPr>
        <w:pStyle w:val="Heading3"/>
      </w:pPr>
      <w:bookmarkStart w:id="5" w:name="_Toc467864499"/>
      <w:r>
        <w:t>Mantener prestaciones</w:t>
      </w:r>
      <w:bookmarkEnd w:id="5"/>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7777777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Heading3"/>
      </w:pPr>
      <w:bookmarkStart w:id="6" w:name="_Toc467864500"/>
      <w:r>
        <w:t>Mantener pacientes</w:t>
      </w:r>
      <w:bookmarkEnd w:id="6"/>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3F0053B0"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3D759E20" w:rsidR="00004714" w:rsidRDefault="00004714" w:rsidP="00004714">
      <w:pPr>
        <w:pStyle w:val="ListParagraph"/>
        <w:numPr>
          <w:ilvl w:val="0"/>
          <w:numId w:val="3"/>
        </w:numPr>
      </w:pPr>
      <w:r>
        <w:t xml:space="preserve">Para editar </w:t>
      </w:r>
      <w:r w:rsidR="00D36F09">
        <w:t>un paciente</w:t>
      </w:r>
      <w:r>
        <w:t xml:space="preserve">, </w:t>
      </w:r>
      <w:r w:rsidR="00D36F09">
        <w:t>escriba el rut del paciente haga click en “cargar paciente”. Edite los campos necesarios y haga click en “guardar cambios”.</w:t>
      </w:r>
    </w:p>
    <w:p w14:paraId="1DFD117A" w14:textId="66695ADD" w:rsidR="00004714" w:rsidRDefault="00D36F09" w:rsidP="00004714">
      <w:pPr>
        <w:pStyle w:val="ListParagraph"/>
        <w:numPr>
          <w:ilvl w:val="0"/>
          <w:numId w:val="3"/>
        </w:numPr>
      </w:pPr>
      <w:r>
        <w:t>Para eliminar un paciente, cargue el paciente ingresando su rut,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Heading3"/>
      </w:pPr>
      <w:bookmarkStart w:id="7" w:name="_Toc467864501"/>
      <w:r>
        <w:t>Mantener equipamiento</w:t>
      </w:r>
      <w:bookmarkEnd w:id="7"/>
    </w:p>
    <w:p w14:paraId="4B82CF2B" w14:textId="4D2BCEAA" w:rsidR="00F35BA4" w:rsidRDefault="00F35BA4" w:rsidP="00F35BA4">
      <w:r>
        <w:t xml:space="preserve">El </w:t>
      </w:r>
      <w:r w:rsidR="000D2023">
        <w:t xml:space="preserve">jefe de operadores puede crear </w:t>
      </w:r>
      <w:r>
        <w:t xml:space="preserve">y actualizar a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0C53723C"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5126889F" w:rsidR="00D4221C" w:rsidRDefault="00F35BA4" w:rsidP="00C72027">
      <w:pPr>
        <w:pStyle w:val="ListParagraph"/>
        <w:numPr>
          <w:ilvl w:val="0"/>
          <w:numId w:val="3"/>
        </w:numPr>
      </w:pPr>
      <w:r>
        <w:t xml:space="preserve">Para editar un </w:t>
      </w:r>
      <w:r w:rsidR="007911FE">
        <w:t>equipo</w:t>
      </w:r>
      <w:r>
        <w:t>, escriba el rut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Heading3"/>
      </w:pPr>
      <w:bookmarkStart w:id="8" w:name="_Toc467864502"/>
      <w:r>
        <w:t>Auditar caja</w:t>
      </w:r>
      <w:bookmarkEnd w:id="8"/>
    </w:p>
    <w:p w14:paraId="0D4C5195" w14:textId="671DF2C8" w:rsidR="00D4221C" w:rsidRDefault="00E269C7" w:rsidP="00D4221C">
      <w:r>
        <w:t xml:space="preserve">El </w:t>
      </w:r>
      <w:r w:rsidR="00A50753">
        <w:t>jefe de operador</w:t>
      </w:r>
      <w:r w:rsidR="004814F1">
        <w:t>es</w:t>
      </w:r>
      <w:r w:rsidR="00A50753">
        <w:t xml:space="preserve"> </w:t>
      </w:r>
      <w:r w:rsidR="004814F1">
        <w:t>puede ver el detalle de cada caja registrada por los operadores. Para esto, hacer click en “Reporte caja”, seleccionar una fecha en especificada, luego cargar los operadores. Si hay operadores que hicieron caja durante ese dia,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Heading3"/>
      </w:pPr>
      <w:bookmarkStart w:id="9" w:name="_Toc467864503"/>
      <w:r>
        <w:t>Ver historial de pagos de los médicos</w:t>
      </w:r>
      <w:bookmarkEnd w:id="9"/>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Heading3"/>
      </w:pPr>
      <w:bookmarkStart w:id="10" w:name="_Toc467864504"/>
      <w:r>
        <w:t>Administración de horarios de personal médico</w:t>
      </w:r>
      <w:bookmarkEnd w:id="10"/>
    </w:p>
    <w:p w14:paraId="071CCD10" w14:textId="552E9803" w:rsidR="00090FE2" w:rsidRPr="00090FE2" w:rsidRDefault="00090FE2" w:rsidP="00090FE2">
      <w:r>
        <w:t>El jefe de operadores puede editar los horarios de trabajo del personal médico. Para esto: hacer click en “Horarios personal”, buscar el personal médico por rut,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04A15">
      <w:pPr>
        <w:pStyle w:val="Heading3"/>
      </w:pPr>
      <w:bookmarkStart w:id="11" w:name="_Toc467864505"/>
      <w:r>
        <w:t>Editar perfil</w:t>
      </w:r>
      <w:bookmarkEnd w:id="11"/>
    </w:p>
    <w:p w14:paraId="6F54B8FC" w14:textId="1779DEFD" w:rsidR="008623CD" w:rsidRDefault="00B74A0D" w:rsidP="00B74A0D">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31492329" w14:textId="77777777" w:rsidR="008157E1" w:rsidRDefault="008157E1">
      <w:pPr>
        <w:rPr>
          <w:rFonts w:asciiTheme="majorHAnsi" w:eastAsiaTheme="majorEastAsia" w:hAnsiTheme="majorHAnsi" w:cstheme="majorBidi"/>
          <w:color w:val="2F5496" w:themeColor="accent1" w:themeShade="BF"/>
          <w:sz w:val="26"/>
          <w:szCs w:val="26"/>
        </w:rPr>
      </w:pPr>
      <w:r>
        <w:br w:type="page"/>
      </w:r>
    </w:p>
    <w:p w14:paraId="7865598B" w14:textId="3E0A6ECA" w:rsidR="00441F5E" w:rsidRDefault="00441F5E" w:rsidP="003E11D4">
      <w:pPr>
        <w:pStyle w:val="Heading2"/>
      </w:pPr>
      <w:bookmarkStart w:id="12" w:name="_Toc467864506"/>
      <w:r>
        <w:t>Operadores</w:t>
      </w:r>
      <w:bookmarkEnd w:id="12"/>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1831FF">
      <w:pPr>
        <w:pStyle w:val="Heading3"/>
      </w:pPr>
      <w:bookmarkStart w:id="13" w:name="_Toc467864507"/>
      <w:r>
        <w:t>Abrir caja</w:t>
      </w:r>
      <w:bookmarkEnd w:id="13"/>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038FBA36" w14:textId="77777777" w:rsidR="001831FF" w:rsidRPr="0068727F" w:rsidRDefault="001831FF" w:rsidP="001831FF"/>
    <w:p w14:paraId="3BE7639D" w14:textId="77777777" w:rsidR="001831FF" w:rsidRDefault="001831FF" w:rsidP="001831FF">
      <w:pPr>
        <w:pStyle w:val="Heading3"/>
      </w:pPr>
      <w:bookmarkStart w:id="14" w:name="_Toc467864508"/>
      <w:r>
        <w:t>Cerrar caja</w:t>
      </w:r>
      <w:bookmarkEnd w:id="14"/>
    </w:p>
    <w:p w14:paraId="4B1FC056" w14:textId="3086BC5E" w:rsidR="001831FF" w:rsidRDefault="001831FF" w:rsidP="001831FF">
      <w:r>
        <w:t xml:space="preserve">Al final de su jornada de trabajo, el operador </w:t>
      </w:r>
      <w:r>
        <w:t xml:space="preserve">debe cerrar su caja. Para hacer esto, dirigirse a “Caja &gt; cerrar caja”. </w:t>
      </w:r>
    </w:p>
    <w:p w14:paraId="1E42515A" w14:textId="3BD57B18" w:rsidR="001831FF" w:rsidRDefault="001831FF" w:rsidP="001831FF">
      <w:r>
        <w:t>Se solicitará la cantidad de dinero al momento de cerrar la caja.</w:t>
      </w:r>
    </w:p>
    <w:p w14:paraId="0905BAA1" w14:textId="25C67410" w:rsidR="001831FF" w:rsidRDefault="001831FF" w:rsidP="001831FF">
      <w:r>
        <w:t>En caso de que el dinero en la caja al final del cierre no coincida con el dinero incial mas las ventas, el sistema le enviará una notificación por mail de forma automática a todos los usuarios jefes de operadores.</w:t>
      </w:r>
    </w:p>
    <w:p w14:paraId="58737904" w14:textId="77777777" w:rsidR="001831FF" w:rsidRDefault="001831FF" w:rsidP="00D10D6C"/>
    <w:p w14:paraId="5DD6A553" w14:textId="77777777" w:rsidR="008157E1" w:rsidRPr="00D10D6C" w:rsidRDefault="008157E1" w:rsidP="00D10D6C"/>
    <w:p w14:paraId="60B554D4" w14:textId="7FBD43BF" w:rsidR="00BD6B3A" w:rsidRDefault="00BD6B3A" w:rsidP="00245C89">
      <w:pPr>
        <w:pStyle w:val="Heading3"/>
      </w:pPr>
      <w:bookmarkStart w:id="15" w:name="_Toc467864509"/>
      <w:r>
        <w:t>Agendar atención</w:t>
      </w:r>
      <w:bookmarkEnd w:id="15"/>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1BF8752D" w14:textId="77777777" w:rsidR="00B458B2" w:rsidRDefault="00B458B2" w:rsidP="008157E1"/>
    <w:p w14:paraId="6A8E3235" w14:textId="77777777" w:rsidR="001831FF" w:rsidRDefault="001831FF" w:rsidP="008157E1"/>
    <w:p w14:paraId="539A8932" w14:textId="77777777" w:rsidR="001831FF" w:rsidRPr="008157E1" w:rsidRDefault="001831FF" w:rsidP="008157E1"/>
    <w:p w14:paraId="32382566" w14:textId="0E19DD43" w:rsidR="00BD6B3A" w:rsidRDefault="00E61AF4" w:rsidP="00245C89">
      <w:pPr>
        <w:pStyle w:val="Heading3"/>
      </w:pPr>
      <w:bookmarkStart w:id="16" w:name="_Toc467864510"/>
      <w:r>
        <w:t>Anular atención</w:t>
      </w:r>
      <w:bookmarkEnd w:id="16"/>
    </w:p>
    <w:p w14:paraId="407C0283" w14:textId="5E2F3AAD" w:rsidR="001831FF" w:rsidRPr="001831FF" w:rsidRDefault="001831FF" w:rsidP="001831FF">
      <w:r>
        <w:t>Antes de anular una atención, el operador tiene que tener su caja abierta.</w:t>
      </w:r>
    </w:p>
    <w:p w14:paraId="25C54518" w14:textId="69FC71DC" w:rsidR="00B458B2" w:rsidRDefault="00B458B2" w:rsidP="00B458B2">
      <w:r>
        <w:t>En el caso de que un paciente necesite anular una atención</w:t>
      </w:r>
      <w:r w:rsidR="0028771A">
        <w:t>, el operador se puede dirigir a “Agendamiento &gt; Anular atención”</w:t>
      </w:r>
      <w:r w:rsidR="0088714A">
        <w:t>, seleccionar la atención a anular y hacer click en “Anular”.</w:t>
      </w:r>
    </w:p>
    <w:p w14:paraId="655288F6" w14:textId="77777777" w:rsidR="00B86235" w:rsidRPr="00B458B2" w:rsidRDefault="00B86235" w:rsidP="00B458B2"/>
    <w:p w14:paraId="6C58B271" w14:textId="2402A179" w:rsidR="00C12C6C" w:rsidRDefault="00CB0E87" w:rsidP="00245C89">
      <w:pPr>
        <w:pStyle w:val="Heading3"/>
      </w:pPr>
      <w:bookmarkStart w:id="17" w:name="_Toc467864511"/>
      <w:r>
        <w:t>Crear paciente</w:t>
      </w:r>
      <w:bookmarkEnd w:id="17"/>
    </w:p>
    <w:p w14:paraId="1058F017" w14:textId="22BF815A" w:rsidR="00B86235" w:rsidRDefault="00B86235" w:rsidP="00B86235">
      <w:r>
        <w:t>En el caso de que el paciente desee agendar una atención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245C89">
      <w:pPr>
        <w:pStyle w:val="Heading3"/>
      </w:pPr>
      <w:bookmarkStart w:id="18" w:name="_Toc467864512"/>
      <w:r>
        <w:t>Ingresar paciente</w:t>
      </w:r>
      <w:bookmarkEnd w:id="18"/>
    </w:p>
    <w:p w14:paraId="3018AE64" w14:textId="72A67645" w:rsidR="009F4D89" w:rsidRDefault="007E0CC4" w:rsidP="00B86235">
      <w:r>
        <w:t>Al momento que un paciente se presenta en el centro médico y llega la hora de su atención, el operador debe “ingresar” al paciente entrando al menú “Ingresar paciente”. Ahí debe buscarlo por rut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214035">
      <w:pPr>
        <w:pStyle w:val="Heading3"/>
      </w:pPr>
      <w:bookmarkStart w:id="19" w:name="_Toc467864513"/>
      <w:r>
        <w:t xml:space="preserve">Anular </w:t>
      </w:r>
      <w:r w:rsidR="0025641F">
        <w:t>atención</w:t>
      </w:r>
      <w:bookmarkEnd w:id="19"/>
    </w:p>
    <w:p w14:paraId="796E374B" w14:textId="5B617C47" w:rsidR="00214035" w:rsidRPr="00214035" w:rsidRDefault="00214035" w:rsidP="00214035">
      <w:r>
        <w:t xml:space="preserve">En el caso de que un paciente quiera anular una </w:t>
      </w:r>
      <w:r w:rsidR="000D6D2A">
        <w:t>atención, el operador debe entrar en “Agendamiento &gt; Anular hora”, buscar el paciente en cuestión por rut,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245C89">
      <w:pPr>
        <w:pStyle w:val="Heading3"/>
      </w:pPr>
      <w:bookmarkStart w:id="20" w:name="_Toc467864514"/>
      <w:r>
        <w:t>Editar perfil</w:t>
      </w:r>
      <w:bookmarkEnd w:id="20"/>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p>
    <w:p w14:paraId="41287AAC" w14:textId="2CAD2BA8" w:rsidR="008623CD" w:rsidRDefault="008623CD">
      <w:pPr>
        <w:rPr>
          <w:rFonts w:asciiTheme="majorHAnsi" w:eastAsiaTheme="majorEastAsia" w:hAnsiTheme="majorHAnsi" w:cstheme="majorBidi"/>
          <w:color w:val="2F5496" w:themeColor="accent1" w:themeShade="BF"/>
          <w:sz w:val="26"/>
          <w:szCs w:val="26"/>
        </w:rPr>
      </w:pPr>
    </w:p>
    <w:p w14:paraId="1FF8DEE3" w14:textId="77777777" w:rsidR="00B053FF" w:rsidRDefault="00B053FF">
      <w:pPr>
        <w:rPr>
          <w:rFonts w:asciiTheme="majorHAnsi" w:eastAsiaTheme="majorEastAsia" w:hAnsiTheme="majorHAnsi" w:cstheme="majorBidi"/>
          <w:color w:val="2F5496" w:themeColor="accent1" w:themeShade="BF"/>
          <w:sz w:val="26"/>
          <w:szCs w:val="26"/>
        </w:rPr>
      </w:pPr>
    </w:p>
    <w:p w14:paraId="298B6057" w14:textId="77777777" w:rsidR="00B053FF" w:rsidRDefault="00B053FF">
      <w:pPr>
        <w:rPr>
          <w:rFonts w:asciiTheme="majorHAnsi" w:eastAsiaTheme="majorEastAsia" w:hAnsiTheme="majorHAnsi" w:cstheme="majorBidi"/>
          <w:color w:val="2F5496" w:themeColor="accent1" w:themeShade="BF"/>
          <w:sz w:val="26"/>
          <w:szCs w:val="26"/>
        </w:rPr>
      </w:pPr>
    </w:p>
    <w:p w14:paraId="3768359E" w14:textId="48F6EF8D" w:rsidR="00441F5E" w:rsidRDefault="00441F5E" w:rsidP="003E11D4">
      <w:pPr>
        <w:pStyle w:val="Heading2"/>
      </w:pPr>
      <w:bookmarkStart w:id="21" w:name="_Toc467864519"/>
      <w:r>
        <w:t>Médico</w:t>
      </w:r>
      <w:bookmarkEnd w:id="21"/>
    </w:p>
    <w:p w14:paraId="7CCA08D8" w14:textId="77777777" w:rsidR="008F37D1" w:rsidRDefault="008F37D1" w:rsidP="008F37D1">
      <w:pPr>
        <w:pStyle w:val="Heading3"/>
      </w:pPr>
      <w:bookmarkStart w:id="22" w:name="_Toc467864516"/>
      <w:r>
        <w:t>Revisar agenda diaria</w:t>
      </w:r>
      <w:bookmarkEnd w:id="22"/>
    </w:p>
    <w:p w14:paraId="6DC23D4D" w14:textId="77777777" w:rsidR="008F37D1" w:rsidRDefault="008F37D1" w:rsidP="008F37D1">
      <w:r>
        <w:t>Permite al personal médico revisar agenda de atenciones del día actual. Para ingresar, sencillamente hacer click en “Agenda diaria”.</w:t>
      </w:r>
    </w:p>
    <w:p w14:paraId="4FB6B679" w14:textId="77777777" w:rsidR="008F37D1" w:rsidRPr="00B1288A" w:rsidRDefault="008F37D1" w:rsidP="008F37D1"/>
    <w:p w14:paraId="2F831168" w14:textId="77777777" w:rsidR="008F37D1" w:rsidRDefault="008F37D1" w:rsidP="008F37D1">
      <w:pPr>
        <w:pStyle w:val="Heading3"/>
      </w:pPr>
      <w:bookmarkStart w:id="23" w:name="_Toc467864517"/>
      <w:r>
        <w:t>Cerrar atención</w:t>
      </w:r>
      <w:bookmarkEnd w:id="23"/>
    </w:p>
    <w:p w14:paraId="523F8744" w14:textId="77777777" w:rsidR="008F37D1" w:rsidRDefault="008F37D1" w:rsidP="008F37D1">
      <w:r>
        <w:t>Para marcar una atención como cerrada, simplemente ingresar a “Consultas &gt; cerrar atención”, llenar el formulario y hacer click en “crear resultado”.</w:t>
      </w:r>
    </w:p>
    <w:p w14:paraId="6A35164A" w14:textId="77777777" w:rsidR="008F37D1" w:rsidRPr="00F976F3" w:rsidRDefault="008F37D1" w:rsidP="008F37D1">
      <w:r>
        <w:t xml:space="preserve"> </w:t>
      </w:r>
    </w:p>
    <w:p w14:paraId="11A505E1" w14:textId="77777777" w:rsidR="008F37D1" w:rsidRPr="00DD7C7F" w:rsidRDefault="008F37D1" w:rsidP="008F37D1">
      <w:pPr>
        <w:pStyle w:val="Heading3"/>
      </w:pPr>
      <w:bookmarkStart w:id="24" w:name="_Toc467864518"/>
      <w:r>
        <w:t>Editar perfil</w:t>
      </w:r>
      <w:bookmarkEnd w:id="24"/>
    </w:p>
    <w:p w14:paraId="1FC5A7FB" w14:textId="508C892B" w:rsidR="008F37D1" w:rsidRDefault="008F37D1" w:rsidP="008F37D1">
      <w:r>
        <w:t>Los médicos pueden editar su mail, contraseña e información bancaria haciendo click en “Opciones de cuenta”.</w:t>
      </w:r>
    </w:p>
    <w:p w14:paraId="02DF38EC" w14:textId="77777777" w:rsidR="008F37D1" w:rsidRPr="008F37D1" w:rsidRDefault="008F37D1" w:rsidP="008F37D1"/>
    <w:p w14:paraId="4C0827E2" w14:textId="77777777" w:rsidR="00531D0B" w:rsidRDefault="00531D0B" w:rsidP="009C7A11">
      <w:pPr>
        <w:pStyle w:val="Heading3"/>
      </w:pPr>
      <w:bookmarkStart w:id="25" w:name="_Toc467864521"/>
      <w:r>
        <w:t>Ver ficha médica</w:t>
      </w:r>
      <w:bookmarkEnd w:id="25"/>
    </w:p>
    <w:p w14:paraId="628603BB" w14:textId="42A5876F" w:rsidR="004E0615" w:rsidRDefault="004E0615" w:rsidP="004E0615">
      <w:r>
        <w:t>El médico puede ver la ficha médica de cualquier paciente ingresando en “Ficha médica &gt; Ver ficha médica”</w:t>
      </w:r>
      <w:r w:rsidR="0055027B">
        <w:t xml:space="preserve">, ingresar el rut del paciente </w:t>
      </w:r>
      <w:r w:rsidR="002F1A2F">
        <w:t>y click en “buscar”.</w:t>
      </w:r>
    </w:p>
    <w:p w14:paraId="16BF08D6" w14:textId="77777777" w:rsidR="002F1A2F" w:rsidRPr="004E0615" w:rsidRDefault="002F1A2F" w:rsidP="004E0615"/>
    <w:p w14:paraId="0281E3AD" w14:textId="15C9F806" w:rsidR="00531D0B" w:rsidRDefault="00D04A15" w:rsidP="009C7A11">
      <w:pPr>
        <w:pStyle w:val="Heading3"/>
      </w:pPr>
      <w:bookmarkStart w:id="26" w:name="_Toc467864522"/>
      <w:r>
        <w:t>Actualizar</w:t>
      </w:r>
      <w:r w:rsidR="00531D0B">
        <w:t xml:space="preserve"> ficha médica</w:t>
      </w:r>
      <w:bookmarkEnd w:id="26"/>
    </w:p>
    <w:p w14:paraId="634986A3" w14:textId="0DBF86DA" w:rsidR="002F1A2F" w:rsidRDefault="00F86E2A" w:rsidP="002F1A2F">
      <w:r>
        <w:t>Para actualizar una ficha médica, hacer click en “Fichas médicas &gt; Actualizar fichas médicas“, buscar al paciente por rut y agregar una entrada a la ficha.</w:t>
      </w:r>
    </w:p>
    <w:p w14:paraId="0876C3AF" w14:textId="77777777" w:rsidR="001C079B" w:rsidRPr="002F1A2F" w:rsidRDefault="001C079B" w:rsidP="002F1A2F"/>
    <w:p w14:paraId="3603790E" w14:textId="3E47EF45" w:rsidR="00F668B8" w:rsidRPr="00DD7C7F" w:rsidRDefault="00F668B8" w:rsidP="009C7A11">
      <w:pPr>
        <w:pStyle w:val="Heading3"/>
      </w:pPr>
      <w:bookmarkStart w:id="27" w:name="_Toc467864523"/>
      <w:r>
        <w:t>Derivar</w:t>
      </w:r>
      <w:bookmarkEnd w:id="27"/>
    </w:p>
    <w:p w14:paraId="54B237B8" w14:textId="497F7AAB" w:rsidR="008623CD" w:rsidRDefault="001C079B" w:rsidP="001C079B">
      <w:r>
        <w:t>En el caso que un médico necesite derivar al paciente a otro profesional, debe hacer click en “Consultas &gt; Derivar consulta médica”, donde puede agendar directamente una atención para el paciente ingresando su rut.</w:t>
      </w:r>
      <w:bookmarkStart w:id="28" w:name="_GoBack"/>
      <w:bookmarkEnd w:id="28"/>
    </w:p>
    <w:p w14:paraId="1E4B3D68" w14:textId="6B5FC916" w:rsidR="00531D0B" w:rsidRPr="00531D0B" w:rsidRDefault="00441F5E" w:rsidP="00531D0B">
      <w:pPr>
        <w:pStyle w:val="Heading2"/>
      </w:pPr>
      <w:bookmarkStart w:id="29" w:name="_Toc467864524"/>
      <w:r>
        <w:t>Enfermero</w:t>
      </w:r>
      <w:bookmarkEnd w:id="29"/>
    </w:p>
    <w:p w14:paraId="5B7B543F" w14:textId="4AA774A5" w:rsidR="00531D0B" w:rsidRDefault="00531D0B" w:rsidP="009C7A11">
      <w:pPr>
        <w:pStyle w:val="Heading3"/>
      </w:pPr>
      <w:bookmarkStart w:id="30" w:name="_Toc467864525"/>
      <w:r>
        <w:t>Abrir orden de análisis</w:t>
      </w:r>
      <w:bookmarkEnd w:id="30"/>
    </w:p>
    <w:p w14:paraId="009CB888" w14:textId="23590CB8" w:rsidR="00531D0B" w:rsidRDefault="00531D0B" w:rsidP="009C7A11">
      <w:pPr>
        <w:pStyle w:val="Heading3"/>
      </w:pPr>
      <w:bookmarkStart w:id="31" w:name="_Toc467864526"/>
      <w:r>
        <w:t>Cerrar orden de análisis</w:t>
      </w:r>
      <w:bookmarkEnd w:id="31"/>
    </w:p>
    <w:p w14:paraId="1EBE044F" w14:textId="7AB80703" w:rsidR="00B1601B" w:rsidRDefault="00B1601B" w:rsidP="009C7A11">
      <w:pPr>
        <w:pStyle w:val="Heading3"/>
      </w:pPr>
      <w:bookmarkStart w:id="32" w:name="_Toc467864527"/>
      <w:r>
        <w:t>Subir archivo de resultados</w:t>
      </w:r>
      <w:bookmarkEnd w:id="32"/>
    </w:p>
    <w:p w14:paraId="51862C29" w14:textId="03056403" w:rsidR="00531D0B" w:rsidRPr="00531D0B" w:rsidRDefault="004B5523" w:rsidP="009C7A11">
      <w:pPr>
        <w:pStyle w:val="Heading3"/>
      </w:pPr>
      <w:bookmarkStart w:id="33" w:name="_Toc467864528"/>
      <w:r>
        <w:t>Muestras por analizar</w:t>
      </w:r>
      <w:bookmarkEnd w:id="33"/>
    </w:p>
    <w:p w14:paraId="1494742E" w14:textId="5B469208" w:rsidR="008623CD" w:rsidRDefault="008623CD">
      <w:pPr>
        <w:rPr>
          <w:rFonts w:asciiTheme="majorHAnsi" w:eastAsiaTheme="majorEastAsia" w:hAnsiTheme="majorHAnsi" w:cstheme="majorBidi"/>
          <w:color w:val="2F5496" w:themeColor="accent1" w:themeShade="BF"/>
          <w:sz w:val="26"/>
          <w:szCs w:val="26"/>
        </w:rPr>
      </w:pPr>
    </w:p>
    <w:p w14:paraId="7B22B4E3" w14:textId="2402C843" w:rsidR="00570AA8" w:rsidRDefault="00441F5E" w:rsidP="000A48E4">
      <w:pPr>
        <w:pStyle w:val="Heading2"/>
      </w:pPr>
      <w:bookmarkStart w:id="34" w:name="_Toc467864529"/>
      <w:r>
        <w:t>Tecnólogo</w:t>
      </w:r>
      <w:bookmarkEnd w:id="34"/>
    </w:p>
    <w:p w14:paraId="28AA6F20" w14:textId="651A0D1C" w:rsidR="000A48E4" w:rsidRDefault="000A48E4" w:rsidP="000A48E4">
      <w:pPr>
        <w:pStyle w:val="Heading3"/>
      </w:pPr>
      <w:bookmarkStart w:id="35" w:name="_Toc467864530"/>
      <w:r>
        <w:t>Subir archivo de resultados</w:t>
      </w:r>
      <w:bookmarkEnd w:id="35"/>
    </w:p>
    <w:p w14:paraId="3B7FDE0B" w14:textId="77777777" w:rsidR="00523FA8" w:rsidRPr="00523FA8" w:rsidRDefault="00523FA8" w:rsidP="00523FA8"/>
    <w:sectPr w:rsidR="00523FA8"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2A33"/>
    <w:rsid w:val="00004714"/>
    <w:rsid w:val="000079C0"/>
    <w:rsid w:val="00026137"/>
    <w:rsid w:val="00030396"/>
    <w:rsid w:val="0005676A"/>
    <w:rsid w:val="00090FE2"/>
    <w:rsid w:val="000A0D4B"/>
    <w:rsid w:val="000A48E4"/>
    <w:rsid w:val="000A5262"/>
    <w:rsid w:val="000B2C79"/>
    <w:rsid w:val="000B7BAA"/>
    <w:rsid w:val="000D2023"/>
    <w:rsid w:val="000D6D2A"/>
    <w:rsid w:val="001330EE"/>
    <w:rsid w:val="00156805"/>
    <w:rsid w:val="001831FF"/>
    <w:rsid w:val="001B2CA8"/>
    <w:rsid w:val="001C079B"/>
    <w:rsid w:val="00207932"/>
    <w:rsid w:val="00214035"/>
    <w:rsid w:val="00245322"/>
    <w:rsid w:val="00245C89"/>
    <w:rsid w:val="0025641F"/>
    <w:rsid w:val="002678B9"/>
    <w:rsid w:val="002701AE"/>
    <w:rsid w:val="002704C2"/>
    <w:rsid w:val="0028771A"/>
    <w:rsid w:val="002901CE"/>
    <w:rsid w:val="002A639E"/>
    <w:rsid w:val="002D36B9"/>
    <w:rsid w:val="002F1A2F"/>
    <w:rsid w:val="0036436C"/>
    <w:rsid w:val="003918D9"/>
    <w:rsid w:val="003A691D"/>
    <w:rsid w:val="003D564E"/>
    <w:rsid w:val="003E11D4"/>
    <w:rsid w:val="0040008E"/>
    <w:rsid w:val="004043F8"/>
    <w:rsid w:val="00441F5E"/>
    <w:rsid w:val="0044323D"/>
    <w:rsid w:val="00451422"/>
    <w:rsid w:val="00461533"/>
    <w:rsid w:val="004642BF"/>
    <w:rsid w:val="004814F1"/>
    <w:rsid w:val="004B5523"/>
    <w:rsid w:val="004E0615"/>
    <w:rsid w:val="004E7666"/>
    <w:rsid w:val="004F3030"/>
    <w:rsid w:val="00523FA8"/>
    <w:rsid w:val="00531D0B"/>
    <w:rsid w:val="0055027B"/>
    <w:rsid w:val="005515E0"/>
    <w:rsid w:val="00555011"/>
    <w:rsid w:val="00570AA8"/>
    <w:rsid w:val="0058334C"/>
    <w:rsid w:val="005A7196"/>
    <w:rsid w:val="005F4911"/>
    <w:rsid w:val="005F6812"/>
    <w:rsid w:val="00600AD2"/>
    <w:rsid w:val="00612A89"/>
    <w:rsid w:val="00630C30"/>
    <w:rsid w:val="006540AD"/>
    <w:rsid w:val="0068727F"/>
    <w:rsid w:val="006B3927"/>
    <w:rsid w:val="006D129F"/>
    <w:rsid w:val="006E1EFC"/>
    <w:rsid w:val="00700226"/>
    <w:rsid w:val="0074025E"/>
    <w:rsid w:val="00742EB0"/>
    <w:rsid w:val="00762416"/>
    <w:rsid w:val="00782F49"/>
    <w:rsid w:val="007911FE"/>
    <w:rsid w:val="007E0CC4"/>
    <w:rsid w:val="008157E1"/>
    <w:rsid w:val="008623CD"/>
    <w:rsid w:val="0087217B"/>
    <w:rsid w:val="0088714A"/>
    <w:rsid w:val="008F1DB4"/>
    <w:rsid w:val="008F37D1"/>
    <w:rsid w:val="0093396C"/>
    <w:rsid w:val="00936716"/>
    <w:rsid w:val="00965D7F"/>
    <w:rsid w:val="00980212"/>
    <w:rsid w:val="00996D25"/>
    <w:rsid w:val="009A54DD"/>
    <w:rsid w:val="009C7A11"/>
    <w:rsid w:val="009F4D89"/>
    <w:rsid w:val="00A32B6B"/>
    <w:rsid w:val="00A50753"/>
    <w:rsid w:val="00A51C68"/>
    <w:rsid w:val="00A60276"/>
    <w:rsid w:val="00AF0270"/>
    <w:rsid w:val="00B053FF"/>
    <w:rsid w:val="00B1288A"/>
    <w:rsid w:val="00B12F12"/>
    <w:rsid w:val="00B1601B"/>
    <w:rsid w:val="00B175F5"/>
    <w:rsid w:val="00B3724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36F09"/>
    <w:rsid w:val="00D4221C"/>
    <w:rsid w:val="00D66832"/>
    <w:rsid w:val="00DA7440"/>
    <w:rsid w:val="00DC2B06"/>
    <w:rsid w:val="00DD3D31"/>
    <w:rsid w:val="00DD7C7F"/>
    <w:rsid w:val="00DE5895"/>
    <w:rsid w:val="00DE6DD3"/>
    <w:rsid w:val="00E15922"/>
    <w:rsid w:val="00E268B6"/>
    <w:rsid w:val="00E269C7"/>
    <w:rsid w:val="00E61AF4"/>
    <w:rsid w:val="00E652E8"/>
    <w:rsid w:val="00EA7BEE"/>
    <w:rsid w:val="00ED0F4E"/>
    <w:rsid w:val="00F35BA4"/>
    <w:rsid w:val="00F45CCD"/>
    <w:rsid w:val="00F668B8"/>
    <w:rsid w:val="00F76659"/>
    <w:rsid w:val="00F86E2A"/>
    <w:rsid w:val="00F976F3"/>
    <w:rsid w:val="00FF4E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1547</Words>
  <Characters>8820</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Personal médico</vt:lpstr>
      <vt:lpstr>        Revisar agenda diaria</vt:lpstr>
      <vt:lpstr>        Cerrar atención</vt:lpstr>
      <vt:lpstr>        Editar perfil</vt:lpstr>
      <vt:lpstr>    Médico</vt:lpstr>
      <vt:lpstr>        Editar cuenta bancaria</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124</cp:revision>
  <dcterms:created xsi:type="dcterms:W3CDTF">2016-11-24T21:28:00Z</dcterms:created>
  <dcterms:modified xsi:type="dcterms:W3CDTF">2016-11-25T22:38:00Z</dcterms:modified>
</cp:coreProperties>
</file>