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000000"/>
          <w:sz w:val="34"/>
          <w:szCs w:val="34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000000"/>
          <w:sz w:val="34"/>
          <w:szCs w:val="34"/>
          <w:lang w:val="es-ES" w:eastAsia="es-CL"/>
        </w:rPr>
        <w:t>Minuta reunión interna 11/10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C3C7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martes, 11 de octubre de 2016</w:t>
      </w:r>
    </w:p>
    <w:p w:rsid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  <w:r w:rsidRPr="005C3C74">
        <w:rPr>
          <w:rFonts w:ascii="Calibri" w:eastAsia="Times New Roman" w:hAnsi="Calibri" w:cs="Calibri"/>
          <w:color w:val="808080"/>
          <w:sz w:val="20"/>
          <w:szCs w:val="20"/>
          <w:lang w:eastAsia="es-CL"/>
        </w:rPr>
        <w:t>13:45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eastAsia="es-CL"/>
        </w:rPr>
      </w:pP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Detalles de la reunión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 xml:space="preserve">Fecha y hora: </w:t>
      </w:r>
      <w:r w:rsidRPr="005C3C74">
        <w:rPr>
          <w:rFonts w:ascii="Calibri" w:eastAsia="Times New Roman" w:hAnsi="Calibri" w:cs="Calibri"/>
          <w:color w:val="333333"/>
          <w:lang w:eastAsia="es-CL"/>
        </w:rPr>
        <w:t xml:space="preserve">11-10-2016 13:46 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Ubicación: Duoc UC</w:t>
      </w:r>
    </w:p>
    <w:p w:rsidR="005C3C74" w:rsidRPr="005C3C74" w:rsidRDefault="005C3C74" w:rsidP="005C3C74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Agenda: Resultados pruebas de concepto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Asistentes</w:t>
      </w:r>
    </w:p>
    <w:p w:rsidR="005C3C74" w:rsidRPr="005C3C74" w:rsidRDefault="005C3C74" w:rsidP="005C3C74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Presente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Tomás Muñiz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Pablo de la Sotta</w:t>
      </w:r>
    </w:p>
    <w:p w:rsidR="005C3C74" w:rsidRP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Gonzalo López</w:t>
      </w:r>
    </w:p>
    <w:p w:rsidR="005C3C74" w:rsidRDefault="005C3C74" w:rsidP="005C3C74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Fabián Jaque </w:t>
      </w:r>
    </w:p>
    <w:p w:rsidR="0057614F" w:rsidRDefault="0057614F" w:rsidP="0057614F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No presente</w:t>
      </w:r>
    </w:p>
    <w:p w:rsidR="0057614F" w:rsidRPr="0057614F" w:rsidRDefault="0057614F" w:rsidP="0057614F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>
        <w:rPr>
          <w:rFonts w:ascii="Calibri" w:eastAsia="Times New Roman" w:hAnsi="Calibri" w:cs="Calibri"/>
          <w:color w:val="333333"/>
          <w:lang w:val="es-ES" w:eastAsia="es-CL"/>
        </w:rPr>
        <w:t>Elias Baeza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Anuncios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Se cambia la arquitectura a sin módulo de WS intermedio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Hay clases diagramadas en Java y NET</w:t>
      </w:r>
    </w:p>
    <w:p w:rsidR="005C3C74" w:rsidRPr="005C3C74" w:rsidRDefault="005C3C74" w:rsidP="005C3C74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Diseño: Definir lógica de negocio para capa de negocio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listas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Estructura plan de pruebas en NET y Java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Pruebas de conexión a Oracle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Java: DAL</w:t>
      </w:r>
    </w:p>
    <w:p w:rsidR="005C3C74" w:rsidRPr="005C3C74" w:rsidRDefault="005C3C74" w:rsidP="005C3C74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NET: DAL</w:t>
      </w:r>
    </w:p>
    <w:p w:rsidR="005C3C74" w:rsidRPr="005C3C74" w:rsidRDefault="005C3C74" w:rsidP="005C3C74">
      <w:p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lang w:val="es-ES" w:eastAsia="es-CL"/>
        </w:rPr>
      </w:pPr>
      <w:r w:rsidRPr="005C3C74">
        <w:rPr>
          <w:rFonts w:ascii="Calibri" w:eastAsia="Times New Roman" w:hAnsi="Calibri" w:cs="Calibri"/>
          <w:b/>
          <w:bCs/>
          <w:color w:val="333333"/>
          <w:sz w:val="28"/>
          <w:szCs w:val="28"/>
          <w:lang w:val="es-ES" w:eastAsia="es-CL"/>
        </w:rPr>
        <w:t>Tareas por venir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Java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Web App: Implementar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Servicio de pago: : Implementar capa de negocio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NET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Terminal: Definir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WS Seguros: Definir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Terminal: Implementar capa de negocio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WS Seguros: Implementar capa de negocio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SQL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Poblar DB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Generar script de generación y población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Procedimiento almacenado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Vistas (por analizar)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DB Seguro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Corrección Gantt y EDT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 xml:space="preserve">Plan de pruebas 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No para la segunda iteración</w:t>
      </w:r>
    </w:p>
    <w:p w:rsidR="005C3C74" w:rsidRPr="005C3C74" w:rsidRDefault="005C3C74" w:rsidP="005C3C74">
      <w:pPr>
        <w:numPr>
          <w:ilvl w:val="1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Hacer clase de prueba antes que el método</w:t>
      </w:r>
    </w:p>
    <w:p w:rsidR="005C3C74" w:rsidRPr="005C3C74" w:rsidRDefault="005C3C74" w:rsidP="005C3C74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color w:val="333333"/>
          <w:lang w:val="es-ES" w:eastAsia="es-CL"/>
        </w:rPr>
      </w:pPr>
      <w:r w:rsidRPr="005C3C74">
        <w:rPr>
          <w:rFonts w:ascii="Calibri" w:eastAsia="Times New Roman" w:hAnsi="Calibri" w:cs="Calibri"/>
          <w:color w:val="333333"/>
          <w:lang w:val="es-ES" w:eastAsia="es-CL"/>
        </w:rPr>
        <w:t>Diagrama de casos de prueba</w:t>
      </w:r>
    </w:p>
    <w:p w:rsidR="00FE3A63" w:rsidRPr="0057614F" w:rsidRDefault="005C3C74" w:rsidP="000F6709">
      <w:pPr>
        <w:numPr>
          <w:ilvl w:val="0"/>
          <w:numId w:val="5"/>
        </w:numPr>
        <w:spacing w:after="0" w:line="240" w:lineRule="auto"/>
        <w:textAlignment w:val="center"/>
        <w:rPr>
          <w:lang w:val="es-ES"/>
        </w:rPr>
      </w:pPr>
      <w:r w:rsidRPr="0057614F">
        <w:rPr>
          <w:rFonts w:ascii="Calibri" w:eastAsia="Times New Roman" w:hAnsi="Calibri" w:cs="Calibri"/>
          <w:color w:val="333333"/>
          <w:lang w:val="es-ES" w:eastAsia="es-CL"/>
        </w:rPr>
        <w:t>Casos de uso: Modificar CUS-15 revisar notificaciones</w:t>
      </w:r>
      <w:bookmarkStart w:id="0" w:name="_GoBack"/>
      <w:bookmarkEnd w:id="0"/>
    </w:p>
    <w:sectPr w:rsidR="00FE3A63" w:rsidRPr="005761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5E42"/>
    <w:multiLevelType w:val="multilevel"/>
    <w:tmpl w:val="C1CE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FC009F"/>
    <w:multiLevelType w:val="multilevel"/>
    <w:tmpl w:val="29C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393D57"/>
    <w:multiLevelType w:val="multilevel"/>
    <w:tmpl w:val="E35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673870"/>
    <w:multiLevelType w:val="multilevel"/>
    <w:tmpl w:val="A2201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EB59D4"/>
    <w:multiLevelType w:val="multilevel"/>
    <w:tmpl w:val="EAFC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C74"/>
    <w:rsid w:val="0057614F"/>
    <w:rsid w:val="005C3C74"/>
    <w:rsid w:val="00A24B48"/>
    <w:rsid w:val="00FE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DDBD0"/>
  <w15:chartTrackingRefBased/>
  <w15:docId w15:val="{AD70754B-F184-4099-A3F4-40B5519D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ListParagraph">
    <w:name w:val="List Paragraph"/>
    <w:basedOn w:val="Normal"/>
    <w:uiPriority w:val="34"/>
    <w:qFormat/>
    <w:rsid w:val="00576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170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Jaque</dc:creator>
  <cp:keywords/>
  <dc:description/>
  <cp:lastModifiedBy>Elias</cp:lastModifiedBy>
  <cp:revision>2</cp:revision>
  <dcterms:created xsi:type="dcterms:W3CDTF">2016-10-11T19:59:00Z</dcterms:created>
  <dcterms:modified xsi:type="dcterms:W3CDTF">2016-10-12T17:59:00Z</dcterms:modified>
</cp:coreProperties>
</file>