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E9" w:rsidRDefault="002E00E9" w:rsidP="002E00E9">
      <w:pPr>
        <w:pStyle w:val="MTema2"/>
        <w:numPr>
          <w:ilvl w:val="0"/>
          <w:numId w:val="0"/>
        </w:numPr>
      </w:pPr>
      <w:bookmarkStart w:id="0" w:name="_GoBack"/>
      <w:bookmarkEnd w:id="0"/>
      <w:r>
        <w:t>Condiciones asumidas, dependencias y restricciones</w:t>
      </w:r>
    </w:p>
    <w:p w:rsidR="002E00E9" w:rsidRDefault="002E00E9" w:rsidP="002E00E9">
      <w:pPr>
        <w:pStyle w:val="MNormal"/>
      </w:pPr>
      <w:r>
        <w:t>Las condiciones asumidas que se dará en el proyecto es:</w:t>
      </w:r>
    </w:p>
    <w:p w:rsidR="002E00E9" w:rsidRDefault="002E00E9" w:rsidP="002E00E9">
      <w:pPr>
        <w:pStyle w:val="MNormal"/>
        <w:numPr>
          <w:ilvl w:val="0"/>
          <w:numId w:val="2"/>
        </w:numPr>
      </w:pPr>
      <w:r>
        <w:t>Los usuarios del software sabrán lo básico referente al uso del computador</w:t>
      </w:r>
    </w:p>
    <w:p w:rsidR="002E00E9" w:rsidRDefault="002E00E9" w:rsidP="002E00E9">
      <w:pPr>
        <w:pStyle w:val="MNormal"/>
        <w:numPr>
          <w:ilvl w:val="0"/>
          <w:numId w:val="2"/>
        </w:numPr>
      </w:pPr>
      <w:r>
        <w:t xml:space="preserve">Habrá personal de la clínica que hará el traspaso de papeleo a digital con una previa capacitación </w:t>
      </w:r>
    </w:p>
    <w:p w:rsidR="002E00E9" w:rsidRDefault="002E00E9" w:rsidP="002E00E9">
      <w:pPr>
        <w:pStyle w:val="MNormal"/>
        <w:numPr>
          <w:ilvl w:val="0"/>
          <w:numId w:val="2"/>
        </w:numPr>
      </w:pPr>
      <w:r>
        <w:t>Los computadores donde vaya a ser cargado el software cumplirá con los requisitos mínimos de hardware para que las aplicaciones funcionen de manera fluida y con la menor tasa de fallas</w:t>
      </w:r>
    </w:p>
    <w:p w:rsidR="002E00E9" w:rsidRDefault="002E00E9" w:rsidP="002E00E9">
      <w:pPr>
        <w:pStyle w:val="MNormal"/>
      </w:pPr>
    </w:p>
    <w:p w:rsidR="002E00E9" w:rsidRDefault="002E00E9" w:rsidP="002E00E9">
      <w:pPr>
        <w:pStyle w:val="MNormal"/>
      </w:pPr>
      <w:r>
        <w:t>Las dependencias externas de la clínica en este proyecto serán</w:t>
      </w:r>
    </w:p>
    <w:p w:rsidR="002E00E9" w:rsidRDefault="002E00E9" w:rsidP="002E00E9">
      <w:pPr>
        <w:pStyle w:val="MNormal"/>
        <w:numPr>
          <w:ilvl w:val="0"/>
          <w:numId w:val="3"/>
        </w:numPr>
      </w:pPr>
      <w:r>
        <w:t>Tener un generador de luz en caso de que se corte el suministro eléctrico</w:t>
      </w:r>
    </w:p>
    <w:p w:rsidR="002E00E9" w:rsidRDefault="002E00E9" w:rsidP="002E00E9">
      <w:pPr>
        <w:pStyle w:val="MNormal"/>
        <w:numPr>
          <w:ilvl w:val="0"/>
          <w:numId w:val="3"/>
        </w:numPr>
      </w:pPr>
      <w:r>
        <w:t>Métodos para evitar propagaciones de incendio al interior de la clínica y así evitar pérdidas de documentación de clientes (ej. fichas clínicas)</w:t>
      </w:r>
    </w:p>
    <w:p w:rsidR="002E00E9" w:rsidRDefault="002E00E9" w:rsidP="002E00E9">
      <w:pPr>
        <w:pStyle w:val="MNormal"/>
      </w:pPr>
    </w:p>
    <w:p w:rsidR="002E00E9" w:rsidRDefault="002E00E9" w:rsidP="002E00E9">
      <w:pPr>
        <w:pStyle w:val="MNormal"/>
      </w:pPr>
      <w:r>
        <w:t>Las restricciones del proyecto serán:</w:t>
      </w:r>
    </w:p>
    <w:p w:rsidR="002E00E9" w:rsidRDefault="002E00E9" w:rsidP="002E00E9">
      <w:pPr>
        <w:pStyle w:val="MNormal"/>
        <w:numPr>
          <w:ilvl w:val="0"/>
          <w:numId w:val="4"/>
        </w:numPr>
      </w:pPr>
      <w:r>
        <w:t>Después de haber entregado el producto, no se le hará mantención</w:t>
      </w:r>
    </w:p>
    <w:p w:rsidR="002E00E9" w:rsidRDefault="002E00E9" w:rsidP="002E00E9">
      <w:pPr>
        <w:pStyle w:val="MNormal"/>
        <w:numPr>
          <w:ilvl w:val="0"/>
          <w:numId w:val="4"/>
        </w:numPr>
      </w:pPr>
      <w:r>
        <w:t>No se podrá exceder del presupuesto inicial, por lo que los costos extra que ocurran no se podrán realizar</w:t>
      </w:r>
    </w:p>
    <w:p w:rsidR="002E00E9" w:rsidRDefault="002E00E9" w:rsidP="002E00E9">
      <w:pPr>
        <w:pStyle w:val="MNormal"/>
        <w:numPr>
          <w:ilvl w:val="0"/>
          <w:numId w:val="4"/>
        </w:numPr>
      </w:pPr>
      <w:r>
        <w:t>La cantidad de recursos humanos que cooperará en el proyecto será definida al principio del proyecto</w:t>
      </w:r>
    </w:p>
    <w:p w:rsidR="002E00E9" w:rsidRDefault="002E00E9" w:rsidP="002E00E9">
      <w:pPr>
        <w:pStyle w:val="MNormal"/>
        <w:numPr>
          <w:ilvl w:val="0"/>
          <w:numId w:val="4"/>
        </w:numPr>
      </w:pPr>
      <w:r>
        <w:t>La fecha esperada de entrega no se puede exceder más allá de 5 días hábiles desde la fecha estimada al comienzo del proyecto</w:t>
      </w:r>
    </w:p>
    <w:p w:rsidR="00B7117C" w:rsidRPr="002E00E9" w:rsidRDefault="00B7117C">
      <w:pPr>
        <w:rPr>
          <w:lang w:val="es-ES"/>
        </w:rPr>
      </w:pPr>
    </w:p>
    <w:sectPr w:rsidR="00B7117C" w:rsidRPr="002E0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E7"/>
    <w:rsid w:val="002E00E9"/>
    <w:rsid w:val="005604E7"/>
    <w:rsid w:val="00B7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95B2"/>
  <w15:chartTrackingRefBased/>
  <w15:docId w15:val="{BC9DEB02-940E-4AAD-A9A6-9A94B557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Normal">
    <w:name w:val="MNormal"/>
    <w:basedOn w:val="Normal"/>
    <w:rsid w:val="002E00E9"/>
    <w:pPr>
      <w:suppressAutoHyphens/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zh-CN"/>
    </w:rPr>
  </w:style>
  <w:style w:type="paragraph" w:customStyle="1" w:styleId="MTema2">
    <w:name w:val="MTema2"/>
    <w:basedOn w:val="Normal"/>
    <w:next w:val="MNormal"/>
    <w:rsid w:val="002E00E9"/>
    <w:pPr>
      <w:numPr>
        <w:numId w:val="5"/>
      </w:numPr>
      <w:tabs>
        <w:tab w:val="left" w:pos="720"/>
      </w:tabs>
      <w:suppressAutoHyphens/>
      <w:spacing w:before="120" w:after="120" w:line="240" w:lineRule="auto"/>
      <w:ind w:left="737"/>
      <w:jc w:val="both"/>
    </w:pPr>
    <w:rPr>
      <w:rFonts w:ascii="Verdana" w:eastAsia="Times New Roman" w:hAnsi="Verdana" w:cs="Arial"/>
      <w:b/>
      <w:bCs/>
      <w:sz w:val="20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2</cp:revision>
  <dcterms:created xsi:type="dcterms:W3CDTF">2016-09-15T20:46:00Z</dcterms:created>
  <dcterms:modified xsi:type="dcterms:W3CDTF">2016-09-15T20:47:00Z</dcterms:modified>
</cp:coreProperties>
</file>