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C7" w:rsidRDefault="009C15C7" w:rsidP="009C15C7">
      <w:pPr>
        <w:pStyle w:val="Ttulo2"/>
      </w:pPr>
      <w:r>
        <w:t>Objetivos específicos</w:t>
      </w:r>
    </w:p>
    <w:p w:rsidR="009C15C7" w:rsidRDefault="009C15C7" w:rsidP="00482DC7">
      <w:pPr>
        <w:ind w:right="333"/>
        <w:jc w:val="both"/>
        <w:rPr>
          <w:rFonts w:cstheme="minorHAnsi"/>
        </w:rPr>
      </w:pPr>
    </w:p>
    <w:p w:rsidR="00482DC7" w:rsidRPr="002E65C8" w:rsidRDefault="00482DC7" w:rsidP="00482DC7">
      <w:pPr>
        <w:pStyle w:val="Prrafodelista"/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Reducir el tiempo empleado en el pago de honorarios en al menos un 50% del tiempo de ejecución.</w:t>
      </w:r>
    </w:p>
    <w:p w:rsidR="00482DC7" w:rsidRPr="002E65C8" w:rsidRDefault="00482DC7" w:rsidP="00482DC7">
      <w:pPr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Reducir la incertidumbre de pacientes frente a sus atenciones y sus resultados al menos a un 2%.</w:t>
      </w:r>
    </w:p>
    <w:p w:rsidR="00482DC7" w:rsidRPr="002E65C8" w:rsidRDefault="00482DC7" w:rsidP="00482DC7">
      <w:pPr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Asegurar la confiabilidad de la información de las cajas de pago en al menos un 99%.</w:t>
      </w:r>
    </w:p>
    <w:p w:rsidR="00482DC7" w:rsidRDefault="00482DC7" w:rsidP="00482DC7">
      <w:pPr>
        <w:numPr>
          <w:ilvl w:val="0"/>
          <w:numId w:val="1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 xml:space="preserve">Incrementar información de detalle de procedimientos de médicos, enfermeros y/o tecnólogos en al menos un 99% de las ocasiones. </w:t>
      </w:r>
    </w:p>
    <w:p w:rsidR="009C15C7" w:rsidRDefault="009C15C7" w:rsidP="009C15C7">
      <w:pPr>
        <w:ind w:right="333"/>
        <w:jc w:val="both"/>
        <w:rPr>
          <w:rFonts w:cstheme="minorHAnsi"/>
        </w:rPr>
      </w:pPr>
    </w:p>
    <w:p w:rsidR="009C15C7" w:rsidRPr="002E65C8" w:rsidRDefault="009C15C7" w:rsidP="009C15C7">
      <w:pPr>
        <w:pStyle w:val="Ttulo2"/>
      </w:pPr>
      <w:r>
        <w:t>Objetivos específicos con S</w:t>
      </w:r>
      <w:r w:rsidR="00457FD1">
        <w:t>.</w:t>
      </w:r>
      <w:r>
        <w:t>M</w:t>
      </w:r>
      <w:r w:rsidR="00457FD1">
        <w:t>.</w:t>
      </w:r>
      <w:r>
        <w:t>A</w:t>
      </w:r>
      <w:r w:rsidR="00457FD1">
        <w:t>.</w:t>
      </w:r>
      <w:r>
        <w:t>R</w:t>
      </w:r>
      <w:r w:rsidR="00457FD1">
        <w:t>.</w:t>
      </w:r>
      <w:r>
        <w:t>T</w:t>
      </w:r>
      <w:r w:rsidR="00457FD1">
        <w:t>.</w:t>
      </w:r>
    </w:p>
    <w:p w:rsidR="00482DC7" w:rsidRDefault="00482DC7" w:rsidP="00482DC7"/>
    <w:p w:rsidR="003975B4" w:rsidRDefault="003975B4" w:rsidP="003975B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Objetivos específicos</w:t>
      </w:r>
    </w:p>
    <w:tbl>
      <w:tblPr>
        <w:tblStyle w:val="Tabladelista6concolores-nfasis1"/>
        <w:tblW w:w="8937" w:type="dxa"/>
        <w:tblLook w:val="04A0" w:firstRow="1" w:lastRow="0" w:firstColumn="1" w:lastColumn="0" w:noHBand="0" w:noVBand="1"/>
      </w:tblPr>
      <w:tblGrid>
        <w:gridCol w:w="1043"/>
        <w:gridCol w:w="1243"/>
        <w:gridCol w:w="1696"/>
        <w:gridCol w:w="1696"/>
        <w:gridCol w:w="1696"/>
        <w:gridCol w:w="1563"/>
      </w:tblGrid>
      <w:tr w:rsidR="005C208B" w:rsidTr="0039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Nro.</w:t>
            </w:r>
            <w:r w:rsidR="007E76E2">
              <w:t xml:space="preserve"> objetivo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afectado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 actual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</w:t>
            </w:r>
          </w:p>
        </w:tc>
        <w:tc>
          <w:tcPr>
            <w:tcW w:w="1563" w:type="dxa"/>
          </w:tcPr>
          <w:p w:rsidR="00482DC7" w:rsidRDefault="00482DC7" w:rsidP="00D00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éxito</w:t>
            </w:r>
          </w:p>
        </w:tc>
      </w:tr>
      <w:tr w:rsidR="0046607E" w:rsidTr="0039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482DC7">
            <w:r>
              <w:t>1</w:t>
            </w:r>
          </w:p>
        </w:tc>
        <w:tc>
          <w:tcPr>
            <w:tcW w:w="1243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de honorarios</w:t>
            </w:r>
          </w:p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médicos</w:t>
            </w:r>
          </w:p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boleta de honorarios</w:t>
            </w:r>
          </w:p>
        </w:tc>
        <w:tc>
          <w:tcPr>
            <w:tcW w:w="1696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el proceso hoy toma 10 horas hombre mensuales</w:t>
            </w:r>
          </w:p>
        </w:tc>
        <w:tc>
          <w:tcPr>
            <w:tcW w:w="1696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el tiempo que toma completar el proceso </w:t>
            </w:r>
          </w:p>
        </w:tc>
        <w:tc>
          <w:tcPr>
            <w:tcW w:w="1696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cronometra el tiempo usado para este proceso</w:t>
            </w:r>
          </w:p>
        </w:tc>
        <w:tc>
          <w:tcPr>
            <w:tcW w:w="1563" w:type="dxa"/>
          </w:tcPr>
          <w:p w:rsidR="00482DC7" w:rsidRDefault="00482DC7" w:rsidP="0048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el tiempo de ejecución en al menos un 50% del tiempo actual bajo condiciones normales.</w:t>
            </w:r>
          </w:p>
        </w:tc>
      </w:tr>
      <w:tr w:rsidR="005C208B" w:rsidTr="003975B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2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exámenes</w:t>
            </w:r>
          </w:p>
        </w:tc>
        <w:tc>
          <w:tcPr>
            <w:tcW w:w="1696" w:type="dxa"/>
          </w:tcPr>
          <w:p w:rsidR="00482DC7" w:rsidRDefault="00482DC7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realizar los exámenes se le entrega los resultados a los pacientes</w:t>
            </w:r>
          </w:p>
        </w:tc>
        <w:tc>
          <w:tcPr>
            <w:tcW w:w="1696" w:type="dxa"/>
          </w:tcPr>
          <w:p w:rsidR="00482DC7" w:rsidRDefault="00482DC7" w:rsidP="007E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Reducir la incertidumbre </w:t>
            </w:r>
            <w:r w:rsidR="007E76E2">
              <w:t>de los pacientes</w:t>
            </w:r>
          </w:p>
        </w:tc>
        <w:tc>
          <w:tcPr>
            <w:tcW w:w="1696" w:type="dxa"/>
          </w:tcPr>
          <w:p w:rsidR="00482DC7" w:rsidRDefault="007E76E2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encuesta a los pacientes midiendo su nivel de incertidumbre</w:t>
            </w:r>
          </w:p>
        </w:tc>
        <w:tc>
          <w:tcPr>
            <w:tcW w:w="1563" w:type="dxa"/>
          </w:tcPr>
          <w:p w:rsidR="00482DC7" w:rsidRDefault="007E76E2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en al menos un 2%</w:t>
            </w:r>
          </w:p>
        </w:tc>
      </w:tr>
      <w:tr w:rsidR="005C208B" w:rsidTr="0039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3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cajas</w:t>
            </w:r>
          </w:p>
        </w:tc>
        <w:tc>
          <w:tcPr>
            <w:tcW w:w="1696" w:type="dxa"/>
          </w:tcPr>
          <w:p w:rsidR="00482DC7" w:rsidRDefault="007E76E2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 del día se cierran las cajas y se cuadra el dinero manualmente</w:t>
            </w:r>
          </w:p>
        </w:tc>
        <w:tc>
          <w:tcPr>
            <w:tcW w:w="1696" w:type="dxa"/>
          </w:tcPr>
          <w:p w:rsidR="00482DC7" w:rsidRDefault="007E76E2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confiabilidad de los cierres de cajas</w:t>
            </w:r>
          </w:p>
        </w:tc>
        <w:tc>
          <w:tcPr>
            <w:tcW w:w="1696" w:type="dxa"/>
          </w:tcPr>
          <w:p w:rsidR="00482DC7" w:rsidRDefault="0046607E" w:rsidP="00466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Contabilizar c</w:t>
            </w:r>
            <w:r w:rsidR="007E76E2">
              <w:t>uadre</w:t>
            </w:r>
            <w:r>
              <w:t>s</w:t>
            </w:r>
            <w:r w:rsidR="007E76E2">
              <w:t xml:space="preserve"> de cajas correcto</w:t>
            </w:r>
            <w:r>
              <w:t>s</w:t>
            </w:r>
          </w:p>
        </w:tc>
        <w:tc>
          <w:tcPr>
            <w:tcW w:w="1563" w:type="dxa"/>
          </w:tcPr>
          <w:p w:rsidR="00482DC7" w:rsidRDefault="0046607E" w:rsidP="00D0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al menos un 99% de cuadres de caja correctos</w:t>
            </w:r>
          </w:p>
        </w:tc>
      </w:tr>
      <w:tr w:rsidR="005C208B" w:rsidTr="003975B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482DC7" w:rsidRDefault="00482DC7" w:rsidP="00D0059D">
            <w:r>
              <w:t>4</w:t>
            </w:r>
          </w:p>
        </w:tc>
        <w:tc>
          <w:tcPr>
            <w:tcW w:w="1243" w:type="dxa"/>
          </w:tcPr>
          <w:p w:rsidR="00482DC7" w:rsidRDefault="00482DC7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paciente</w:t>
            </w:r>
          </w:p>
        </w:tc>
        <w:tc>
          <w:tcPr>
            <w:tcW w:w="1696" w:type="dxa"/>
          </w:tcPr>
          <w:p w:rsidR="00482DC7" w:rsidRDefault="00457FD1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documentación del detalle de los procedimientos</w:t>
            </w:r>
          </w:p>
        </w:tc>
        <w:tc>
          <w:tcPr>
            <w:tcW w:w="1696" w:type="dxa"/>
          </w:tcPr>
          <w:p w:rsidR="00482DC7" w:rsidRDefault="00457FD1" w:rsidP="00457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detalle de los procedimientos de médicos, enfermeros y tecnólogos</w:t>
            </w:r>
          </w:p>
        </w:tc>
        <w:tc>
          <w:tcPr>
            <w:tcW w:w="1696" w:type="dxa"/>
          </w:tcPr>
          <w:p w:rsidR="00482DC7" w:rsidRDefault="005C208B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Comparar nivel de detalle de procedimientos médicos actuales con los finales</w:t>
            </w:r>
            <w:r w:rsidR="009C15C7">
              <w:t xml:space="preserve"> </w:t>
            </w:r>
          </w:p>
        </w:tc>
        <w:tc>
          <w:tcPr>
            <w:tcW w:w="1563" w:type="dxa"/>
          </w:tcPr>
          <w:p w:rsidR="00482DC7" w:rsidRDefault="005C208B" w:rsidP="00D0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el nivel de información en al menos un 99%</w:t>
            </w:r>
          </w:p>
        </w:tc>
      </w:tr>
    </w:tbl>
    <w:p w:rsidR="00482DC7" w:rsidRDefault="003975B4" w:rsidP="00482D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Detalle de los objetivos específicos usando S.M.A.R.T.</w:t>
      </w:r>
      <w:bookmarkStart w:id="0" w:name="_GoBack"/>
      <w:bookmarkEnd w:id="0"/>
      <w:r w:rsidR="00482DC7">
        <w:br w:type="page"/>
      </w:r>
    </w:p>
    <w:p w:rsidR="00083D2C" w:rsidRDefault="003975B4"/>
    <w:sectPr w:rsidR="0008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22D5"/>
    <w:multiLevelType w:val="hybridMultilevel"/>
    <w:tmpl w:val="F9F0044C"/>
    <w:lvl w:ilvl="0" w:tplc="0C0A000F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C7"/>
    <w:rsid w:val="003975B4"/>
    <w:rsid w:val="00457FD1"/>
    <w:rsid w:val="0046607E"/>
    <w:rsid w:val="00482DC7"/>
    <w:rsid w:val="005C208B"/>
    <w:rsid w:val="00633A70"/>
    <w:rsid w:val="00790395"/>
    <w:rsid w:val="007E76E2"/>
    <w:rsid w:val="009C15C7"/>
    <w:rsid w:val="00BC3A40"/>
    <w:rsid w:val="00E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59B6B-3B14-4FF9-A0ED-9AE8B469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C7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D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2DC7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6concolores-nfasis1">
    <w:name w:val="List Table 6 Colorful Accent 1"/>
    <w:basedOn w:val="Tablanormal"/>
    <w:uiPriority w:val="51"/>
    <w:rsid w:val="00482D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C15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3975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2016-09-27T21:13:00Z</dcterms:created>
  <dcterms:modified xsi:type="dcterms:W3CDTF">2016-09-27T22:43:00Z</dcterms:modified>
</cp:coreProperties>
</file>