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E6D43" w14:textId="3B59D760" w:rsidR="00904D9C" w:rsidRDefault="00904D9C" w:rsidP="00904D9C">
      <w:pPr>
        <w:pStyle w:val="Heading1"/>
      </w:pPr>
      <w:r>
        <w:t>Alcance de las pruebas</w:t>
      </w:r>
    </w:p>
    <w:p w14:paraId="00A8400A" w14:textId="0861D11D" w:rsidR="00904D9C" w:rsidRDefault="00904D9C" w:rsidP="00FB682E">
      <w:pPr>
        <w:pStyle w:val="Heading2"/>
      </w:pPr>
      <w:r>
        <w:t>Pruebas unitarias</w:t>
      </w:r>
    </w:p>
    <w:p w14:paraId="46865398" w14:textId="6325F240" w:rsidR="00FB682E" w:rsidRDefault="00FB682E" w:rsidP="00FB682E">
      <w:r>
        <w:t>Se escribirán pruebas unitarias por cada función, método y procedimiento almacenado escrito por el equipo de desarrollo que cumpla con las siguientes características:</w:t>
      </w:r>
    </w:p>
    <w:p w14:paraId="2B667534" w14:textId="77777777" w:rsidR="00E12527" w:rsidRDefault="00FB682E" w:rsidP="00FB682E">
      <w:pPr>
        <w:pStyle w:val="ListParagraph"/>
        <w:numPr>
          <w:ilvl w:val="0"/>
          <w:numId w:val="1"/>
        </w:numPr>
      </w:pPr>
      <w:r>
        <w:t>No ser un getter/setter</w:t>
      </w:r>
    </w:p>
    <w:p w14:paraId="18689C7C" w14:textId="036C0FC7" w:rsidR="00FB682E" w:rsidRDefault="00E12527" w:rsidP="00FB682E">
      <w:pPr>
        <w:pStyle w:val="ListParagraph"/>
        <w:numPr>
          <w:ilvl w:val="0"/>
          <w:numId w:val="1"/>
        </w:numPr>
      </w:pPr>
      <w:r>
        <w:t xml:space="preserve">No ser miembro de un POJO o POCO </w:t>
      </w:r>
    </w:p>
    <w:p w14:paraId="05ED93A1" w14:textId="459DC0D3" w:rsidR="00FB682E" w:rsidRDefault="00FB682E" w:rsidP="00FB682E">
      <w:pPr>
        <w:pStyle w:val="ListParagraph"/>
        <w:numPr>
          <w:ilvl w:val="0"/>
          <w:numId w:val="1"/>
        </w:numPr>
      </w:pPr>
      <w:r>
        <w:t>No ser código escrito explícitamente para apoyar pruebas de cualquier tipo</w:t>
      </w:r>
    </w:p>
    <w:p w14:paraId="4AD76DD7" w14:textId="6D0E6236" w:rsidR="00FB682E" w:rsidRDefault="00FB682E" w:rsidP="00FB682E">
      <w:pPr>
        <w:pStyle w:val="ListParagraph"/>
        <w:numPr>
          <w:ilvl w:val="0"/>
          <w:numId w:val="1"/>
        </w:numPr>
      </w:pPr>
      <w:r>
        <w:t>No ser código muerto, entendiendo código muerto como cierto camino de ejecución que lógicamente nunca será tocado.</w:t>
      </w:r>
    </w:p>
    <w:p w14:paraId="30D23B8A" w14:textId="3EC35FCB" w:rsidR="008849D0" w:rsidRDefault="008849D0" w:rsidP="008849D0">
      <w:r>
        <w:t xml:space="preserve">Se </w:t>
      </w:r>
      <w:r w:rsidR="00923480">
        <w:t>escribirán</w:t>
      </w:r>
      <w:r>
        <w:t xml:space="preserve"> utilizando herramientas provistas por los proveedores de la plataforma de desarrollo correspondiente (ej. JUnit).</w:t>
      </w:r>
    </w:p>
    <w:p w14:paraId="206DFC00" w14:textId="3A42C1E6" w:rsidR="008849D0" w:rsidRDefault="00E12527" w:rsidP="008849D0">
      <w:r>
        <w:t xml:space="preserve">Cada </w:t>
      </w:r>
      <w:r w:rsidR="00166890">
        <w:t>prueba estará debidamente documentada.</w:t>
      </w:r>
    </w:p>
    <w:p w14:paraId="24A34098" w14:textId="77777777" w:rsidR="00E12527" w:rsidRDefault="00E12527" w:rsidP="008849D0"/>
    <w:p w14:paraId="51AD8205" w14:textId="749A0754" w:rsidR="00904D9C" w:rsidRDefault="00904D9C" w:rsidP="00FB682E">
      <w:pPr>
        <w:pStyle w:val="Heading2"/>
      </w:pPr>
      <w:r>
        <w:t>Pruebas de integración</w:t>
      </w:r>
    </w:p>
    <w:p w14:paraId="6F8B794D" w14:textId="42006E36" w:rsidR="008849D0" w:rsidRDefault="00903737" w:rsidP="008849D0">
      <w:r>
        <w:t>Cada prueba de integración se escribirá</w:t>
      </w:r>
      <w:r w:rsidR="00CB5035">
        <w:t xml:space="preserve"> por camino lógico del flujo de cada </w:t>
      </w:r>
      <w:r>
        <w:t>caso de uso del proyecto.</w:t>
      </w:r>
    </w:p>
    <w:p w14:paraId="4288855A" w14:textId="3EDC4DD9" w:rsidR="00CB5035" w:rsidRDefault="00E12527" w:rsidP="008849D0">
      <w:r>
        <w:t>Cada prueba de integración incorporará entradas de datos dummy, hará lecturas contra webservice y bases de dato de desarrollo con sus debidos fixtures y contará con su debida documentación.</w:t>
      </w:r>
    </w:p>
    <w:p w14:paraId="1F810B89" w14:textId="77777777" w:rsidR="00903737" w:rsidRPr="008849D0" w:rsidRDefault="00903737" w:rsidP="008849D0"/>
    <w:p w14:paraId="38DC4042" w14:textId="0D9C224F" w:rsidR="00904D9C" w:rsidRDefault="00904D9C" w:rsidP="00FB682E">
      <w:pPr>
        <w:pStyle w:val="Heading2"/>
      </w:pPr>
      <w:r>
        <w:t>Pruebas de aceptación</w:t>
      </w:r>
    </w:p>
    <w:p w14:paraId="08899F41" w14:textId="28550C7E" w:rsidR="00CB5035" w:rsidRDefault="00CB5035" w:rsidP="00CB5035">
      <w:r>
        <w:t xml:space="preserve">Las pruebas de aceptación </w:t>
      </w:r>
      <w:r w:rsidR="00263054">
        <w:t>tomarán en cuenta los siguientes elementos para ser elaboradas:</w:t>
      </w:r>
    </w:p>
    <w:p w14:paraId="55DD5D67" w14:textId="2E2CA3E0" w:rsidR="00263054" w:rsidRDefault="00263054" w:rsidP="00263054">
      <w:pPr>
        <w:pStyle w:val="ListParagraph"/>
        <w:numPr>
          <w:ilvl w:val="0"/>
          <w:numId w:val="3"/>
        </w:numPr>
      </w:pPr>
      <w:r>
        <w:t>El rol del usuario</w:t>
      </w:r>
    </w:p>
    <w:p w14:paraId="43C72C9C" w14:textId="4B073324" w:rsidR="00263054" w:rsidRDefault="00263054" w:rsidP="00263054">
      <w:pPr>
        <w:pStyle w:val="ListParagraph"/>
        <w:numPr>
          <w:ilvl w:val="0"/>
          <w:numId w:val="3"/>
        </w:numPr>
      </w:pPr>
      <w:r>
        <w:t>La tarea a ejecutar de acuerdo a los requerimientos</w:t>
      </w:r>
    </w:p>
    <w:p w14:paraId="5A920091" w14:textId="4DFB7BBF" w:rsidR="00263054" w:rsidRDefault="00263054" w:rsidP="00263054">
      <w:pPr>
        <w:pStyle w:val="ListParagraph"/>
        <w:numPr>
          <w:ilvl w:val="0"/>
          <w:numId w:val="3"/>
        </w:numPr>
      </w:pPr>
      <w:r>
        <w:t>El contexto de ejecución</w:t>
      </w:r>
    </w:p>
    <w:p w14:paraId="6E41B714" w14:textId="6D768B08" w:rsidR="00263054" w:rsidRDefault="00263054" w:rsidP="00263054">
      <w:pPr>
        <w:pStyle w:val="ListParagraph"/>
        <w:numPr>
          <w:ilvl w:val="0"/>
          <w:numId w:val="3"/>
        </w:numPr>
      </w:pPr>
      <w:r>
        <w:t>El resultado esperado</w:t>
      </w:r>
    </w:p>
    <w:p w14:paraId="6A1973A6" w14:textId="7BFE5EB3" w:rsidR="00263054" w:rsidRPr="00CB5035" w:rsidRDefault="00263054" w:rsidP="00263054">
      <w:r>
        <w:t>Las pruebas serán debidamente documentadas y ejecutadas por los encargados.</w:t>
      </w:r>
    </w:p>
    <w:p w14:paraId="1C1B3EB3" w14:textId="1BF725F0" w:rsidR="00904D9C" w:rsidRDefault="00904D9C" w:rsidP="00904D9C">
      <w:pPr>
        <w:pStyle w:val="Heading1"/>
      </w:pPr>
      <w:r>
        <w:t>C</w:t>
      </w:r>
      <w:r w:rsidR="004A7AA9">
        <w:t>riterios de aceptación</w:t>
      </w:r>
    </w:p>
    <w:p w14:paraId="75EB55FC" w14:textId="77777777" w:rsidR="00FB682E" w:rsidRDefault="00FB682E" w:rsidP="00FB682E">
      <w:pPr>
        <w:pStyle w:val="Heading2"/>
      </w:pPr>
      <w:r>
        <w:t>Pruebas unitarias</w:t>
      </w:r>
    </w:p>
    <w:p w14:paraId="1CF4B482" w14:textId="3EE27299" w:rsidR="0021248B" w:rsidRDefault="004A7AA9" w:rsidP="0021248B">
      <w:r>
        <w:t>Las pruebas unitarias serán aceptadas si y solo si:</w:t>
      </w:r>
    </w:p>
    <w:p w14:paraId="737732BD" w14:textId="69D27F15" w:rsidR="004A7AA9" w:rsidRDefault="004A7AA9" w:rsidP="004A7AA9">
      <w:pPr>
        <w:pStyle w:val="ListParagraph"/>
        <w:numPr>
          <w:ilvl w:val="0"/>
          <w:numId w:val="4"/>
        </w:numPr>
      </w:pPr>
      <w:r>
        <w:t>Son ejecutables en el ambiente de desarrollo</w:t>
      </w:r>
    </w:p>
    <w:p w14:paraId="49F317A4" w14:textId="77777777" w:rsidR="008D6FF3" w:rsidRPr="004A7AA9" w:rsidRDefault="008D6FF3" w:rsidP="008D6FF3">
      <w:pPr>
        <w:pStyle w:val="ListParagraph"/>
        <w:numPr>
          <w:ilvl w:val="0"/>
          <w:numId w:val="4"/>
        </w:numPr>
      </w:pPr>
      <w:r>
        <w:t>Cuentan con la documentación debida</w:t>
      </w:r>
    </w:p>
    <w:p w14:paraId="7C79F3DA" w14:textId="1D95FD12" w:rsidR="004A7AA9" w:rsidRDefault="004A7AA9" w:rsidP="004A7AA9">
      <w:pPr>
        <w:pStyle w:val="ListParagraph"/>
        <w:numPr>
          <w:ilvl w:val="0"/>
          <w:numId w:val="4"/>
        </w:numPr>
      </w:pPr>
      <w:r>
        <w:t>El código escrito pasa 100% de las pruebas</w:t>
      </w:r>
    </w:p>
    <w:p w14:paraId="3EBD8DA9" w14:textId="77777777" w:rsidR="004A7AA9" w:rsidRDefault="004A7AA9" w:rsidP="004A7AA9"/>
    <w:p w14:paraId="604E965C" w14:textId="77777777" w:rsidR="00FB682E" w:rsidRDefault="00FB682E" w:rsidP="00FB682E">
      <w:pPr>
        <w:pStyle w:val="Heading2"/>
      </w:pPr>
      <w:r>
        <w:t>Pruebas de integración</w:t>
      </w:r>
    </w:p>
    <w:p w14:paraId="3F848DF8" w14:textId="310FB6E9" w:rsidR="004A7AA9" w:rsidRDefault="004A7AA9" w:rsidP="004A7AA9">
      <w:r>
        <w:t>Las pruebas de integración serán aceptadas si y solo si:</w:t>
      </w:r>
    </w:p>
    <w:p w14:paraId="6A7840F5" w14:textId="788378CF" w:rsidR="004A7AA9" w:rsidRDefault="004A7AA9" w:rsidP="004A7AA9">
      <w:pPr>
        <w:pStyle w:val="ListParagraph"/>
        <w:numPr>
          <w:ilvl w:val="0"/>
          <w:numId w:val="5"/>
        </w:numPr>
      </w:pPr>
      <w:r>
        <w:t xml:space="preserve">Las pruebas no afectan ambientes </w:t>
      </w:r>
      <w:r w:rsidR="008D6FF3">
        <w:t>de producción</w:t>
      </w:r>
    </w:p>
    <w:p w14:paraId="4BFB088A" w14:textId="47732D86" w:rsidR="008D6FF3" w:rsidRDefault="008D6FF3" w:rsidP="004A7AA9">
      <w:pPr>
        <w:pStyle w:val="ListParagraph"/>
        <w:numPr>
          <w:ilvl w:val="0"/>
          <w:numId w:val="5"/>
        </w:numPr>
      </w:pPr>
      <w:r>
        <w:t>Cubren 100% de los caminos lógicos de los casos de uso</w:t>
      </w:r>
    </w:p>
    <w:p w14:paraId="5BA0EB63" w14:textId="366E73D9" w:rsidR="008D6FF3" w:rsidRPr="004A7AA9" w:rsidRDefault="008D6FF3" w:rsidP="004A7AA9">
      <w:pPr>
        <w:pStyle w:val="ListParagraph"/>
        <w:numPr>
          <w:ilvl w:val="0"/>
          <w:numId w:val="5"/>
        </w:numPr>
      </w:pPr>
      <w:r>
        <w:t>Cuentan con la documentación debida</w:t>
      </w:r>
    </w:p>
    <w:p w14:paraId="41EB4454" w14:textId="77777777" w:rsidR="00FB682E" w:rsidRPr="00904D9C" w:rsidRDefault="00FB682E" w:rsidP="00FB682E">
      <w:pPr>
        <w:pStyle w:val="Heading2"/>
      </w:pPr>
      <w:r>
        <w:lastRenderedPageBreak/>
        <w:t>Pruebas de aceptación</w:t>
      </w:r>
    </w:p>
    <w:p w14:paraId="2915B50F" w14:textId="79A6833C" w:rsidR="004A7AA9" w:rsidRDefault="004A7AA9" w:rsidP="004A7AA9">
      <w:r>
        <w:t>Las pruebas de aceptación serán aceptadas si y solo si:</w:t>
      </w:r>
    </w:p>
    <w:p w14:paraId="02DDF96F" w14:textId="4BD888F5" w:rsidR="008D6FF3" w:rsidRDefault="008D6FF3" w:rsidP="008D6FF3">
      <w:pPr>
        <w:pStyle w:val="ListParagraph"/>
        <w:numPr>
          <w:ilvl w:val="0"/>
          <w:numId w:val="6"/>
        </w:numPr>
      </w:pPr>
      <w:r>
        <w:t>Las pruebas cubren 100% de los roles de usuario establecidos por los requerimientos</w:t>
      </w:r>
    </w:p>
    <w:p w14:paraId="40CFC469" w14:textId="77777777" w:rsidR="004A7AA9" w:rsidRDefault="004A7AA9" w:rsidP="004A7AA9">
      <w:pPr>
        <w:pStyle w:val="ListParagraph"/>
        <w:numPr>
          <w:ilvl w:val="0"/>
          <w:numId w:val="5"/>
        </w:numPr>
      </w:pPr>
      <w:r>
        <w:t>Las pruebas cubren 100% de los casos de uso propuestos</w:t>
      </w:r>
    </w:p>
    <w:p w14:paraId="0DDEC92B" w14:textId="19B1E855" w:rsidR="008D6FF3" w:rsidRDefault="008D6FF3" w:rsidP="008D6FF3">
      <w:pPr>
        <w:pStyle w:val="ListParagraph"/>
        <w:numPr>
          <w:ilvl w:val="0"/>
          <w:numId w:val="5"/>
        </w:numPr>
      </w:pPr>
      <w:r>
        <w:t>Cuentan con la documentación debida</w:t>
      </w:r>
    </w:p>
    <w:p w14:paraId="00771259" w14:textId="10E680E4" w:rsidR="00904D9C" w:rsidRPr="00904D9C" w:rsidRDefault="00904D9C" w:rsidP="00904D9C"/>
    <w:p w14:paraId="61E87ADB" w14:textId="7B3EA3AF" w:rsidR="00904D9C" w:rsidRDefault="00904D9C" w:rsidP="00904D9C">
      <w:pPr>
        <w:pStyle w:val="Heading1"/>
      </w:pPr>
      <w:r>
        <w:t>Entregables</w:t>
      </w:r>
    </w:p>
    <w:p w14:paraId="79A91C7C" w14:textId="77777777" w:rsidR="00FB682E" w:rsidRDefault="00FB682E" w:rsidP="00FB682E">
      <w:pPr>
        <w:pStyle w:val="Heading2"/>
      </w:pPr>
      <w:r>
        <w:t>Pruebas unitarias</w:t>
      </w:r>
    </w:p>
    <w:p w14:paraId="0727430A" w14:textId="50538773" w:rsidR="00E81FBF" w:rsidRDefault="00E81FBF" w:rsidP="00E81FBF">
      <w:pPr>
        <w:pStyle w:val="ListParagraph"/>
        <w:numPr>
          <w:ilvl w:val="0"/>
          <w:numId w:val="7"/>
        </w:numPr>
      </w:pPr>
      <w:r>
        <w:t>Archivos de código con las pruebas ejecutables</w:t>
      </w:r>
    </w:p>
    <w:p w14:paraId="5A5A2BEA" w14:textId="396E5E62" w:rsidR="00E81FBF" w:rsidRPr="00E81FBF" w:rsidRDefault="00E81FBF" w:rsidP="00E81FBF">
      <w:pPr>
        <w:pStyle w:val="ListParagraph"/>
        <w:numPr>
          <w:ilvl w:val="0"/>
          <w:numId w:val="7"/>
        </w:numPr>
      </w:pPr>
      <w:r>
        <w:t>Reporte resumiendo los casos de prueba y el resultado</w:t>
      </w:r>
    </w:p>
    <w:p w14:paraId="67B6B64F" w14:textId="77777777" w:rsidR="00FB682E" w:rsidRDefault="00FB682E" w:rsidP="00FB682E">
      <w:pPr>
        <w:pStyle w:val="Heading2"/>
      </w:pPr>
      <w:r>
        <w:t>Pruebas de integración</w:t>
      </w:r>
    </w:p>
    <w:p w14:paraId="5A27A65F" w14:textId="7CCFA19A" w:rsidR="00E81FBF" w:rsidRDefault="00E81FBF" w:rsidP="00E81FBF">
      <w:pPr>
        <w:pStyle w:val="ListParagraph"/>
        <w:numPr>
          <w:ilvl w:val="0"/>
          <w:numId w:val="8"/>
        </w:numPr>
      </w:pPr>
      <w:r>
        <w:t>Archivos de código con las pruebas ejecutables</w:t>
      </w:r>
    </w:p>
    <w:p w14:paraId="5538BDA1" w14:textId="68BC2F34" w:rsidR="00E81FBF" w:rsidRDefault="00E81FBF" w:rsidP="00E81FBF">
      <w:pPr>
        <w:pStyle w:val="ListParagraph"/>
        <w:numPr>
          <w:ilvl w:val="0"/>
          <w:numId w:val="8"/>
        </w:numPr>
      </w:pPr>
      <w:r>
        <w:t xml:space="preserve">Reporte resumiendo los casos de prueba y el resultado, correlacionando </w:t>
      </w:r>
      <w:r w:rsidR="00FE5BFE">
        <w:t>con cada caso de uso</w:t>
      </w:r>
    </w:p>
    <w:p w14:paraId="677CD8E0" w14:textId="77777777" w:rsidR="00FB682E" w:rsidRDefault="00FB682E" w:rsidP="00FB682E">
      <w:pPr>
        <w:pStyle w:val="Heading2"/>
      </w:pPr>
      <w:r>
        <w:t>Pruebas de aceptación</w:t>
      </w:r>
    </w:p>
    <w:p w14:paraId="5276299C" w14:textId="632E4E7E" w:rsidR="00FE5BFE" w:rsidRDefault="00FE5BFE" w:rsidP="00FE5BFE">
      <w:pPr>
        <w:pStyle w:val="ListParagraph"/>
        <w:numPr>
          <w:ilvl w:val="0"/>
          <w:numId w:val="9"/>
        </w:numPr>
      </w:pPr>
      <w:r>
        <w:t>Matriz de ejecución de pruebas</w:t>
      </w:r>
    </w:p>
    <w:p w14:paraId="6A052A22" w14:textId="73507C29" w:rsidR="00FE5BFE" w:rsidRPr="00E81FBF" w:rsidRDefault="00FE5BFE" w:rsidP="00FE5BFE">
      <w:pPr>
        <w:pStyle w:val="ListParagraph"/>
        <w:numPr>
          <w:ilvl w:val="0"/>
          <w:numId w:val="9"/>
        </w:numPr>
      </w:pPr>
      <w:r>
        <w:t>Reporte de resultados de ejecución</w:t>
      </w:r>
    </w:p>
    <w:p w14:paraId="4C2D2704" w14:textId="2D1A6B9C" w:rsidR="00904D9C" w:rsidRDefault="00904D9C" w:rsidP="00904D9C">
      <w:pPr>
        <w:pStyle w:val="Heading1"/>
      </w:pPr>
      <w:r>
        <w:t>Recursos</w:t>
      </w:r>
    </w:p>
    <w:p w14:paraId="71B8318B" w14:textId="346D396B" w:rsidR="00FE5BFE" w:rsidRDefault="00FE5BFE" w:rsidP="00FE5BFE">
      <w:r>
        <w:t>Para llevar a cabo estas pruebas se requiere de los siguientes recursos de software:</w:t>
      </w:r>
    </w:p>
    <w:p w14:paraId="1ACFE412" w14:textId="6B8E67A6" w:rsidR="00FE5BFE" w:rsidRDefault="00FE5BFE" w:rsidP="00FE5BFE">
      <w:pPr>
        <w:pStyle w:val="ListParagraph"/>
        <w:numPr>
          <w:ilvl w:val="0"/>
          <w:numId w:val="10"/>
        </w:numPr>
      </w:pPr>
      <w:r>
        <w:t>Librería JUnit para pruebas en Java</w:t>
      </w:r>
    </w:p>
    <w:p w14:paraId="2B4AB1A9" w14:textId="7731DC97" w:rsidR="00FE5BFE" w:rsidRDefault="00FE5BFE" w:rsidP="00FE5BFE">
      <w:pPr>
        <w:pStyle w:val="ListParagraph"/>
        <w:numPr>
          <w:ilvl w:val="0"/>
          <w:numId w:val="10"/>
        </w:numPr>
      </w:pPr>
      <w:r>
        <w:t>Unit test VS</w:t>
      </w:r>
    </w:p>
    <w:p w14:paraId="477BE5F6" w14:textId="609D233F" w:rsidR="00FE5BFE" w:rsidRPr="00FE5BFE" w:rsidRDefault="00FE5BFE" w:rsidP="00FE5BFE">
      <w:r>
        <w:t>Las pruebas propuestas no requieren recursos específicos de hardware.</w:t>
      </w:r>
    </w:p>
    <w:p w14:paraId="6D468C6E" w14:textId="20AC246E" w:rsidR="00FB682E" w:rsidRDefault="00904D9C" w:rsidP="005F6F36">
      <w:pPr>
        <w:pStyle w:val="Heading1"/>
      </w:pPr>
      <w:r>
        <w:t>Planificación y organización</w:t>
      </w:r>
    </w:p>
    <w:p w14:paraId="06FE4743" w14:textId="467E30EA" w:rsidR="005F6F36" w:rsidRDefault="005F6F36" w:rsidP="005F6F36">
      <w:r>
        <w:t>Los tres tipos de pruebas se diseñarán durante la iteración 2 del proyecto, la etapa de diseño.</w:t>
      </w:r>
    </w:p>
    <w:p w14:paraId="51946F49" w14:textId="23F608FD" w:rsidR="005F6F36" w:rsidRDefault="005F6F36" w:rsidP="005F6F36">
      <w:r>
        <w:t>La ejecución de las pruebas unitarias será un proceso iterativo, debido a que será parte del proceso de compilación de cada uno de los módulos.</w:t>
      </w:r>
    </w:p>
    <w:p w14:paraId="75E9C34B" w14:textId="61A65678" w:rsidR="005F6F36" w:rsidRDefault="005F6F36" w:rsidP="005F6F36">
      <w:r>
        <w:t>La ejecución de las pruebas de integración se hará en la medida que la construcción de los módulos competentes vaya finalizando.</w:t>
      </w:r>
    </w:p>
    <w:p w14:paraId="35F0602C" w14:textId="78F8E041" w:rsidR="005F6F36" w:rsidRPr="005F6F36" w:rsidRDefault="005F6F36" w:rsidP="005F6F36">
      <w:r>
        <w:t xml:space="preserve">La ejecución de las pruebas de aceptación se hará una vez finalizado el ensamblado de los módulos, pero antes de la implantación. </w:t>
      </w:r>
    </w:p>
    <w:p w14:paraId="4D0B092D" w14:textId="77777777" w:rsidR="008D6FF3" w:rsidRDefault="008D6FF3" w:rsidP="008D6FF3"/>
    <w:p w14:paraId="0550C99A" w14:textId="457AA5AB" w:rsidR="00904D9C" w:rsidRPr="00904D9C" w:rsidRDefault="008D6FF3" w:rsidP="008D6FF3">
      <w:pPr>
        <w:pStyle w:val="Heading1"/>
      </w:pPr>
      <w:r>
        <w:t>Procedimiento de gestión de cambios</w:t>
      </w:r>
    </w:p>
    <w:p w14:paraId="23863604" w14:textId="5B7C40FF" w:rsidR="00FE6D6A" w:rsidRDefault="003E26F5" w:rsidP="003E26F5">
      <w:r>
        <w:t>En caso de que se quiera agregar o modificar un caso de prueba</w:t>
      </w:r>
      <w:r w:rsidR="00306F65">
        <w:t xml:space="preserve"> en cualquier momento durante el proyecto</w:t>
      </w:r>
      <w:r>
        <w:t xml:space="preserve">, el solicitante deberá comunicárselo con el jefe de proyecto. </w:t>
      </w:r>
      <w:r w:rsidR="00306F65">
        <w:t xml:space="preserve">Si es aprobado por el jefe de proyecto, </w:t>
      </w:r>
      <w:r w:rsidR="00FE6D6A">
        <w:t>se agregará el caso de prueba y se incorporará al proyecto. En el caso de que la prueba falle, se levantará un proceso de control de cambios.</w:t>
      </w:r>
    </w:p>
    <w:p w14:paraId="08CC2C6D" w14:textId="23DA4B2D" w:rsidR="00092E0B" w:rsidRDefault="00FE6D6A" w:rsidP="00092E0B">
      <w:r>
        <w:t>En caso de ser una prueba unitaria o de integración el cambio será interno. En caso de que la prueba propuesta sea de aceptación se realizará el control de cambios con el cliente.</w:t>
      </w:r>
    </w:p>
    <w:p w14:paraId="773212BC" w14:textId="77777777" w:rsidR="00E932F5" w:rsidRDefault="00E932F5" w:rsidP="00092E0B">
      <w:pPr>
        <w:sectPr w:rsidR="00E932F5" w:rsidSect="00996D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3A05F2" w14:textId="4A95781C" w:rsidR="00E932F5" w:rsidRDefault="00E932F5" w:rsidP="00E932F5">
      <w:pPr>
        <w:pStyle w:val="Heading1"/>
        <w:sectPr w:rsidR="00E932F5">
          <w:pgSz w:w="15840" w:h="12240" w:orient="landscape"/>
          <w:pgMar w:top="1440" w:right="1440" w:bottom="1440" w:left="1440" w:header="709" w:footer="709" w:gutter="0"/>
          <w:cols w:space="720"/>
        </w:sectPr>
      </w:pPr>
      <w:bookmarkStart w:id="0" w:name="_GoBack"/>
      <w:r>
        <w:rPr>
          <w:noProof/>
          <w:lang w:val="es-CL"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3D201D3C" wp14:editId="7D7981E6">
            <wp:simplePos x="0" y="0"/>
            <wp:positionH relativeFrom="margin">
              <wp:align>center</wp:align>
            </wp:positionH>
            <wp:positionV relativeFrom="paragraph">
              <wp:posOffset>1128395</wp:posOffset>
            </wp:positionV>
            <wp:extent cx="9397365" cy="3152775"/>
            <wp:effectExtent l="0" t="0" r="0" b="9525"/>
            <wp:wrapThrough wrapText="bothSides">
              <wp:wrapPolygon edited="0">
                <wp:start x="10115" y="0"/>
                <wp:lineTo x="1314" y="1827"/>
                <wp:lineTo x="920" y="2219"/>
                <wp:lineTo x="482" y="3393"/>
                <wp:lineTo x="482" y="4307"/>
                <wp:lineTo x="0" y="4568"/>
                <wp:lineTo x="44" y="7961"/>
                <wp:lineTo x="482" y="8483"/>
                <wp:lineTo x="1751" y="8483"/>
                <wp:lineTo x="1751" y="9397"/>
                <wp:lineTo x="7531" y="10572"/>
                <wp:lineTo x="11560" y="10572"/>
                <wp:lineTo x="11603" y="21013"/>
                <wp:lineTo x="11735" y="21535"/>
                <wp:lineTo x="13180" y="21535"/>
                <wp:lineTo x="13180" y="19838"/>
                <wp:lineTo x="12917" y="18924"/>
                <wp:lineTo x="13092" y="18533"/>
                <wp:lineTo x="13092" y="17097"/>
                <wp:lineTo x="12873" y="16836"/>
                <wp:lineTo x="13136" y="16314"/>
                <wp:lineTo x="12786" y="14879"/>
                <wp:lineTo x="13092" y="14748"/>
                <wp:lineTo x="13180" y="13443"/>
                <wp:lineTo x="12742" y="12660"/>
                <wp:lineTo x="13048" y="12660"/>
                <wp:lineTo x="13180" y="11877"/>
                <wp:lineTo x="13180" y="10572"/>
                <wp:lineTo x="14581" y="8483"/>
                <wp:lineTo x="15282" y="8483"/>
                <wp:lineTo x="21324" y="6656"/>
                <wp:lineTo x="21412" y="6134"/>
                <wp:lineTo x="21412" y="4698"/>
                <wp:lineTo x="20974" y="1827"/>
                <wp:lineTo x="11472" y="0"/>
                <wp:lineTo x="10115" y="0"/>
              </wp:wrapPolygon>
            </wp:wrapThrough>
            <wp:docPr id="3" name="Picture 3" descr="p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36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EDT</w:t>
      </w:r>
    </w:p>
    <w:p w14:paraId="6A859497" w14:textId="35C40C7E" w:rsidR="00E932F5" w:rsidRPr="00092E0B" w:rsidRDefault="00E932F5" w:rsidP="00E932F5"/>
    <w:sectPr w:rsidR="00E932F5" w:rsidRPr="00092E0B" w:rsidSect="00E932F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004"/>
    <w:multiLevelType w:val="hybridMultilevel"/>
    <w:tmpl w:val="083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6211"/>
    <w:multiLevelType w:val="hybridMultilevel"/>
    <w:tmpl w:val="C204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6689"/>
    <w:multiLevelType w:val="hybridMultilevel"/>
    <w:tmpl w:val="E2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85AE1"/>
    <w:multiLevelType w:val="hybridMultilevel"/>
    <w:tmpl w:val="7D76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3155"/>
    <w:multiLevelType w:val="hybridMultilevel"/>
    <w:tmpl w:val="764E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876DD"/>
    <w:multiLevelType w:val="hybridMultilevel"/>
    <w:tmpl w:val="B12A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13753"/>
    <w:multiLevelType w:val="hybridMultilevel"/>
    <w:tmpl w:val="46C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41BAC"/>
    <w:multiLevelType w:val="hybridMultilevel"/>
    <w:tmpl w:val="AD1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0E34"/>
    <w:multiLevelType w:val="hybridMultilevel"/>
    <w:tmpl w:val="311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C109D"/>
    <w:multiLevelType w:val="hybridMultilevel"/>
    <w:tmpl w:val="F5F8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8C"/>
    <w:rsid w:val="0008548C"/>
    <w:rsid w:val="00092E0B"/>
    <w:rsid w:val="000B7CF0"/>
    <w:rsid w:val="00166890"/>
    <w:rsid w:val="0021248B"/>
    <w:rsid w:val="00263054"/>
    <w:rsid w:val="00306F65"/>
    <w:rsid w:val="003E26F5"/>
    <w:rsid w:val="004A7AA9"/>
    <w:rsid w:val="00566DD9"/>
    <w:rsid w:val="005F6F36"/>
    <w:rsid w:val="00614AF6"/>
    <w:rsid w:val="008849D0"/>
    <w:rsid w:val="008D6FF3"/>
    <w:rsid w:val="00903737"/>
    <w:rsid w:val="00904D9C"/>
    <w:rsid w:val="00923480"/>
    <w:rsid w:val="00996D25"/>
    <w:rsid w:val="00AF0270"/>
    <w:rsid w:val="00B12F12"/>
    <w:rsid w:val="00CB5035"/>
    <w:rsid w:val="00E12527"/>
    <w:rsid w:val="00E81FBF"/>
    <w:rsid w:val="00E932F5"/>
    <w:rsid w:val="00FB682E"/>
    <w:rsid w:val="00FE5BFE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3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Spacing">
    <w:name w:val="No Spacing"/>
    <w:uiPriority w:val="1"/>
    <w:qFormat/>
    <w:rsid w:val="00FB682E"/>
    <w:rPr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B68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FB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Elias</cp:lastModifiedBy>
  <cp:revision>23</cp:revision>
  <dcterms:created xsi:type="dcterms:W3CDTF">2016-09-23T17:16:00Z</dcterms:created>
  <dcterms:modified xsi:type="dcterms:W3CDTF">2016-09-26T14:01:00Z</dcterms:modified>
</cp:coreProperties>
</file>