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4BB" w:rsidRDefault="00C954BB" w:rsidP="00C954BB">
      <w:pPr>
        <w:pStyle w:val="Ttulo"/>
        <w:spacing w:line="276" w:lineRule="auto"/>
        <w:jc w:val="center"/>
      </w:pPr>
      <w:bookmarkStart w:id="0" w:name="h.di97ms6022n4" w:colFirst="0" w:colLast="0"/>
      <w:bookmarkStart w:id="1" w:name="h.jpv8yj6mxzca"/>
      <w:bookmarkEnd w:id="0"/>
      <w:bookmarkEnd w:id="1"/>
      <w:proofErr w:type="spellStart"/>
      <w:r>
        <w:t>TP</w:t>
      </w:r>
      <w:proofErr w:type="spellEnd"/>
      <w:r>
        <w:t xml:space="preserve"> 1 Funcional 2013</w:t>
      </w:r>
    </w:p>
    <w:p w:rsidR="008F7713" w:rsidRDefault="008F7713" w:rsidP="008F7713">
      <w:pPr>
        <w:pStyle w:val="Ttulo1"/>
        <w:jc w:val="center"/>
      </w:pPr>
      <w:r>
        <w:t>#</w:t>
      </w:r>
      <w:proofErr w:type="spellStart"/>
      <w:r>
        <w:t>Haskell</w:t>
      </w:r>
      <w:proofErr w:type="spellEnd"/>
    </w:p>
    <w:p w:rsidR="00C954BB" w:rsidRDefault="008F7713" w:rsidP="008F7713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2286000" cy="1562100"/>
            <wp:effectExtent l="0" t="0" r="0" b="0"/>
            <wp:docPr id="2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713" w:rsidRDefault="008F7713" w:rsidP="008F7713">
      <w:pPr>
        <w:pStyle w:val="normal0"/>
        <w:ind w:left="720"/>
      </w:pPr>
    </w:p>
    <w:p w:rsidR="008F7713" w:rsidRDefault="008F7713" w:rsidP="008F7713">
      <w:pPr>
        <w:pStyle w:val="normal0"/>
        <w:numPr>
          <w:ilvl w:val="0"/>
          <w:numId w:val="2"/>
        </w:numPr>
      </w:pPr>
      <w:r>
        <w:t>*Recursividad</w:t>
      </w:r>
    </w:p>
    <w:p w:rsidR="008F7713" w:rsidRDefault="008F7713" w:rsidP="008F7713">
      <w:pPr>
        <w:pStyle w:val="normal0"/>
        <w:numPr>
          <w:ilvl w:val="0"/>
          <w:numId w:val="2"/>
        </w:numPr>
      </w:pPr>
      <w:r>
        <w:t xml:space="preserve">* </w:t>
      </w:r>
      <w:proofErr w:type="spellStart"/>
      <w:r>
        <w:t>Aplicacion</w:t>
      </w:r>
      <w:proofErr w:type="spellEnd"/>
      <w:r>
        <w:t xml:space="preserve"> parcial</w:t>
      </w:r>
    </w:p>
    <w:p w:rsidR="008F7713" w:rsidRPr="008F7713" w:rsidRDefault="008F7713" w:rsidP="008F7713">
      <w:pPr>
        <w:pStyle w:val="normal0"/>
        <w:numPr>
          <w:ilvl w:val="0"/>
          <w:numId w:val="2"/>
        </w:numPr>
        <w:rPr>
          <w:lang w:val="en-US"/>
        </w:rPr>
      </w:pPr>
      <w:r w:rsidRPr="008F7713">
        <w:rPr>
          <w:lang w:val="en-US"/>
        </w:rPr>
        <w:t>* filter, map, any, all, fold, take</w:t>
      </w:r>
    </w:p>
    <w:p w:rsidR="008F7713" w:rsidRDefault="008F7713" w:rsidP="008F7713">
      <w:pPr>
        <w:pStyle w:val="normal0"/>
        <w:numPr>
          <w:ilvl w:val="0"/>
          <w:numId w:val="2"/>
        </w:numPr>
      </w:pPr>
      <w:r>
        <w:t xml:space="preserve">* </w:t>
      </w:r>
      <w:proofErr w:type="spellStart"/>
      <w:r>
        <w:t>composicion</w:t>
      </w:r>
      <w:proofErr w:type="spellEnd"/>
    </w:p>
    <w:p w:rsidR="008F7713" w:rsidRDefault="008F7713" w:rsidP="008F7713">
      <w:pPr>
        <w:pStyle w:val="normal0"/>
        <w:numPr>
          <w:ilvl w:val="0"/>
          <w:numId w:val="2"/>
        </w:numPr>
      </w:pPr>
      <w:r>
        <w:t xml:space="preserve">* </w:t>
      </w:r>
      <w:proofErr w:type="spellStart"/>
      <w:r>
        <w:t>definicion</w:t>
      </w:r>
      <w:proofErr w:type="spellEnd"/>
      <w:r>
        <w:t xml:space="preserve"> de orden superior</w:t>
      </w:r>
    </w:p>
    <w:p w:rsidR="008F7713" w:rsidRDefault="008F7713" w:rsidP="008F7713">
      <w:pPr>
        <w:pStyle w:val="normal0"/>
        <w:numPr>
          <w:ilvl w:val="0"/>
          <w:numId w:val="2"/>
        </w:numPr>
      </w:pPr>
      <w:r>
        <w:t>* Para todos los casos, hacerlo con y sin composición</w:t>
      </w:r>
    </w:p>
    <w:p w:rsidR="00C954BB" w:rsidRDefault="00C954BB" w:rsidP="00C954BB">
      <w:pPr>
        <w:pStyle w:val="normal0"/>
        <w:jc w:val="center"/>
      </w:pPr>
    </w:p>
    <w:p w:rsidR="00C954BB" w:rsidRDefault="00C954BB" w:rsidP="00C954BB">
      <w:pPr>
        <w:pStyle w:val="normal0"/>
      </w:pPr>
    </w:p>
    <w:p w:rsidR="00C954BB" w:rsidRDefault="00C954BB" w:rsidP="00C954BB">
      <w:pPr>
        <w:pStyle w:val="normal0"/>
      </w:pPr>
      <w:r>
        <w:t xml:space="preserve">En una aplicación que se conecta a </w:t>
      </w:r>
      <w:proofErr w:type="spellStart"/>
      <w:r>
        <w:t>Twitter</w:t>
      </w:r>
      <w:proofErr w:type="spellEnd"/>
      <w:r>
        <w:t xml:space="preserve">, trabajamos con </w:t>
      </w:r>
      <w:proofErr w:type="spellStart"/>
      <w:r>
        <w:t>Tweets</w:t>
      </w:r>
      <w:proofErr w:type="spellEnd"/>
      <w:r>
        <w:t xml:space="preserve">, de los que conocemos el usuario que lo escribió, y el contenido del </w:t>
      </w:r>
      <w:proofErr w:type="spellStart"/>
      <w:r>
        <w:t>tweet</w:t>
      </w:r>
      <w:proofErr w:type="spellEnd"/>
      <w:r>
        <w:t xml:space="preserve"> (lo que escribió). Se nos pide:</w:t>
      </w:r>
    </w:p>
    <w:p w:rsidR="00C954BB" w:rsidRDefault="00C954BB" w:rsidP="00C954BB">
      <w:pPr>
        <w:pStyle w:val="normal0"/>
        <w:numPr>
          <w:ilvl w:val="0"/>
          <w:numId w:val="1"/>
        </w:numPr>
        <w:ind w:hanging="359"/>
      </w:pPr>
      <w:r>
        <w:t xml:space="preserve">Dado un conjunto de </w:t>
      </w:r>
      <w:proofErr w:type="spellStart"/>
      <w:r>
        <w:t>tweets</w:t>
      </w:r>
      <w:proofErr w:type="spellEnd"/>
      <w:r>
        <w:t>, saber:</w:t>
      </w:r>
    </w:p>
    <w:p w:rsidR="00C954BB" w:rsidRDefault="00C954BB" w:rsidP="00C954BB">
      <w:pPr>
        <w:pStyle w:val="normal0"/>
        <w:numPr>
          <w:ilvl w:val="1"/>
          <w:numId w:val="1"/>
        </w:numPr>
        <w:ind w:hanging="359"/>
      </w:pPr>
      <w:r>
        <w:t xml:space="preserve">la longitud promedio de los mismos. </w:t>
      </w:r>
    </w:p>
    <w:p w:rsidR="00C954BB" w:rsidRDefault="00C954BB" w:rsidP="00C954BB">
      <w:pPr>
        <w:pStyle w:val="normal0"/>
        <w:numPr>
          <w:ilvl w:val="1"/>
          <w:numId w:val="1"/>
        </w:numPr>
        <w:ind w:hanging="359"/>
      </w:pPr>
      <w:r>
        <w:t xml:space="preserve">la cantidad de </w:t>
      </w:r>
      <w:proofErr w:type="spellStart"/>
      <w:r>
        <w:t>tweets</w:t>
      </w:r>
      <w:proofErr w:type="spellEnd"/>
      <w:r>
        <w:t xml:space="preserve"> cortos. Un </w:t>
      </w:r>
      <w:proofErr w:type="spellStart"/>
      <w:r>
        <w:t>tweet</w:t>
      </w:r>
      <w:proofErr w:type="spellEnd"/>
      <w:r>
        <w:t xml:space="preserve"> es corto cuando la longitud de su contenido es menor a 50 caracteres.  </w:t>
      </w:r>
    </w:p>
    <w:p w:rsidR="00C954BB" w:rsidRDefault="00C954BB" w:rsidP="00C954BB">
      <w:pPr>
        <w:pStyle w:val="normal0"/>
        <w:numPr>
          <w:ilvl w:val="0"/>
          <w:numId w:val="1"/>
        </w:numPr>
        <w:ind w:hanging="359"/>
      </w:pPr>
      <w:r>
        <w:t xml:space="preserve">Dado un conjunto de </w:t>
      </w:r>
      <w:proofErr w:type="spellStart"/>
      <w:r>
        <w:t>tweets</w:t>
      </w:r>
      <w:proofErr w:type="spellEnd"/>
      <w:r>
        <w:t xml:space="preserve"> y un usuario, el contenido de los </w:t>
      </w:r>
      <w:proofErr w:type="spellStart"/>
      <w:r>
        <w:t>tweets</w:t>
      </w:r>
      <w:proofErr w:type="spellEnd"/>
      <w:r>
        <w:t xml:space="preserve"> que pertenecen a ese usuario.  Hacerlo empleando orden superior. </w:t>
      </w:r>
    </w:p>
    <w:p w:rsidR="00C954BB" w:rsidRDefault="00C954BB" w:rsidP="00C954BB">
      <w:pPr>
        <w:pStyle w:val="normal0"/>
        <w:numPr>
          <w:ilvl w:val="0"/>
          <w:numId w:val="1"/>
        </w:numPr>
        <w:ind w:hanging="359"/>
      </w:pPr>
      <w:r>
        <w:t xml:space="preserve">Definir y dar el tipo de la función </w:t>
      </w:r>
      <w:r>
        <w:rPr>
          <w:rFonts w:ascii="Courier New" w:eastAsia="Courier New" w:hAnsi="Courier New" w:cs="Courier New"/>
        </w:rPr>
        <w:t>contar</w:t>
      </w:r>
      <w:r>
        <w:t xml:space="preserve">, que toma un criterio, un contador y un elemento, y devuelve el contador + 1 si lo cumple, o el contador si no lo cumple. </w:t>
      </w:r>
      <w:proofErr w:type="spellStart"/>
      <w:r>
        <w:t>ej</w:t>
      </w:r>
      <w:proofErr w:type="spellEnd"/>
      <w:r>
        <w:t>:</w:t>
      </w:r>
      <w:r>
        <w:br/>
      </w:r>
      <w:r>
        <w:rPr>
          <w:rFonts w:ascii="Courier New" w:eastAsia="Courier New" w:hAnsi="Courier New" w:cs="Courier New"/>
        </w:rPr>
        <w:t xml:space="preserve">  &gt; contar </w:t>
      </w:r>
      <w:proofErr w:type="spellStart"/>
      <w:r>
        <w:rPr>
          <w:rFonts w:ascii="Courier New" w:eastAsia="Courier New" w:hAnsi="Courier New" w:cs="Courier New"/>
        </w:rPr>
        <w:t>even</w:t>
      </w:r>
      <w:proofErr w:type="spellEnd"/>
      <w:r>
        <w:rPr>
          <w:rFonts w:ascii="Courier New" w:eastAsia="Courier New" w:hAnsi="Courier New" w:cs="Courier New"/>
        </w:rPr>
        <w:t xml:space="preserve"> 10 4</w:t>
      </w:r>
      <w:r>
        <w:rPr>
          <w:rFonts w:ascii="Courier New" w:eastAsia="Courier New" w:hAnsi="Courier New" w:cs="Courier New"/>
        </w:rPr>
        <w:br/>
        <w:t xml:space="preserve">    11  -- 4 es par, por eso devuelve 10 + 1</w:t>
      </w:r>
    </w:p>
    <w:p w:rsidR="00C954BB" w:rsidRDefault="00C954BB" w:rsidP="00C954BB">
      <w:pPr>
        <w:pStyle w:val="normal0"/>
        <w:numPr>
          <w:ilvl w:val="0"/>
          <w:numId w:val="1"/>
        </w:numPr>
        <w:ind w:hanging="359"/>
      </w:pPr>
      <w:r>
        <w:t xml:space="preserve">Definir nuevamente la función del punto </w:t>
      </w:r>
      <w:proofErr w:type="spellStart"/>
      <w:r>
        <w:t>1.b</w:t>
      </w:r>
      <w:proofErr w:type="spellEnd"/>
      <w:r>
        <w:t xml:space="preserve">, pero empleando </w:t>
      </w:r>
      <w:r>
        <w:rPr>
          <w:rFonts w:ascii="Courier New" w:eastAsia="Courier New" w:hAnsi="Courier New" w:cs="Courier New"/>
        </w:rPr>
        <w:t>contar</w:t>
      </w:r>
      <w:r>
        <w:t xml:space="preserve">. </w:t>
      </w:r>
    </w:p>
    <w:p w:rsidR="00C954BB" w:rsidRDefault="00C954BB" w:rsidP="00C954BB">
      <w:pPr>
        <w:pStyle w:val="normal0"/>
        <w:numPr>
          <w:ilvl w:val="0"/>
          <w:numId w:val="1"/>
        </w:numPr>
        <w:ind w:hanging="359"/>
      </w:pPr>
      <w:r>
        <w:t xml:space="preserve">Los </w:t>
      </w:r>
      <w:proofErr w:type="spellStart"/>
      <w:r>
        <w:t>tweets</w:t>
      </w:r>
      <w:proofErr w:type="spellEnd"/>
      <w:r>
        <w:t xml:space="preserve"> tienen un contenido de como máximo 140 caracteres. Definir una función </w:t>
      </w:r>
      <w:r>
        <w:rPr>
          <w:rFonts w:ascii="Courier New" w:eastAsia="Courier New" w:hAnsi="Courier New" w:cs="Courier New"/>
        </w:rPr>
        <w:t>recortar</w:t>
      </w:r>
      <w:r>
        <w:t xml:space="preserve">, que tome un </w:t>
      </w:r>
      <w:proofErr w:type="spellStart"/>
      <w:r>
        <w:t>tweet</w:t>
      </w:r>
      <w:proofErr w:type="spellEnd"/>
      <w:r>
        <w:t xml:space="preserve"> y lo trunque. </w:t>
      </w:r>
    </w:p>
    <w:p w:rsidR="00C954BB" w:rsidRDefault="00C954BB" w:rsidP="00C954BB">
      <w:pPr>
        <w:pStyle w:val="normal0"/>
        <w:numPr>
          <w:ilvl w:val="0"/>
          <w:numId w:val="1"/>
        </w:numPr>
        <w:ind w:hanging="359"/>
      </w:pPr>
      <w:r>
        <w:t xml:space="preserve">Cambio de requerimiento: José </w:t>
      </w:r>
      <w:proofErr w:type="spellStart"/>
      <w:r>
        <w:t>Twitter</w:t>
      </w:r>
      <w:proofErr w:type="spellEnd"/>
      <w:r>
        <w:t xml:space="preserve"> decidió que ahora los </w:t>
      </w:r>
      <w:proofErr w:type="spellStart"/>
      <w:r>
        <w:t>tweets</w:t>
      </w:r>
      <w:proofErr w:type="spellEnd"/>
      <w:r>
        <w:t xml:space="preserve"> se representan de otra forma: de ellos sabemos el nombre del usuario (como antes), y la lista de palabras que contiene.  Suponiendo que las palabras se separan siempre por espacios:</w:t>
      </w:r>
    </w:p>
    <w:p w:rsidR="00C954BB" w:rsidRDefault="00C954BB" w:rsidP="00C954BB">
      <w:pPr>
        <w:pStyle w:val="normal0"/>
        <w:numPr>
          <w:ilvl w:val="1"/>
          <w:numId w:val="1"/>
        </w:numPr>
        <w:ind w:hanging="359"/>
      </w:pPr>
      <w:r>
        <w:lastRenderedPageBreak/>
        <w:t>que código de los puntos anteriores hay que cambiar</w:t>
      </w:r>
      <w:proofErr w:type="gramStart"/>
      <w:r>
        <w:t>?</w:t>
      </w:r>
      <w:proofErr w:type="gramEnd"/>
    </w:p>
    <w:p w:rsidR="00C954BB" w:rsidRDefault="00C954BB" w:rsidP="00C954BB">
      <w:pPr>
        <w:pStyle w:val="normal0"/>
        <w:numPr>
          <w:ilvl w:val="1"/>
          <w:numId w:val="1"/>
        </w:numPr>
        <w:ind w:hanging="359"/>
      </w:pPr>
      <w:r>
        <w:t xml:space="preserve">definir la función </w:t>
      </w:r>
      <w:r>
        <w:rPr>
          <w:rFonts w:ascii="Courier New" w:eastAsia="Courier New" w:hAnsi="Courier New" w:cs="Courier New"/>
        </w:rPr>
        <w:t>buscar</w:t>
      </w:r>
      <w:r>
        <w:t xml:space="preserve">, que dada una cantidad de </w:t>
      </w:r>
      <w:proofErr w:type="spellStart"/>
      <w:r>
        <w:t>tweets</w:t>
      </w:r>
      <w:proofErr w:type="spellEnd"/>
      <w:r>
        <w:t xml:space="preserve"> y una palabra, devuelva los N primeros </w:t>
      </w:r>
      <w:proofErr w:type="spellStart"/>
      <w:r>
        <w:t>tweets</w:t>
      </w:r>
      <w:proofErr w:type="spellEnd"/>
      <w:r>
        <w:t xml:space="preserve"> que contengan esa palabra. </w:t>
      </w:r>
    </w:p>
    <w:p w:rsidR="00C954BB" w:rsidRDefault="00C954BB" w:rsidP="00C954BB">
      <w:pPr>
        <w:pStyle w:val="normal0"/>
        <w:numPr>
          <w:ilvl w:val="0"/>
          <w:numId w:val="1"/>
        </w:numPr>
        <w:ind w:hanging="359"/>
      </w:pPr>
      <w:proofErr w:type="spellStart"/>
      <w:r w:rsidRPr="000D566D">
        <w:rPr>
          <w:b/>
          <w:i/>
        </w:rPr>
        <w:t>Bonus</w:t>
      </w:r>
      <w:proofErr w:type="spellEnd"/>
      <w:r>
        <w:t xml:space="preserve">: Existe una función </w:t>
      </w:r>
      <w:proofErr w:type="spellStart"/>
      <w:r>
        <w:rPr>
          <w:rFonts w:ascii="Courier New" w:eastAsia="Courier New" w:hAnsi="Courier New" w:cs="Courier New"/>
        </w:rPr>
        <w:t>fromEnum</w:t>
      </w:r>
      <w:proofErr w:type="spellEnd"/>
      <w:r>
        <w:t xml:space="preserve">, que transforma el </w:t>
      </w:r>
      <w:r>
        <w:rPr>
          <w:rFonts w:ascii="Courier New" w:eastAsia="Courier New" w:hAnsi="Courier New" w:cs="Courier New"/>
        </w:rPr>
        <w:t>True</w:t>
      </w:r>
      <w:r>
        <w:t xml:space="preserve"> en 1 y el </w:t>
      </w:r>
      <w:r>
        <w:rPr>
          <w:rFonts w:ascii="Courier New" w:eastAsia="Courier New" w:hAnsi="Courier New" w:cs="Courier New"/>
        </w:rPr>
        <w:t>False</w:t>
      </w:r>
      <w:r>
        <w:t xml:space="preserve"> en 0. Definir contar nuevamente usando esta función y composición. </w:t>
      </w:r>
    </w:p>
    <w:p w:rsidR="00C954BB" w:rsidRDefault="00C954BB" w:rsidP="00C954BB">
      <w:pPr>
        <w:pStyle w:val="normal0"/>
        <w:numPr>
          <w:ilvl w:val="0"/>
          <w:numId w:val="1"/>
        </w:numPr>
        <w:ind w:hanging="359"/>
      </w:pPr>
      <w:proofErr w:type="spellStart"/>
      <w:r w:rsidRPr="000D566D">
        <w:rPr>
          <w:b/>
          <w:i/>
        </w:rPr>
        <w:t>Bonus</w:t>
      </w:r>
      <w:proofErr w:type="spellEnd"/>
      <w:r>
        <w:t xml:space="preserve">: volver a definir las funciones del punto 1, pero usando esta vez la función composición y aplicación parcial. </w:t>
      </w:r>
    </w:p>
    <w:p w:rsidR="00C954BB" w:rsidRDefault="00C954BB" w:rsidP="00C954BB">
      <w:pPr>
        <w:pStyle w:val="normal0"/>
        <w:numPr>
          <w:ilvl w:val="0"/>
          <w:numId w:val="1"/>
        </w:numPr>
        <w:ind w:hanging="359"/>
      </w:pPr>
      <w:proofErr w:type="spellStart"/>
      <w:r w:rsidRPr="000D566D">
        <w:rPr>
          <w:b/>
          <w:i/>
        </w:rPr>
        <w:t>Bonus</w:t>
      </w:r>
      <w:proofErr w:type="spellEnd"/>
      <w:r>
        <w:t>: definir la función del punto 2 usando listas por comprensión.</w:t>
      </w:r>
    </w:p>
    <w:p w:rsidR="00C954BB" w:rsidRDefault="00C954BB" w:rsidP="00C954BB">
      <w:pPr>
        <w:pStyle w:val="normal0"/>
      </w:pPr>
    </w:p>
    <w:p w:rsidR="00C954BB" w:rsidRDefault="00C954BB" w:rsidP="00C954BB">
      <w:pPr>
        <w:pStyle w:val="normal0"/>
      </w:pPr>
    </w:p>
    <w:p w:rsidR="00C954BB" w:rsidRDefault="00C954BB" w:rsidP="00C954BB">
      <w:pPr>
        <w:pStyle w:val="normal0"/>
      </w:pPr>
    </w:p>
    <w:p w:rsidR="00C954BB" w:rsidRDefault="00C954BB" w:rsidP="00C954BB">
      <w:pPr>
        <w:pStyle w:val="normal0"/>
      </w:pPr>
    </w:p>
    <w:p w:rsidR="00C954BB" w:rsidRDefault="00C954BB" w:rsidP="00C954BB">
      <w:pPr>
        <w:pStyle w:val="normal0"/>
      </w:pPr>
    </w:p>
    <w:p w:rsidR="00C954BB" w:rsidRDefault="00C954BB" w:rsidP="00C954BB">
      <w:pPr>
        <w:pStyle w:val="normal0"/>
      </w:pPr>
    </w:p>
    <w:p w:rsidR="00C954BB" w:rsidRDefault="00C954BB" w:rsidP="00C954BB">
      <w:pPr>
        <w:pStyle w:val="normal0"/>
      </w:pPr>
    </w:p>
    <w:p w:rsidR="00C954BB" w:rsidRDefault="00C954BB" w:rsidP="00C954BB">
      <w:pPr>
        <w:pStyle w:val="normal0"/>
      </w:pPr>
    </w:p>
    <w:sectPr w:rsidR="00C954BB" w:rsidSect="007A5B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/>
        <w:bCs/>
        <w:i/>
        <w:iCs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/>
        <w:bCs/>
        <w:i/>
        <w:iCs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/>
        <w:bCs/>
        <w:i/>
        <w:iCs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/>
        <w:bCs/>
        <w:i/>
        <w:iCs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/>
        <w:bCs/>
        <w:i/>
        <w:iCs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/>
        <w:bCs/>
        <w:i/>
        <w:iCs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/>
        <w:bCs/>
        <w:i/>
        <w:iCs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/>
        <w:bCs/>
        <w:i/>
        <w:iCs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/>
        <w:bCs/>
        <w:i/>
        <w:iCs/>
        <w:strike w:val="0"/>
        <w:color w:val="000000"/>
        <w:sz w:val="22"/>
        <w:szCs w:val="22"/>
        <w:u w:val="none"/>
      </w:rPr>
    </w:lvl>
  </w:abstractNum>
  <w:abstractNum w:abstractNumId="1">
    <w:nsid w:val="59FC5F5B"/>
    <w:multiLevelType w:val="multilevel"/>
    <w:tmpl w:val="39F01CDA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C954BB"/>
    <w:rsid w:val="000D566D"/>
    <w:rsid w:val="007A5B0E"/>
    <w:rsid w:val="008F7713"/>
    <w:rsid w:val="00C954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4BB"/>
    <w:pPr>
      <w:spacing w:after="0"/>
    </w:pPr>
    <w:rPr>
      <w:rFonts w:ascii="Arial" w:eastAsia="Arial" w:hAnsi="Arial" w:cs="Arial"/>
      <w:color w:val="000000"/>
      <w:lang w:eastAsia="es-ES"/>
    </w:rPr>
  </w:style>
  <w:style w:type="paragraph" w:styleId="Ttulo1">
    <w:name w:val="heading 1"/>
    <w:basedOn w:val="normal0"/>
    <w:next w:val="normal0"/>
    <w:link w:val="Ttulo1Car"/>
    <w:rsid w:val="00C954BB"/>
    <w:pPr>
      <w:spacing w:before="480" w:after="120"/>
      <w:outlineLvl w:val="0"/>
    </w:pPr>
    <w:rPr>
      <w:b/>
      <w:sz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54B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954BB"/>
    <w:rPr>
      <w:rFonts w:ascii="Arial" w:eastAsia="Arial" w:hAnsi="Arial" w:cs="Arial"/>
      <w:b/>
      <w:color w:val="000000"/>
      <w:sz w:val="36"/>
      <w:lang w:eastAsia="es-ES"/>
    </w:rPr>
  </w:style>
  <w:style w:type="paragraph" w:customStyle="1" w:styleId="normal0">
    <w:name w:val="normal"/>
    <w:rsid w:val="00C954BB"/>
    <w:pPr>
      <w:spacing w:after="0"/>
    </w:pPr>
    <w:rPr>
      <w:rFonts w:ascii="Arial" w:eastAsia="Arial" w:hAnsi="Arial" w:cs="Arial"/>
      <w:color w:val="00000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54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54BB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54B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link w:val="TtuloCar"/>
    <w:qFormat/>
    <w:rsid w:val="00C954BB"/>
    <w:pPr>
      <w:spacing w:before="480" w:after="120" w:line="240" w:lineRule="auto"/>
    </w:pPr>
    <w:rPr>
      <w:b/>
      <w:bCs/>
      <w:sz w:val="72"/>
      <w:szCs w:val="72"/>
    </w:rPr>
  </w:style>
  <w:style w:type="character" w:customStyle="1" w:styleId="TtuloCar">
    <w:name w:val="Título Car"/>
    <w:basedOn w:val="Fuentedeprrafopredeter"/>
    <w:link w:val="Ttulo"/>
    <w:rsid w:val="00C954BB"/>
    <w:rPr>
      <w:rFonts w:ascii="Arial" w:eastAsia="Arial" w:hAnsi="Arial" w:cs="Arial"/>
      <w:b/>
      <w:bCs/>
      <w:color w:val="000000"/>
      <w:sz w:val="72"/>
      <w:szCs w:val="72"/>
      <w:lang w:eastAsia="es-ES"/>
    </w:rPr>
  </w:style>
  <w:style w:type="paragraph" w:styleId="Prrafodelista">
    <w:name w:val="List Paragraph"/>
    <w:basedOn w:val="Normal"/>
    <w:uiPriority w:val="34"/>
    <w:qFormat/>
    <w:rsid w:val="008F77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Andrea</cp:lastModifiedBy>
  <cp:revision>1</cp:revision>
  <dcterms:created xsi:type="dcterms:W3CDTF">2013-04-23T19:04:00Z</dcterms:created>
  <dcterms:modified xsi:type="dcterms:W3CDTF">2013-04-23T19:36:00Z</dcterms:modified>
</cp:coreProperties>
</file>