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F1D" w:rsidRDefault="00646266">
      <w:r>
        <w:t>Peak search and determination of orientation matrix</w:t>
      </w:r>
    </w:p>
    <w:p w:rsidR="00646266" w:rsidRDefault="00646266">
      <w:r>
        <w:t xml:space="preserve">Data for this tutorial are from the oFs100 experiment performed at GSECAS in 2014-2. The DAC used was BX-90 type, with </w:t>
      </w:r>
      <w:proofErr w:type="spellStart"/>
      <w:r>
        <w:t>Boehler-Almax</w:t>
      </w:r>
      <w:proofErr w:type="spellEnd"/>
      <w:r>
        <w:t xml:space="preserve"> diamonds. Crystal C3 is the </w:t>
      </w:r>
      <w:proofErr w:type="spellStart"/>
      <w:r>
        <w:t>oFS</w:t>
      </w:r>
      <w:proofErr w:type="spellEnd"/>
      <w:r>
        <w:t xml:space="preserve"> phase. </w:t>
      </w:r>
    </w:p>
    <w:p w:rsidR="00646266" w:rsidRDefault="00646266">
      <w:r>
        <w:t xml:space="preserve">Data was collected in small step (1 </w:t>
      </w:r>
      <w:proofErr w:type="spellStart"/>
      <w:r>
        <w:t>deg</w:t>
      </w:r>
      <w:proofErr w:type="spellEnd"/>
      <w:r>
        <w:t xml:space="preserve">) scan, wide rotations (64 </w:t>
      </w:r>
      <w:proofErr w:type="spellStart"/>
      <w:r>
        <w:t>deg</w:t>
      </w:r>
      <w:proofErr w:type="spellEnd"/>
      <w:r>
        <w:t xml:space="preserve">) and wide segments (8 </w:t>
      </w:r>
      <w:proofErr w:type="spellStart"/>
      <w:r>
        <w:t>deg</w:t>
      </w:r>
      <w:proofErr w:type="spellEnd"/>
      <w:r>
        <w:t xml:space="preserve">). Use small step scan for indexing and UB matrix determination, and segments for peak intensity fitting. Wide rotations are also usable for peak intensity, though the statistics is poorer and there is much more special overlap. For this experiment the image setting files (.txt files) have been correctly recorded. </w:t>
      </w:r>
    </w:p>
    <w:p w:rsidR="00646266" w:rsidRDefault="00646266">
      <w:r>
        <w:t>In ATREX 1.0 you can define the omega offset and direction in the “</w:t>
      </w:r>
      <w:proofErr w:type="spellStart"/>
      <w:r>
        <w:t>Gonio</w:t>
      </w:r>
      <w:proofErr w:type="spellEnd"/>
      <w:r>
        <w:t xml:space="preserve">” tab, as shown below. </w:t>
      </w:r>
    </w:p>
    <w:p w:rsidR="00646266" w:rsidRDefault="00646266">
      <w:r>
        <w:rPr>
          <w:noProof/>
        </w:rPr>
        <mc:AlternateContent>
          <mc:Choice Requires="wps">
            <w:drawing>
              <wp:anchor distT="0" distB="0" distL="114300" distR="114300" simplePos="0" relativeHeight="251659264" behindDoc="0" locked="0" layoutInCell="1" allowOverlap="1" wp14:anchorId="0FFB7C70" wp14:editId="3DE19F64">
                <wp:simplePos x="0" y="0"/>
                <wp:positionH relativeFrom="column">
                  <wp:posOffset>3286125</wp:posOffset>
                </wp:positionH>
                <wp:positionV relativeFrom="paragraph">
                  <wp:posOffset>826135</wp:posOffset>
                </wp:positionV>
                <wp:extent cx="1343025" cy="590550"/>
                <wp:effectExtent l="0" t="0" r="28575" b="19050"/>
                <wp:wrapNone/>
                <wp:docPr id="3" name="Oval 3"/>
                <wp:cNvGraphicFramePr/>
                <a:graphic xmlns:a="http://schemas.openxmlformats.org/drawingml/2006/main">
                  <a:graphicData uri="http://schemas.microsoft.com/office/word/2010/wordprocessingShape">
                    <wps:wsp>
                      <wps:cNvSpPr/>
                      <wps:spPr>
                        <a:xfrm>
                          <a:off x="0" y="0"/>
                          <a:ext cx="1343025" cy="590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2FFF3" id="Oval 3" o:spid="_x0000_s1026" style="position:absolute;margin-left:258.75pt;margin-top:65.05pt;width:105.75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" filled="f" strokecolor="red" strokeweight="1pt">
                <v:stroke joinstyle="miter"/>
              </v:oval>
            </w:pict>
          </mc:Fallback>
        </mc:AlternateContent>
      </w:r>
      <w:r w:rsidR="00994C58" w:rsidRPr="00994C58">
        <w:rPr>
          <w:noProof/>
        </w:rPr>
        <w:t xml:space="preserve"> </w:t>
      </w:r>
      <w:r w:rsidR="00994C58">
        <w:rPr>
          <w:noProof/>
        </w:rPr>
        <w:drawing>
          <wp:inline distT="0" distB="0" distL="0" distR="0" wp14:anchorId="13AC9CD7" wp14:editId="6009B1F4">
            <wp:extent cx="5943600" cy="3538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38855"/>
                    </a:xfrm>
                    <a:prstGeom prst="rect">
                      <a:avLst/>
                    </a:prstGeom>
                  </pic:spPr>
                </pic:pic>
              </a:graphicData>
            </a:graphic>
          </wp:inline>
        </w:drawing>
      </w:r>
    </w:p>
    <w:p w:rsidR="00646266" w:rsidRDefault="00646266" w:rsidP="00646266">
      <w:pPr>
        <w:pStyle w:val="ListParagraph"/>
        <w:numPr>
          <w:ilvl w:val="0"/>
          <w:numId w:val="1"/>
        </w:numPr>
      </w:pPr>
      <w:r>
        <w:t xml:space="preserve">Open one of the step scan images </w:t>
      </w:r>
    </w:p>
    <w:p w:rsidR="00646266" w:rsidRDefault="00646266" w:rsidP="00646266">
      <w:pPr>
        <w:pStyle w:val="ListParagraph"/>
        <w:numPr>
          <w:ilvl w:val="0"/>
          <w:numId w:val="1"/>
        </w:numPr>
      </w:pPr>
      <w:r>
        <w:t xml:space="preserve">Open the corresponding </w:t>
      </w:r>
      <w:r w:rsidR="00994C58">
        <w:t>calibration file</w:t>
      </w:r>
    </w:p>
    <w:p w:rsidR="00994C58" w:rsidRDefault="00994C58" w:rsidP="00994C58">
      <w:pPr>
        <w:ind w:left="360"/>
      </w:pPr>
      <w:r>
        <w:t xml:space="preserve">ATREX 1.0 reads the setting files corresponding to each image, and fills out the appropriate information in the “Scan” and “Predict” tabs. If no setting files are present you will have to provide the information yourself. </w:t>
      </w:r>
    </w:p>
    <w:p w:rsidR="00213A5E" w:rsidRDefault="00213A5E" w:rsidP="00994C58">
      <w:pPr>
        <w:ind w:left="360"/>
      </w:pPr>
      <w:r>
        <w:t xml:space="preserve">In Search </w:t>
      </w:r>
      <w:bookmarkStart w:id="0" w:name="_GoBack"/>
      <w:bookmarkEnd w:id="0"/>
    </w:p>
    <w:p w:rsidR="00994C58" w:rsidRDefault="00994C58" w:rsidP="00994C58">
      <w:pPr>
        <w:ind w:left="360"/>
      </w:pPr>
      <w:r>
        <w:rPr>
          <w:noProof/>
        </w:rPr>
        <w:lastRenderedPageBreak/>
        <mc:AlternateContent>
          <mc:Choice Requires="wps">
            <w:drawing>
              <wp:anchor distT="0" distB="0" distL="114300" distR="114300" simplePos="0" relativeHeight="251661312" behindDoc="0" locked="0" layoutInCell="1" allowOverlap="1" wp14:anchorId="116DAA61" wp14:editId="372E0B4E">
                <wp:simplePos x="0" y="0"/>
                <wp:positionH relativeFrom="column">
                  <wp:posOffset>3228975</wp:posOffset>
                </wp:positionH>
                <wp:positionV relativeFrom="paragraph">
                  <wp:posOffset>876299</wp:posOffset>
                </wp:positionV>
                <wp:extent cx="1343025" cy="352425"/>
                <wp:effectExtent l="0" t="0" r="28575" b="28575"/>
                <wp:wrapNone/>
                <wp:docPr id="6" name="Oval 6"/>
                <wp:cNvGraphicFramePr/>
                <a:graphic xmlns:a="http://schemas.openxmlformats.org/drawingml/2006/main">
                  <a:graphicData uri="http://schemas.microsoft.com/office/word/2010/wordprocessingShape">
                    <wps:wsp>
                      <wps:cNvSpPr/>
                      <wps:spPr>
                        <a:xfrm>
                          <a:off x="0" y="0"/>
                          <a:ext cx="1343025"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F5461" id="Oval 6" o:spid="_x0000_s1026" style="position:absolute;margin-left:254.25pt;margin-top:69pt;width:105.7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" filled="f" strokecolor="red" strokeweight="1pt">
                <v:stroke joinstyle="miter"/>
              </v:oval>
            </w:pict>
          </mc:Fallback>
        </mc:AlternateContent>
      </w:r>
      <w:r>
        <w:rPr>
          <w:noProof/>
        </w:rPr>
        <w:drawing>
          <wp:inline distT="0" distB="0" distL="0" distR="0" wp14:anchorId="7C746E6C" wp14:editId="19BD2331">
            <wp:extent cx="5943600" cy="3538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38855"/>
                    </a:xfrm>
                    <a:prstGeom prst="rect">
                      <a:avLst/>
                    </a:prstGeom>
                  </pic:spPr>
                </pic:pic>
              </a:graphicData>
            </a:graphic>
          </wp:inline>
        </w:drawing>
      </w:r>
      <w:r>
        <w:t xml:space="preserve"> </w:t>
      </w:r>
    </w:p>
    <w:p w:rsidR="00994C58" w:rsidRDefault="00994C58" w:rsidP="00994C58">
      <w:pPr>
        <w:ind w:left="360"/>
      </w:pPr>
      <w:r>
        <w:rPr>
          <w:noProof/>
        </w:rPr>
        <mc:AlternateContent>
          <mc:Choice Requires="wps">
            <w:drawing>
              <wp:anchor distT="0" distB="0" distL="114300" distR="114300" simplePos="0" relativeHeight="251663360" behindDoc="0" locked="0" layoutInCell="1" allowOverlap="1" wp14:anchorId="42C37A98" wp14:editId="60430244">
                <wp:simplePos x="0" y="0"/>
                <wp:positionH relativeFrom="column">
                  <wp:posOffset>3457575</wp:posOffset>
                </wp:positionH>
                <wp:positionV relativeFrom="paragraph">
                  <wp:posOffset>694690</wp:posOffset>
                </wp:positionV>
                <wp:extent cx="1343025" cy="352425"/>
                <wp:effectExtent l="0" t="0" r="28575" b="28575"/>
                <wp:wrapNone/>
                <wp:docPr id="8" name="Oval 8"/>
                <wp:cNvGraphicFramePr/>
                <a:graphic xmlns:a="http://schemas.openxmlformats.org/drawingml/2006/main">
                  <a:graphicData uri="http://schemas.microsoft.com/office/word/2010/wordprocessingShape">
                    <wps:wsp>
                      <wps:cNvSpPr/>
                      <wps:spPr>
                        <a:xfrm>
                          <a:off x="0" y="0"/>
                          <a:ext cx="1343025"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59459" id="Oval 8" o:spid="_x0000_s1026" style="position:absolute;margin-left:272.25pt;margin-top:54.7pt;width:105.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" filled="f" strokecolor="red" strokeweight="1pt">
                <v:stroke joinstyle="miter"/>
              </v:oval>
            </w:pict>
          </mc:Fallback>
        </mc:AlternateContent>
      </w:r>
      <w:r>
        <w:rPr>
          <w:noProof/>
        </w:rPr>
        <w:drawing>
          <wp:inline distT="0" distB="0" distL="0" distR="0" wp14:anchorId="39F95426" wp14:editId="6C3CDC0E">
            <wp:extent cx="5943600" cy="3538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38855"/>
                    </a:xfrm>
                    <a:prstGeom prst="rect">
                      <a:avLst/>
                    </a:prstGeom>
                  </pic:spPr>
                </pic:pic>
              </a:graphicData>
            </a:graphic>
          </wp:inline>
        </w:drawing>
      </w:r>
    </w:p>
    <w:p w:rsidR="00646266" w:rsidRDefault="00646266">
      <w:r>
        <w:rPr>
          <w:noProof/>
        </w:rPr>
        <w:lastRenderedPageBreak/>
        <w:drawing>
          <wp:inline distT="0" distB="0" distL="0" distR="0" wp14:anchorId="31962637" wp14:editId="11A7C43C">
            <wp:extent cx="5943600" cy="3538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8855"/>
                    </a:xfrm>
                    <a:prstGeom prst="rect">
                      <a:avLst/>
                    </a:prstGeom>
                  </pic:spPr>
                </pic:pic>
              </a:graphicData>
            </a:graphic>
          </wp:inline>
        </w:drawing>
      </w:r>
    </w:p>
    <w:sectPr w:rsidR="00646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C51FB"/>
    <w:multiLevelType w:val="hybridMultilevel"/>
    <w:tmpl w:val="1D16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66"/>
    <w:rsid w:val="00213A5E"/>
    <w:rsid w:val="004273C3"/>
    <w:rsid w:val="00646266"/>
    <w:rsid w:val="008F0F1D"/>
    <w:rsid w:val="00994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95863C-F7BB-4D68-9619-95421FD7F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2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3</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przemyslaw</dc:creator>
  <cp:keywords/>
  <dc:description/>
  <cp:lastModifiedBy>przemyslaw</cp:lastModifiedBy>
  <cp:revision>1</cp:revision>
  <dcterms:created xsi:type="dcterms:W3CDTF">2015-05-11T16:57:00Z</dcterms:created>
  <dcterms:modified xsi:type="dcterms:W3CDTF">2015-05-13T19:23:00Z</dcterms:modified>
</cp:coreProperties>
</file>