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SombreamentoClaro-nfase11"/>
        <w:tblW w:w="0" w:type="auto"/>
        <w:tblLook w:val="0600"/>
      </w:tblPr>
      <w:tblGrid>
        <w:gridCol w:w="9322"/>
        <w:gridCol w:w="992"/>
      </w:tblGrid>
      <w:tr w:rsidR="005463B2" w:rsidTr="00854980">
        <w:tc>
          <w:tcPr>
            <w:tcW w:w="9322" w:type="dxa"/>
          </w:tcPr>
          <w:p w:rsidR="005463B2" w:rsidRPr="003549EB" w:rsidRDefault="005463B2" w:rsidP="005463B2">
            <w:pPr>
              <w:rPr>
                <w:rFonts w:ascii="Tahoma" w:hAnsi="Tahoma" w:cs="Tahoma"/>
                <w:sz w:val="20"/>
                <w:szCs w:val="20"/>
              </w:rPr>
            </w:pPr>
            <w:r w:rsidRPr="003549EB">
              <w:rPr>
                <w:rFonts w:ascii="Tahoma" w:hAnsi="Tahoma" w:cs="Tahoma"/>
                <w:sz w:val="20"/>
                <w:szCs w:val="20"/>
              </w:rPr>
              <w:t>LOGIN</w:t>
            </w:r>
          </w:p>
          <w:p w:rsidR="005463B2" w:rsidRDefault="003549EB" w:rsidP="005463B2">
            <w:pPr>
              <w:rPr>
                <w:rFonts w:ascii="Tahoma" w:hAnsi="Tahoma" w:cs="Tahoma"/>
                <w:sz w:val="20"/>
                <w:szCs w:val="20"/>
              </w:rPr>
            </w:pPr>
            <w:r w:rsidRPr="003549EB">
              <w:rPr>
                <w:rFonts w:ascii="Tahoma" w:hAnsi="Tahoma" w:cs="Tahoma"/>
                <w:sz w:val="20"/>
                <w:szCs w:val="20"/>
              </w:rPr>
              <w:t xml:space="preserve">TELA PRINCIPAL </w:t>
            </w:r>
          </w:p>
          <w:p w:rsidR="007A70C8" w:rsidRDefault="00463D06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MENU ADMINISTRAÇÃO</w:t>
            </w:r>
          </w:p>
          <w:p w:rsidR="007A70C8" w:rsidRDefault="00E24B9F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BOTÕES DE NAVEGAÇÃO DE CADASTROS</w:t>
            </w:r>
          </w:p>
          <w:p w:rsidR="007A70C8" w:rsidRDefault="00643821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TELA DE PESQUISA GERAL DE CADASTROS</w:t>
            </w:r>
          </w:p>
          <w:p w:rsidR="007A70C8" w:rsidRPr="003549EB" w:rsidRDefault="00BE7E56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USUÁRIOS</w:t>
            </w:r>
          </w:p>
          <w:p w:rsidR="005463B2" w:rsidRPr="003549EB" w:rsidRDefault="00AC260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MÓDULOS DO SISTEMA CG</w:t>
            </w:r>
          </w:p>
        </w:tc>
        <w:tc>
          <w:tcPr>
            <w:tcW w:w="992" w:type="dxa"/>
          </w:tcPr>
          <w:p w:rsidR="005463B2" w:rsidRPr="003549EB" w:rsidRDefault="005463B2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 w:rsidRPr="003549EB">
              <w:rPr>
                <w:rFonts w:ascii="Tahoma" w:hAnsi="Tahoma" w:cs="Tahoma"/>
                <w:sz w:val="20"/>
                <w:szCs w:val="20"/>
              </w:rPr>
              <w:t xml:space="preserve">PAG. </w:t>
            </w:r>
            <w:r w:rsidR="00AC260E">
              <w:rPr>
                <w:rFonts w:ascii="Tahoma" w:hAnsi="Tahoma" w:cs="Tahoma"/>
                <w:sz w:val="20"/>
                <w:szCs w:val="20"/>
              </w:rPr>
              <w:t>0</w:t>
            </w:r>
            <w:r w:rsidRPr="003549EB">
              <w:rPr>
                <w:rFonts w:ascii="Tahoma" w:hAnsi="Tahoma" w:cs="Tahoma"/>
                <w:sz w:val="20"/>
                <w:szCs w:val="20"/>
              </w:rPr>
              <w:t>2</w:t>
            </w:r>
          </w:p>
          <w:p w:rsidR="005463B2" w:rsidRPr="003549EB" w:rsidRDefault="003549EB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 w:rsidRPr="003549EB">
              <w:rPr>
                <w:rFonts w:ascii="Tahoma" w:hAnsi="Tahoma" w:cs="Tahoma"/>
                <w:sz w:val="20"/>
                <w:szCs w:val="20"/>
              </w:rPr>
              <w:t xml:space="preserve">PAG. </w:t>
            </w:r>
            <w:r w:rsidR="00AC260E">
              <w:rPr>
                <w:rFonts w:ascii="Tahoma" w:hAnsi="Tahoma" w:cs="Tahoma"/>
                <w:sz w:val="20"/>
                <w:szCs w:val="20"/>
              </w:rPr>
              <w:t>0</w:t>
            </w:r>
            <w:r w:rsidRPr="003549EB">
              <w:rPr>
                <w:rFonts w:ascii="Tahoma" w:hAnsi="Tahoma" w:cs="Tahoma"/>
                <w:sz w:val="20"/>
                <w:szCs w:val="20"/>
              </w:rPr>
              <w:t>3</w:t>
            </w:r>
          </w:p>
          <w:p w:rsidR="003549EB" w:rsidRDefault="00463D06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PAG. </w:t>
            </w:r>
            <w:r w:rsidR="00AC260E">
              <w:rPr>
                <w:rFonts w:ascii="Tahoma" w:hAnsi="Tahoma" w:cs="Tahoma"/>
                <w:sz w:val="20"/>
                <w:szCs w:val="20"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  <w:p w:rsidR="007A70C8" w:rsidRDefault="00E24B9F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PAG. </w:t>
            </w:r>
            <w:r w:rsidR="00AC260E">
              <w:rPr>
                <w:rFonts w:ascii="Tahoma" w:hAnsi="Tahoma" w:cs="Tahoma"/>
                <w:sz w:val="20"/>
                <w:szCs w:val="20"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  <w:p w:rsidR="007A70C8" w:rsidRDefault="00E24B9F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PAG. </w:t>
            </w:r>
            <w:r w:rsidR="00AC260E">
              <w:rPr>
                <w:rFonts w:ascii="Tahoma" w:hAnsi="Tahoma" w:cs="Tahoma"/>
                <w:sz w:val="20"/>
                <w:szCs w:val="20"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  <w:p w:rsidR="00643821" w:rsidRDefault="00643821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PAG. </w:t>
            </w:r>
            <w:r w:rsidR="00AC260E">
              <w:rPr>
                <w:rFonts w:ascii="Tahoma" w:hAnsi="Tahoma" w:cs="Tahoma"/>
                <w:sz w:val="20"/>
                <w:szCs w:val="20"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  <w:p w:rsidR="00AC260E" w:rsidRPr="003549EB" w:rsidRDefault="00AC260E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08</w:t>
            </w:r>
          </w:p>
        </w:tc>
      </w:tr>
      <w:tr w:rsidR="005463B2" w:rsidTr="00854980">
        <w:tc>
          <w:tcPr>
            <w:tcW w:w="9322" w:type="dxa"/>
          </w:tcPr>
          <w:p w:rsidR="005463B2" w:rsidRPr="003549EB" w:rsidRDefault="00D753C9" w:rsidP="00A75CC7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CADASTRO </w:t>
            </w:r>
            <w:r w:rsidR="00A75CC7">
              <w:rPr>
                <w:rFonts w:ascii="Tahoma" w:hAnsi="Tahoma" w:cs="Tahoma"/>
                <w:sz w:val="20"/>
                <w:szCs w:val="20"/>
              </w:rPr>
              <w:t>DE PERMISSÕES DE ACESSO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5463B2" w:rsidRPr="003549EB" w:rsidRDefault="00AC260E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09</w:t>
            </w:r>
          </w:p>
        </w:tc>
      </w:tr>
      <w:tr w:rsidR="005463B2" w:rsidTr="00854980">
        <w:tc>
          <w:tcPr>
            <w:tcW w:w="9322" w:type="dxa"/>
          </w:tcPr>
          <w:p w:rsidR="005463B2" w:rsidRPr="003549EB" w:rsidRDefault="00A75CC7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SEQUENCIAIS DO SISTEMA</w:t>
            </w:r>
          </w:p>
        </w:tc>
        <w:tc>
          <w:tcPr>
            <w:tcW w:w="992" w:type="dxa"/>
          </w:tcPr>
          <w:p w:rsidR="005463B2" w:rsidRPr="003549EB" w:rsidRDefault="00AC260E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10</w:t>
            </w:r>
          </w:p>
        </w:tc>
      </w:tr>
      <w:tr w:rsidR="005463B2" w:rsidTr="00854980">
        <w:tc>
          <w:tcPr>
            <w:tcW w:w="9322" w:type="dxa"/>
          </w:tcPr>
          <w:p w:rsidR="005463B2" w:rsidRPr="003549EB" w:rsidRDefault="00E60027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CADASTRO DE MODELOS DE DOCUMENTOS </w:t>
            </w:r>
          </w:p>
        </w:tc>
        <w:tc>
          <w:tcPr>
            <w:tcW w:w="992" w:type="dxa"/>
          </w:tcPr>
          <w:p w:rsidR="005463B2" w:rsidRPr="003549EB" w:rsidRDefault="00AC260E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PAG. 11 </w:t>
            </w:r>
          </w:p>
        </w:tc>
      </w:tr>
      <w:tr w:rsidR="005463B2" w:rsidTr="00854980">
        <w:tc>
          <w:tcPr>
            <w:tcW w:w="9322" w:type="dxa"/>
          </w:tcPr>
          <w:p w:rsidR="005463B2" w:rsidRPr="003549EB" w:rsidRDefault="00282209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MENU CADASTROS BÁSICOS</w:t>
            </w:r>
          </w:p>
        </w:tc>
        <w:tc>
          <w:tcPr>
            <w:tcW w:w="992" w:type="dxa"/>
          </w:tcPr>
          <w:p w:rsidR="005463B2" w:rsidRPr="003549EB" w:rsidRDefault="00AC260E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12</w:t>
            </w:r>
          </w:p>
        </w:tc>
      </w:tr>
      <w:tr w:rsidR="005463B2" w:rsidTr="00854980">
        <w:tc>
          <w:tcPr>
            <w:tcW w:w="9322" w:type="dxa"/>
          </w:tcPr>
          <w:p w:rsidR="005463B2" w:rsidRDefault="001E02A7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STATUS</w:t>
            </w:r>
          </w:p>
          <w:p w:rsidR="001E02A7" w:rsidRDefault="001E02A7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STATUS DE OS</w:t>
            </w:r>
          </w:p>
          <w:p w:rsidR="000A1C21" w:rsidRDefault="000A1C21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RESPONSÁVEIS</w:t>
            </w:r>
          </w:p>
          <w:p w:rsidR="000A1C21" w:rsidRDefault="000A1C21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ALOCAÇÃO DE LOJAS</w:t>
            </w:r>
          </w:p>
          <w:p w:rsidR="00BB489E" w:rsidRDefault="00BB489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CARGOS</w:t>
            </w:r>
          </w:p>
          <w:p w:rsidR="00BB489E" w:rsidRDefault="00BB489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TIPO DE SERVIÇOS</w:t>
            </w:r>
          </w:p>
          <w:p w:rsidR="00BB489E" w:rsidRDefault="00BB489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TIPO DE EQUIPAMENTO</w:t>
            </w:r>
          </w:p>
          <w:p w:rsidR="00BB489E" w:rsidRDefault="00BB489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MOTIVOS</w:t>
            </w:r>
          </w:p>
          <w:p w:rsidR="00BB489E" w:rsidRDefault="00BB489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LOJAS</w:t>
            </w:r>
          </w:p>
          <w:p w:rsidR="00BB489E" w:rsidRDefault="00BB489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FORNECEDORES</w:t>
            </w:r>
          </w:p>
          <w:p w:rsidR="00BB489E" w:rsidRDefault="00BB489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OPERADORAS</w:t>
            </w:r>
          </w:p>
          <w:p w:rsidR="00BB489E" w:rsidRDefault="00BB489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CHIPS</w:t>
            </w:r>
          </w:p>
          <w:p w:rsidR="00BB489E" w:rsidRDefault="00BB489E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CADASTRO DE EQUIPAMENTOS</w:t>
            </w:r>
          </w:p>
          <w:p w:rsidR="006A2AD5" w:rsidRDefault="00283243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MENU DE IMPORTAÇÃO DE BASES EXCEL</w:t>
            </w:r>
          </w:p>
          <w:p w:rsidR="00283243" w:rsidRDefault="00283243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IMPORTAÇÃO DE BASE DE CHIPS</w:t>
            </w:r>
          </w:p>
          <w:p w:rsidR="00283243" w:rsidRDefault="00283243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IMPORTAÇÃO DE BASE DE EQUIPAMENTOS</w:t>
            </w:r>
          </w:p>
          <w:p w:rsidR="000D3B7B" w:rsidRPr="003549EB" w:rsidRDefault="000D3B7B" w:rsidP="000D3B7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IMPORTAÇÃO DE </w:t>
            </w:r>
            <w:r w:rsidR="008D13A8">
              <w:rPr>
                <w:rFonts w:ascii="Tahoma" w:hAnsi="Tahoma" w:cs="Tahoma"/>
                <w:sz w:val="20"/>
                <w:szCs w:val="20"/>
              </w:rPr>
              <w:t xml:space="preserve">BASE DE </w:t>
            </w:r>
            <w:r>
              <w:rPr>
                <w:rFonts w:ascii="Tahoma" w:hAnsi="Tahoma" w:cs="Tahoma"/>
                <w:sz w:val="20"/>
                <w:szCs w:val="20"/>
              </w:rPr>
              <w:t xml:space="preserve">ESTOQUE DE CHIP </w:t>
            </w:r>
          </w:p>
        </w:tc>
        <w:tc>
          <w:tcPr>
            <w:tcW w:w="992" w:type="dxa"/>
          </w:tcPr>
          <w:p w:rsidR="005463B2" w:rsidRDefault="00AC260E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13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14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15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16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17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18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19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20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21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22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23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24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25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26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27</w:t>
            </w:r>
          </w:p>
          <w:p w:rsidR="00CA50DC" w:rsidRDefault="00CA50D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PAG. </w:t>
            </w:r>
            <w:r w:rsidR="00E64D29">
              <w:rPr>
                <w:rFonts w:ascii="Tahoma" w:hAnsi="Tahoma" w:cs="Tahoma"/>
                <w:sz w:val="20"/>
                <w:szCs w:val="20"/>
              </w:rPr>
              <w:t>30</w:t>
            </w:r>
          </w:p>
          <w:p w:rsidR="00CA50DC" w:rsidRPr="003549EB" w:rsidRDefault="00CA50DC" w:rsidP="000D3B7B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PAG. </w:t>
            </w:r>
            <w:r w:rsidR="000D3B7B">
              <w:rPr>
                <w:rFonts w:ascii="Tahoma" w:hAnsi="Tahoma" w:cs="Tahoma"/>
                <w:sz w:val="20"/>
                <w:szCs w:val="20"/>
              </w:rPr>
              <w:t>33</w:t>
            </w:r>
          </w:p>
        </w:tc>
      </w:tr>
      <w:tr w:rsidR="005463B2" w:rsidTr="00854980">
        <w:tc>
          <w:tcPr>
            <w:tcW w:w="9322" w:type="dxa"/>
          </w:tcPr>
          <w:p w:rsidR="005463B2" w:rsidRDefault="008D13A8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IMPORTAÇÃO DE BASE DE ESTOQUE DE POS</w:t>
            </w:r>
          </w:p>
          <w:p w:rsidR="008B1F70" w:rsidRDefault="008B1F70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MENU DO MÓDULO DE ESTOQUE DE CHIP</w:t>
            </w:r>
          </w:p>
          <w:p w:rsidR="00C97B18" w:rsidRDefault="009D1152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ENTRADA DE ESTOQUE DE CHIP NA MATRIZ</w:t>
            </w:r>
          </w:p>
          <w:p w:rsidR="00313D9D" w:rsidRDefault="00313D9D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MOVIMENTAÇÃO DE ESTOQUE DE CHIP ENTRE LOJAS</w:t>
            </w:r>
          </w:p>
          <w:p w:rsidR="00542EFC" w:rsidRDefault="00542EFC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RECEBIMENTO DE CHIP</w:t>
            </w:r>
          </w:p>
          <w:p w:rsidR="00BF0A21" w:rsidRDefault="00BF0A21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DEVOLUÇÃO DE CHIP DA MATRIZ PARA O FORNECEDOR</w:t>
            </w:r>
          </w:p>
          <w:p w:rsidR="009406FD" w:rsidRDefault="009406FD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CONSULTA DE ESTOQUE DE CHIP</w:t>
            </w:r>
          </w:p>
          <w:p w:rsidR="009406FD" w:rsidRDefault="009406FD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CONSULTA DE LOG DE TRANSAÇÃO DE CHIP</w:t>
            </w:r>
          </w:p>
          <w:p w:rsidR="00414F36" w:rsidRPr="003549EB" w:rsidRDefault="00414F36" w:rsidP="005463B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RELATÓRIO GERENCIAL DE ESTOQUE GERAL DE CHIP POR LOJA</w:t>
            </w:r>
          </w:p>
        </w:tc>
        <w:tc>
          <w:tcPr>
            <w:tcW w:w="992" w:type="dxa"/>
          </w:tcPr>
          <w:p w:rsidR="005463B2" w:rsidRDefault="008D13A8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3</w:t>
            </w:r>
            <w:r w:rsidR="00C97B18">
              <w:rPr>
                <w:rFonts w:ascii="Tahoma" w:hAnsi="Tahoma" w:cs="Tahoma"/>
                <w:sz w:val="20"/>
                <w:szCs w:val="20"/>
              </w:rPr>
              <w:t>6</w:t>
            </w:r>
          </w:p>
          <w:p w:rsidR="00C97B18" w:rsidRDefault="008B1F70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39</w:t>
            </w:r>
          </w:p>
          <w:p w:rsidR="008B1F70" w:rsidRDefault="009D1152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40</w:t>
            </w:r>
          </w:p>
          <w:p w:rsidR="009D1152" w:rsidRDefault="00313D9D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44</w:t>
            </w:r>
          </w:p>
          <w:p w:rsidR="00542EFC" w:rsidRDefault="00542EFC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47</w:t>
            </w:r>
          </w:p>
          <w:p w:rsidR="00542EFC" w:rsidRDefault="00BF0A21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49</w:t>
            </w:r>
          </w:p>
          <w:p w:rsidR="008D13A8" w:rsidRDefault="009406FD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51</w:t>
            </w:r>
          </w:p>
          <w:p w:rsidR="009406FD" w:rsidRDefault="009406FD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52</w:t>
            </w:r>
          </w:p>
          <w:p w:rsidR="00414F36" w:rsidRPr="003549EB" w:rsidRDefault="00414F36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53</w:t>
            </w:r>
          </w:p>
        </w:tc>
      </w:tr>
      <w:tr w:rsidR="005463B2" w:rsidTr="00854980">
        <w:tc>
          <w:tcPr>
            <w:tcW w:w="9322" w:type="dxa"/>
          </w:tcPr>
          <w:p w:rsidR="00757A71" w:rsidRDefault="00757A71" w:rsidP="00757A7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MENU DO MÓDULO DE ESTOQUE DE EQUIPAMENTOS</w:t>
            </w:r>
          </w:p>
          <w:p w:rsidR="00A13A0F" w:rsidRDefault="00A13A0F" w:rsidP="00A13A0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ENTRADA DE ESTOQUE DE POS NA MATRIZ</w:t>
            </w:r>
          </w:p>
          <w:p w:rsidR="00A13A0F" w:rsidRDefault="00A13A0F" w:rsidP="00A13A0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MOVIMENTAÇÃO DE ESTOQUE DE POS ENTRE LOJAS</w:t>
            </w:r>
          </w:p>
          <w:p w:rsidR="00A13A0F" w:rsidRDefault="00A13A0F" w:rsidP="00A13A0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RECEBIMENTO DE POS</w:t>
            </w:r>
          </w:p>
          <w:p w:rsidR="00A13A0F" w:rsidRDefault="00A13A0F" w:rsidP="00A13A0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DEVOLUÇÃO DE POS DA MATRIZ PARA O FORNECEDOR</w:t>
            </w:r>
          </w:p>
          <w:p w:rsidR="00A13A0F" w:rsidRDefault="00A13A0F" w:rsidP="00A13A0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CONSULTA DE ESTOQUE DE POS</w:t>
            </w:r>
          </w:p>
          <w:p w:rsidR="00A13A0F" w:rsidRDefault="00A13A0F" w:rsidP="00A13A0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CONSULTA DE LOG DE TRANSAÇÃO DE POS</w:t>
            </w:r>
          </w:p>
          <w:p w:rsidR="005463B2" w:rsidRPr="003549EB" w:rsidRDefault="00A13A0F" w:rsidP="00A13A0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RELATÓRIO GERENCIAL DE ESTOQUE GERAL DE POS POR LOJA</w:t>
            </w:r>
          </w:p>
        </w:tc>
        <w:tc>
          <w:tcPr>
            <w:tcW w:w="992" w:type="dxa"/>
          </w:tcPr>
          <w:p w:rsidR="005463B2" w:rsidRPr="003549EB" w:rsidRDefault="00757A71" w:rsidP="005463B2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PAG. 55</w:t>
            </w:r>
          </w:p>
        </w:tc>
      </w:tr>
    </w:tbl>
    <w:p w:rsidR="005463B2" w:rsidRDefault="005463B2" w:rsidP="005463B2">
      <w:pPr>
        <w:spacing w:line="240" w:lineRule="auto"/>
      </w:pPr>
    </w:p>
    <w:p w:rsidR="005463B2" w:rsidRDefault="005463B2">
      <w:r>
        <w:br w:type="page"/>
      </w:r>
    </w:p>
    <w:p w:rsidR="00780DED" w:rsidRDefault="00780DED" w:rsidP="00780DED">
      <w:pPr>
        <w:spacing w:line="240" w:lineRule="auto"/>
        <w:rPr>
          <w:rFonts w:ascii="Tahoma" w:hAnsi="Tahoma" w:cs="Tahoma"/>
        </w:rPr>
      </w:pPr>
    </w:p>
    <w:p w:rsidR="00780DED" w:rsidRPr="00E4183C" w:rsidRDefault="00780DED" w:rsidP="00082AD1">
      <w:pPr>
        <w:spacing w:line="240" w:lineRule="auto"/>
        <w:jc w:val="both"/>
        <w:rPr>
          <w:rFonts w:ascii="Tahoma" w:hAnsi="Tahoma" w:cs="Tahoma"/>
        </w:rPr>
      </w:pPr>
      <w:r w:rsidRPr="00E4183C">
        <w:rPr>
          <w:rFonts w:ascii="Tahoma" w:hAnsi="Tahoma" w:cs="Tahoma"/>
        </w:rPr>
        <w:t>Nesta tela o Sistema irá solicitar o nome do usuário e a senha de autenticação.</w:t>
      </w:r>
    </w:p>
    <w:p w:rsidR="00780DED" w:rsidRPr="00E4183C" w:rsidRDefault="00780DED" w:rsidP="00082AD1">
      <w:pPr>
        <w:spacing w:line="240" w:lineRule="auto"/>
        <w:jc w:val="both"/>
        <w:rPr>
          <w:rFonts w:ascii="Tahoma" w:hAnsi="Tahoma" w:cs="Tahoma"/>
        </w:rPr>
      </w:pPr>
      <w:r w:rsidRPr="00E4183C">
        <w:rPr>
          <w:rFonts w:ascii="Tahoma" w:hAnsi="Tahoma" w:cs="Tahoma"/>
        </w:rPr>
        <w:t>Os perfis de acesso são definidos individualmente por usuário.</w:t>
      </w:r>
    </w:p>
    <w:p w:rsidR="005463B2" w:rsidRDefault="005463B2" w:rsidP="005463B2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3971429" cy="2190476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A6519B">
      <w:r>
        <w:br w:type="page"/>
      </w:r>
    </w:p>
    <w:p w:rsidR="00780DED" w:rsidRPr="00E4183C" w:rsidRDefault="00780DED" w:rsidP="00082AD1">
      <w:pPr>
        <w:spacing w:line="240" w:lineRule="auto"/>
        <w:jc w:val="both"/>
        <w:rPr>
          <w:rFonts w:ascii="Tahoma" w:hAnsi="Tahoma" w:cs="Tahoma"/>
        </w:rPr>
      </w:pPr>
      <w:r w:rsidRPr="00E4183C">
        <w:rPr>
          <w:rFonts w:ascii="Tahoma" w:hAnsi="Tahoma" w:cs="Tahoma"/>
        </w:rPr>
        <w:lastRenderedPageBreak/>
        <w:t>Esta é a tela principal do Sistema CG. Nela temos o</w:t>
      </w:r>
      <w:r w:rsidR="005218A0">
        <w:rPr>
          <w:rFonts w:ascii="Tahoma" w:hAnsi="Tahoma" w:cs="Tahoma"/>
        </w:rPr>
        <w:t>s</w:t>
      </w:r>
      <w:r w:rsidRPr="00E4183C">
        <w:rPr>
          <w:rFonts w:ascii="Tahoma" w:hAnsi="Tahoma" w:cs="Tahoma"/>
        </w:rPr>
        <w:t xml:space="preserve"> menu</w:t>
      </w:r>
      <w:r w:rsidR="005218A0">
        <w:rPr>
          <w:rFonts w:ascii="Tahoma" w:hAnsi="Tahoma" w:cs="Tahoma"/>
        </w:rPr>
        <w:t>s</w:t>
      </w:r>
      <w:r w:rsidRPr="00E4183C">
        <w:rPr>
          <w:rFonts w:ascii="Tahoma" w:hAnsi="Tahoma" w:cs="Tahoma"/>
        </w:rPr>
        <w:t xml:space="preserve"> com os módulos e suas opções.</w:t>
      </w:r>
    </w:p>
    <w:p w:rsidR="00A6519B" w:rsidRDefault="00A6519B" w:rsidP="005463B2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6634858" cy="3521429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4858" cy="35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05" w:rsidRPr="00E4183C" w:rsidRDefault="00235A05" w:rsidP="00082AD1">
      <w:pPr>
        <w:spacing w:line="240" w:lineRule="auto"/>
        <w:jc w:val="both"/>
        <w:rPr>
          <w:rFonts w:ascii="Tahoma" w:hAnsi="Tahoma" w:cs="Tahoma"/>
        </w:rPr>
      </w:pPr>
      <w:r w:rsidRPr="00E4183C">
        <w:rPr>
          <w:rFonts w:ascii="Tahoma" w:hAnsi="Tahoma" w:cs="Tahoma"/>
        </w:rPr>
        <w:t>No canto superior direito, temos indicado qual foi o usuário que efetuou o login, conforme figura abaixo:</w:t>
      </w:r>
    </w:p>
    <w:p w:rsidR="00235A05" w:rsidRDefault="00235A05" w:rsidP="005463B2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2542857" cy="1038095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EB" w:rsidRDefault="003549EB">
      <w:r>
        <w:br w:type="page"/>
      </w:r>
    </w:p>
    <w:p w:rsidR="005463B2" w:rsidRDefault="003549EB" w:rsidP="005463B2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135245" cy="2202180"/>
            <wp:effectExtent l="19050" t="0" r="8255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9EB" w:rsidRDefault="00E4183C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Este é o Menu do Módulo Administração, contendo os seguintes itens:</w:t>
      </w:r>
    </w:p>
    <w:p w:rsidR="00E4183C" w:rsidRDefault="00E4183C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Cadastro de Usuários;</w:t>
      </w:r>
    </w:p>
    <w:p w:rsidR="00E4183C" w:rsidRDefault="00E4183C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Módulos do Sis</w:t>
      </w:r>
      <w:r w:rsidR="00463D06">
        <w:rPr>
          <w:rFonts w:ascii="Tahoma" w:hAnsi="Tahoma" w:cs="Tahoma"/>
        </w:rPr>
        <w:t>tema;</w:t>
      </w:r>
    </w:p>
    <w:p w:rsidR="00463D06" w:rsidRDefault="00463D06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Permissões de Acesso e Restrições aos módulos do CG;</w:t>
      </w:r>
    </w:p>
    <w:p w:rsidR="00463D06" w:rsidRDefault="00463D06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Cadastro de Seqüenciais de Chaves das tabelas do Sistema;</w:t>
      </w:r>
    </w:p>
    <w:p w:rsidR="00463D06" w:rsidRDefault="00463D06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Cadastro de Modelos de Documentos (importação de arquivos e relatórios);</w:t>
      </w:r>
    </w:p>
    <w:p w:rsidR="00463D06" w:rsidRDefault="00463D06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3D383E" w:rsidRDefault="003D383E" w:rsidP="005463B2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5218A0" w:rsidRDefault="005218A0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Estes são os botões de navegação das “Telas de Cadastro”</w:t>
      </w:r>
    </w:p>
    <w:p w:rsidR="00E4183C" w:rsidRDefault="000801A3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2657143" cy="4000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A3" w:rsidRPr="00953B1B" w:rsidRDefault="000801A3" w:rsidP="00082AD1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ahoma" w:hAnsi="Tahoma" w:cs="Tahoma"/>
        </w:rPr>
      </w:pPr>
      <w:r w:rsidRPr="00953B1B">
        <w:rPr>
          <w:rFonts w:ascii="Tahoma" w:hAnsi="Tahoma" w:cs="Tahoma"/>
        </w:rPr>
        <w:t xml:space="preserve">O botão </w:t>
      </w:r>
      <w:r w:rsidR="001616DA">
        <w:rPr>
          <w:noProof/>
          <w:lang w:eastAsia="pt-BR"/>
        </w:rPr>
        <w:drawing>
          <wp:inline distT="0" distB="0" distL="0" distR="0">
            <wp:extent cx="387985" cy="351155"/>
            <wp:effectExtent l="19050" t="0" r="0" b="0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16DA" w:rsidRPr="00953B1B">
        <w:rPr>
          <w:rFonts w:ascii="Tahoma" w:hAnsi="Tahoma" w:cs="Tahoma"/>
        </w:rPr>
        <w:t xml:space="preserve"> </w:t>
      </w:r>
      <w:r w:rsidRPr="00953B1B">
        <w:rPr>
          <w:rFonts w:ascii="Tahoma" w:hAnsi="Tahoma" w:cs="Tahoma"/>
        </w:rPr>
        <w:t>adiciona um novo registro no cadastro</w:t>
      </w:r>
    </w:p>
    <w:p w:rsidR="001616DA" w:rsidRPr="00953B1B" w:rsidRDefault="001616DA" w:rsidP="00082AD1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ahoma" w:hAnsi="Tahoma" w:cs="Tahoma"/>
        </w:rPr>
      </w:pPr>
      <w:r w:rsidRPr="00953B1B">
        <w:rPr>
          <w:rFonts w:ascii="Tahoma" w:hAnsi="Tahoma" w:cs="Tahoma"/>
        </w:rPr>
        <w:t xml:space="preserve">O botão </w:t>
      </w:r>
      <w:r>
        <w:rPr>
          <w:noProof/>
          <w:lang w:eastAsia="pt-BR"/>
        </w:rPr>
        <w:drawing>
          <wp:inline distT="0" distB="0" distL="0" distR="0">
            <wp:extent cx="387985" cy="380365"/>
            <wp:effectExtent l="19050" t="0" r="0" b="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3B1B">
        <w:rPr>
          <w:rFonts w:ascii="Tahoma" w:hAnsi="Tahoma" w:cs="Tahoma"/>
        </w:rPr>
        <w:t xml:space="preserve"> edita (modifica os dados) de um registro existente no cadastro</w:t>
      </w:r>
    </w:p>
    <w:p w:rsidR="001616DA" w:rsidRPr="00953B1B" w:rsidRDefault="001616DA" w:rsidP="00082AD1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ahoma" w:hAnsi="Tahoma" w:cs="Tahoma"/>
        </w:rPr>
      </w:pPr>
      <w:r w:rsidRPr="00953B1B">
        <w:rPr>
          <w:rFonts w:ascii="Tahoma" w:hAnsi="Tahoma" w:cs="Tahoma"/>
        </w:rPr>
        <w:t xml:space="preserve">O botão </w:t>
      </w:r>
      <w:r>
        <w:rPr>
          <w:noProof/>
          <w:lang w:eastAsia="pt-BR"/>
        </w:rPr>
        <w:drawing>
          <wp:inline distT="0" distB="0" distL="0" distR="0">
            <wp:extent cx="431800" cy="402590"/>
            <wp:effectExtent l="1905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3B1B">
        <w:rPr>
          <w:rFonts w:ascii="Tahoma" w:hAnsi="Tahoma" w:cs="Tahoma"/>
        </w:rPr>
        <w:t xml:space="preserve"> exclui um registro existente no cadastro</w:t>
      </w:r>
    </w:p>
    <w:p w:rsidR="00E24B9F" w:rsidRPr="00953B1B" w:rsidRDefault="00E24B9F" w:rsidP="00082AD1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ahoma" w:hAnsi="Tahoma" w:cs="Tahoma"/>
        </w:rPr>
      </w:pPr>
      <w:r w:rsidRPr="00953B1B">
        <w:rPr>
          <w:rFonts w:ascii="Tahoma" w:hAnsi="Tahoma" w:cs="Tahoma"/>
        </w:rPr>
        <w:t xml:space="preserve">O botão </w:t>
      </w:r>
      <w:r>
        <w:rPr>
          <w:noProof/>
          <w:lang w:eastAsia="pt-BR"/>
        </w:rPr>
        <w:drawing>
          <wp:inline distT="0" distB="0" distL="0" distR="0">
            <wp:extent cx="358140" cy="321945"/>
            <wp:effectExtent l="1905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3B1B">
        <w:rPr>
          <w:rFonts w:ascii="Tahoma" w:hAnsi="Tahoma" w:cs="Tahoma"/>
        </w:rPr>
        <w:t>, é utilizado para “desfazer/cancelar” uma operação de cadastro</w:t>
      </w:r>
    </w:p>
    <w:p w:rsidR="00E24B9F" w:rsidRPr="00953B1B" w:rsidRDefault="00E24B9F" w:rsidP="00082AD1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ahoma" w:hAnsi="Tahoma" w:cs="Tahoma"/>
        </w:rPr>
      </w:pPr>
      <w:r w:rsidRPr="00953B1B">
        <w:rPr>
          <w:rFonts w:ascii="Tahoma" w:hAnsi="Tahoma" w:cs="Tahoma"/>
        </w:rPr>
        <w:t xml:space="preserve">O botão </w:t>
      </w:r>
      <w:r>
        <w:rPr>
          <w:noProof/>
          <w:lang w:eastAsia="pt-BR"/>
        </w:rPr>
        <w:drawing>
          <wp:inline distT="0" distB="0" distL="0" distR="0">
            <wp:extent cx="387985" cy="380365"/>
            <wp:effectExtent l="19050" t="0" r="0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3B1B">
        <w:rPr>
          <w:rFonts w:ascii="Tahoma" w:hAnsi="Tahoma" w:cs="Tahoma"/>
        </w:rPr>
        <w:t>, é utilizado para “gravar/salvar/confirmar” uma operação de cadastro</w:t>
      </w:r>
    </w:p>
    <w:p w:rsidR="00E24B9F" w:rsidRPr="00953B1B" w:rsidRDefault="00953B1B" w:rsidP="00082AD1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ahoma" w:hAnsi="Tahoma" w:cs="Tahoma"/>
        </w:rPr>
      </w:pPr>
      <w:r w:rsidRPr="00953B1B">
        <w:rPr>
          <w:rFonts w:ascii="Tahoma" w:hAnsi="Tahoma" w:cs="Tahoma"/>
        </w:rPr>
        <w:t xml:space="preserve">O botão </w:t>
      </w:r>
      <w:r>
        <w:rPr>
          <w:noProof/>
          <w:lang w:eastAsia="pt-BR"/>
        </w:rPr>
        <w:drawing>
          <wp:inline distT="0" distB="0" distL="0" distR="0">
            <wp:extent cx="417195" cy="373380"/>
            <wp:effectExtent l="19050" t="0" r="1905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3B1B">
        <w:rPr>
          <w:rFonts w:ascii="Tahoma" w:hAnsi="Tahoma" w:cs="Tahoma"/>
        </w:rPr>
        <w:t>, é utilizado para localizar registros que foram incluídos no cadastro</w:t>
      </w:r>
    </w:p>
    <w:p w:rsidR="00953B1B" w:rsidRDefault="00953B1B" w:rsidP="00082AD1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ahoma" w:hAnsi="Tahoma" w:cs="Tahoma"/>
        </w:rPr>
      </w:pPr>
      <w:r w:rsidRPr="00953B1B">
        <w:rPr>
          <w:rFonts w:ascii="Tahoma" w:hAnsi="Tahoma" w:cs="Tahoma"/>
        </w:rPr>
        <w:t xml:space="preserve">O botão </w:t>
      </w:r>
      <w:r>
        <w:rPr>
          <w:noProof/>
          <w:lang w:eastAsia="pt-BR"/>
        </w:rPr>
        <w:drawing>
          <wp:inline distT="0" distB="0" distL="0" distR="0">
            <wp:extent cx="351155" cy="358140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3B1B">
        <w:rPr>
          <w:rFonts w:ascii="Tahoma" w:hAnsi="Tahoma" w:cs="Tahoma"/>
        </w:rPr>
        <w:t xml:space="preserve"> é para fechar a tela (formulário) de cadastro</w:t>
      </w:r>
    </w:p>
    <w:p w:rsidR="003D383E" w:rsidRDefault="003D383E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5218A0" w:rsidRDefault="005218A0" w:rsidP="00082AD1">
      <w:pPr>
        <w:pStyle w:val="PargrafodaLista"/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Esta é a tela de Pesquisa de Cadastro, é chamado pelo botão </w:t>
      </w:r>
      <w:r w:rsidRPr="003D383E">
        <w:rPr>
          <w:rFonts w:ascii="Tahoma" w:hAnsi="Tahoma" w:cs="Tahoma"/>
          <w:noProof/>
          <w:lang w:eastAsia="pt-BR"/>
        </w:rPr>
        <w:drawing>
          <wp:inline distT="0" distB="0" distL="0" distR="0">
            <wp:extent cx="417195" cy="373380"/>
            <wp:effectExtent l="19050" t="0" r="1905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.</w:t>
      </w:r>
    </w:p>
    <w:p w:rsidR="005218A0" w:rsidRDefault="005218A0" w:rsidP="00082AD1">
      <w:pPr>
        <w:pStyle w:val="PargrafodaLista"/>
        <w:spacing w:line="240" w:lineRule="auto"/>
        <w:jc w:val="both"/>
        <w:rPr>
          <w:rFonts w:ascii="Tahoma" w:hAnsi="Tahoma" w:cs="Tahoma"/>
        </w:rPr>
      </w:pPr>
    </w:p>
    <w:p w:rsidR="003D383E" w:rsidRDefault="003D383E" w:rsidP="003D383E">
      <w:pPr>
        <w:pStyle w:val="PargrafodaLista"/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733334" cy="2793333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4" cy="27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3E" w:rsidRDefault="003D383E" w:rsidP="003D383E">
      <w:pPr>
        <w:pStyle w:val="PargrafodaLista"/>
        <w:spacing w:line="240" w:lineRule="auto"/>
        <w:rPr>
          <w:rFonts w:ascii="Tahoma" w:hAnsi="Tahoma" w:cs="Tahoma"/>
        </w:rPr>
      </w:pPr>
    </w:p>
    <w:p w:rsidR="003D383E" w:rsidRDefault="003D383E" w:rsidP="003D383E">
      <w:pPr>
        <w:pStyle w:val="PargrafodaLista"/>
        <w:spacing w:line="240" w:lineRule="auto"/>
        <w:rPr>
          <w:rFonts w:ascii="Tahoma" w:hAnsi="Tahoma" w:cs="Tahoma"/>
        </w:rPr>
      </w:pPr>
    </w:p>
    <w:p w:rsidR="003D383E" w:rsidRDefault="003D383E" w:rsidP="00082AD1">
      <w:pPr>
        <w:pStyle w:val="PargrafodaLista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Esta tela serve para localizar um registro especifico, de um determinado cadastro.</w:t>
      </w:r>
    </w:p>
    <w:p w:rsidR="003D383E" w:rsidRDefault="003D383E" w:rsidP="00082AD1">
      <w:pPr>
        <w:pStyle w:val="PargrafodaLista"/>
        <w:jc w:val="both"/>
        <w:rPr>
          <w:rFonts w:ascii="Tahoma" w:hAnsi="Tahoma" w:cs="Tahoma"/>
        </w:rPr>
      </w:pPr>
      <w:r>
        <w:rPr>
          <w:rFonts w:ascii="Tahoma" w:hAnsi="Tahoma" w:cs="Tahoma"/>
        </w:rPr>
        <w:t>Nesta tela é possível localizar por parte do nome, utilizando os controles conforme figura abaixo:</w:t>
      </w:r>
    </w:p>
    <w:p w:rsidR="003D383E" w:rsidRDefault="003D383E" w:rsidP="003D383E">
      <w:pPr>
        <w:pStyle w:val="PargrafodaLista"/>
        <w:rPr>
          <w:rFonts w:ascii="Tahoma" w:hAnsi="Tahoma" w:cs="Tahoma"/>
        </w:rPr>
      </w:pPr>
    </w:p>
    <w:p w:rsidR="003D383E" w:rsidRDefault="003D383E" w:rsidP="003D383E">
      <w:pPr>
        <w:pStyle w:val="PargrafodaLista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945380" cy="577850"/>
            <wp:effectExtent l="19050" t="0" r="7620" b="0"/>
            <wp:docPr id="1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83E" w:rsidRDefault="003D383E" w:rsidP="003D383E">
      <w:pPr>
        <w:pStyle w:val="PargrafodaLista"/>
        <w:rPr>
          <w:rFonts w:ascii="Tahoma" w:hAnsi="Tahoma" w:cs="Tahoma"/>
        </w:rPr>
      </w:pPr>
    </w:p>
    <w:p w:rsidR="003D383E" w:rsidRDefault="003D383E" w:rsidP="003D383E">
      <w:pPr>
        <w:pStyle w:val="PargrafodaLista"/>
        <w:rPr>
          <w:rFonts w:ascii="Tahoma" w:hAnsi="Tahoma" w:cs="Tahoma"/>
        </w:rPr>
      </w:pPr>
      <w:r>
        <w:rPr>
          <w:rFonts w:ascii="Tahoma" w:hAnsi="Tahoma" w:cs="Tahoma"/>
        </w:rPr>
        <w:t>Exemplo:</w:t>
      </w:r>
    </w:p>
    <w:p w:rsidR="003D383E" w:rsidRDefault="003D383E" w:rsidP="003D383E">
      <w:pPr>
        <w:pStyle w:val="PargrafodaLista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733334" cy="279333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4" cy="27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3E" w:rsidRDefault="003D383E" w:rsidP="003D383E">
      <w:pPr>
        <w:pStyle w:val="PargrafodaLista"/>
        <w:rPr>
          <w:rFonts w:ascii="Tahoma" w:hAnsi="Tahoma" w:cs="Tahoma"/>
        </w:rPr>
      </w:pPr>
    </w:p>
    <w:p w:rsidR="003D383E" w:rsidRPr="00953B1B" w:rsidRDefault="003D383E" w:rsidP="00082AD1">
      <w:pPr>
        <w:pStyle w:val="PargrafodaLista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02590" cy="248920"/>
            <wp:effectExtent l="19050" t="0" r="0" b="0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exporta para o Excel tudo que estiver sendo mostrado na pesquisa.</w:t>
      </w:r>
    </w:p>
    <w:p w:rsidR="00E24B9F" w:rsidRDefault="00E24B9F" w:rsidP="005463B2">
      <w:pPr>
        <w:spacing w:line="240" w:lineRule="auto"/>
        <w:rPr>
          <w:rFonts w:ascii="Tahoma" w:hAnsi="Tahoma" w:cs="Tahoma"/>
        </w:rPr>
      </w:pPr>
    </w:p>
    <w:p w:rsidR="00E24B9F" w:rsidRDefault="00E24B9F" w:rsidP="005463B2">
      <w:pPr>
        <w:spacing w:line="240" w:lineRule="auto"/>
        <w:rPr>
          <w:rFonts w:ascii="Tahoma" w:hAnsi="Tahoma" w:cs="Tahoma"/>
        </w:rPr>
      </w:pPr>
    </w:p>
    <w:p w:rsidR="001616DA" w:rsidRDefault="001616DA" w:rsidP="005463B2">
      <w:pPr>
        <w:spacing w:line="240" w:lineRule="auto"/>
        <w:rPr>
          <w:rFonts w:ascii="Tahoma" w:hAnsi="Tahoma" w:cs="Tahoma"/>
        </w:rPr>
      </w:pPr>
    </w:p>
    <w:p w:rsidR="005218A0" w:rsidRDefault="005218A0" w:rsidP="005218A0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Esta é a tela do cadastro de “Usuários do Sistema”.</w:t>
      </w:r>
    </w:p>
    <w:p w:rsidR="001616DA" w:rsidRDefault="006A2AD5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3926667" cy="2466667"/>
            <wp:effectExtent l="19050" t="0" r="0" b="0"/>
            <wp:docPr id="45" name="Imagem 4" descr="C:\Users\PAULO\AppData\Local\Temp\SNAGHTMLb09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ULO\AppData\Local\Temp\SNAGHTMLb098c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667" cy="246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56" w:rsidRDefault="00BE7E56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Nesta tela serão informados os principais dados de cadastro dos usuários que utilizam o Sistema CG,</w:t>
      </w:r>
    </w:p>
    <w:p w:rsidR="00BE7E56" w:rsidRDefault="00BE7E56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Conforme figura acima</w:t>
      </w:r>
      <w:r w:rsidR="00F825C3">
        <w:rPr>
          <w:rFonts w:ascii="Tahoma" w:hAnsi="Tahoma" w:cs="Tahoma"/>
        </w:rPr>
        <w:t>.</w:t>
      </w:r>
    </w:p>
    <w:p w:rsidR="00F825C3" w:rsidRDefault="00F825C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273868" cy="284035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68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5C3" w:rsidRDefault="00F825C3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Ao clicar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1668145" cy="241300"/>
            <wp:effectExtent l="19050" t="0" r="825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, você poderá duplicar o perfil do usuário que está sendo consultado e gerar um novo usuário no Sistema, copiando também os direitos de acesso do usuário que serviu como perfil “espelho”.</w:t>
      </w:r>
    </w:p>
    <w:p w:rsidR="00F825C3" w:rsidRDefault="00F825C3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F825C3" w:rsidRDefault="00F825C3">
      <w:pPr>
        <w:rPr>
          <w:rFonts w:ascii="Tahoma" w:hAnsi="Tahoma" w:cs="Tahoma"/>
        </w:rPr>
      </w:pPr>
    </w:p>
    <w:p w:rsidR="005218A0" w:rsidRDefault="005218A0" w:rsidP="005218A0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Está é a tela do Cadastro de Módulos do Sistema CG. </w:t>
      </w:r>
    </w:p>
    <w:p w:rsidR="00F825C3" w:rsidRDefault="00AC260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23810" cy="2285714"/>
            <wp:effectExtent l="1905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0E" w:rsidRDefault="00AC260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Este cadastro contém todas as telas, relatórios e consultas utilizados no sistema.</w:t>
      </w:r>
    </w:p>
    <w:p w:rsidR="005425C2" w:rsidRDefault="005425C2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C260E" w:rsidRDefault="005425C2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lastRenderedPageBreak/>
        <w:drawing>
          <wp:inline distT="0" distB="0" distL="0" distR="0">
            <wp:extent cx="3753333" cy="3020000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33" cy="3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C2" w:rsidRDefault="005425C2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Esta é a tela do Cadastro de “Permissões de Acessos de Usuários”.</w:t>
      </w:r>
    </w:p>
    <w:p w:rsidR="005425C2" w:rsidRDefault="005425C2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Ela relaciona um determinado usuário com os módulos cadastrados no sistema.</w:t>
      </w:r>
    </w:p>
    <w:p w:rsidR="005425C2" w:rsidRDefault="005425C2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Os tipos de Permissão são:</w:t>
      </w:r>
    </w:p>
    <w:p w:rsidR="005425C2" w:rsidRDefault="005425C2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1097280" cy="914400"/>
            <wp:effectExtent l="1905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C2" w:rsidRDefault="005425C2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G – Leitura e Gravação</w:t>
      </w:r>
    </w:p>
    <w:p w:rsidR="005425C2" w:rsidRDefault="005425C2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S – Sem Acesso Nenhum</w:t>
      </w:r>
    </w:p>
    <w:p w:rsidR="005425C2" w:rsidRDefault="005425C2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L – Somente Leitura (Consulta apenas)</w:t>
      </w:r>
    </w:p>
    <w:p w:rsidR="005425C2" w:rsidRDefault="005425C2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1016635" cy="22669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duplica um valor selecionado no combo de opções de Permissão para todos os módulos restantes</w:t>
      </w:r>
      <w:r w:rsidR="00AC3C2F">
        <w:rPr>
          <w:rFonts w:ascii="Tahoma" w:hAnsi="Tahoma" w:cs="Tahoma"/>
        </w:rPr>
        <w:t>.</w:t>
      </w:r>
    </w:p>
    <w:p w:rsidR="00AC3C2F" w:rsidRDefault="00AC3C2F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Exemplo, caso selecione a opção “G”, será repetido para todos os módulos, ou seja, o usuário terá acesso completo (Leitura/Gravação) para todos os módulos.</w:t>
      </w:r>
    </w:p>
    <w:p w:rsidR="00AC3C2F" w:rsidRDefault="00AC3C2F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C3C2F" w:rsidRDefault="00355986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lastRenderedPageBreak/>
        <w:drawing>
          <wp:inline distT="0" distB="0" distL="0" distR="0">
            <wp:extent cx="4523810" cy="2285714"/>
            <wp:effectExtent l="1905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3C9" w:rsidRDefault="00D753C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Esta é a tela de seqüenciais do Sistema CG. Nesta tela, o sistema grava o último código registrado de um determinado cadastro. </w:t>
      </w:r>
    </w:p>
    <w:p w:rsidR="00D753C9" w:rsidRDefault="00D753C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Quando o botão </w:t>
      </w:r>
      <w:r w:rsidRPr="00D753C9">
        <w:rPr>
          <w:rFonts w:ascii="Tahoma" w:hAnsi="Tahoma" w:cs="Tahoma"/>
          <w:noProof/>
          <w:lang w:eastAsia="pt-BR"/>
        </w:rPr>
        <w:drawing>
          <wp:inline distT="0" distB="0" distL="0" distR="0">
            <wp:extent cx="387985" cy="351155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de uma tela de cadastro qualquer é clicado, o código é incrementado em mais 1 automaticamente e o código calculado é gravado nesta tabela automaticamente, não sendo necessário a intervenção do usuário.</w:t>
      </w:r>
    </w:p>
    <w:p w:rsidR="00D753C9" w:rsidRDefault="00D753C9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D753C9" w:rsidRDefault="00E60027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lastRenderedPageBreak/>
        <w:drawing>
          <wp:inline distT="0" distB="0" distL="0" distR="0">
            <wp:extent cx="6085715" cy="3104762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27" w:rsidRDefault="00E60027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Esta é a tela do Cadastro de Modelo de Documentos. Nesta tela são informados os tipos de documentos utilizados pelo Sistema CG e o endereço da Pasta onde estão armazenados.</w:t>
      </w:r>
    </w:p>
    <w:p w:rsidR="00E60027" w:rsidRDefault="00E60027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O Sistema utiliza estas informações para localizar os documentos.</w:t>
      </w:r>
    </w:p>
    <w:p w:rsidR="00E60027" w:rsidRDefault="00E6002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F408B" w:rsidRDefault="00AF408B" w:rsidP="00AF408B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Este é o seletor de opções do Menu de Cadastros Básicos.</w:t>
      </w:r>
    </w:p>
    <w:p w:rsidR="00E60027" w:rsidRDefault="00282209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974590" cy="421386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Neste menu temos as seguintes opções: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Status;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Status de OS (Ordem de Serviço);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Responsáveis;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Alocação (tipo de alocação das lojas);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Cargos;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Tipo de Serviços (para classificar Fornecedores);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Tipo de Equipamento (POS, etc.);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Motivos;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Lojas;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Fornecedores;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Operadoras;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Chip;</w:t>
      </w:r>
    </w:p>
    <w:p w:rsidR="00282209" w:rsidRDefault="0028220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Equipamentos</w:t>
      </w:r>
    </w:p>
    <w:p w:rsidR="004E0FA0" w:rsidRDefault="004E0FA0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F408B" w:rsidRDefault="00AF408B" w:rsidP="00AF408B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Esta é a tela do Cadastro de Status. </w:t>
      </w:r>
    </w:p>
    <w:p w:rsidR="004E0FA0" w:rsidRDefault="001E02A7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23810" cy="2285714"/>
            <wp:effectExtent l="1905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A7" w:rsidRDefault="001E02A7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Este cadastro serve para indicar o Status de alguns cadastros (Ativo, Cancelado, etc.)</w:t>
      </w:r>
    </w:p>
    <w:p w:rsidR="001E02A7" w:rsidRDefault="001E02A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F408B" w:rsidRDefault="00AF408B" w:rsidP="00AF408B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do Cadastro de Status da OS.</w:t>
      </w:r>
    </w:p>
    <w:p w:rsidR="001E02A7" w:rsidRDefault="001E02A7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23810" cy="2285714"/>
            <wp:effectExtent l="1905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A7" w:rsidRDefault="001E02A7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Esta informação indica o Status da OS que pode ser:</w:t>
      </w:r>
    </w:p>
    <w:p w:rsidR="001E02A7" w:rsidRDefault="001E02A7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921760"/>
            <wp:effectExtent l="1905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A7" w:rsidRDefault="001E02A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F408B" w:rsidRDefault="00AF408B" w:rsidP="00AF408B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do Cadastro de Responsáveis.</w:t>
      </w:r>
    </w:p>
    <w:p w:rsidR="001E02A7" w:rsidRDefault="00BA7F48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5186680" cy="2304415"/>
            <wp:effectExtent l="19050" t="0" r="0" b="0"/>
            <wp:docPr id="46" name="Imagem 7" descr="C:\Users\PAULO\AppData\Local\Temp\SNAGHTMLdef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ULO\AppData\Local\Temp\SNAGHTMLdef8d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AC" w:rsidRDefault="005D2AAC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Responsável indica qual é a pessoa que fará o transito (transporte) de chip/equipamento.</w:t>
      </w:r>
    </w:p>
    <w:p w:rsidR="005D2AAC" w:rsidRDefault="005D2AAC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23074" w:rsidRDefault="00A23074" w:rsidP="00A2307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Esta é a tela do Cadastro de Alocação de Lojas. </w:t>
      </w:r>
    </w:p>
    <w:p w:rsidR="005D2AAC" w:rsidRDefault="00C32DBC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23810" cy="2285714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BC" w:rsidRDefault="00C32DBC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Neste cadastro, são </w:t>
      </w:r>
      <w:r w:rsidR="00A23074">
        <w:rPr>
          <w:rFonts w:ascii="Tahoma" w:hAnsi="Tahoma" w:cs="Tahoma"/>
        </w:rPr>
        <w:t>armazenados</w:t>
      </w:r>
      <w:r>
        <w:rPr>
          <w:rFonts w:ascii="Tahoma" w:hAnsi="Tahoma" w:cs="Tahoma"/>
        </w:rPr>
        <w:t xml:space="preserve"> os tipos de alocação das lojas, conforme segue abaixo:</w:t>
      </w:r>
    </w:p>
    <w:p w:rsidR="00C32DBC" w:rsidRDefault="00C32DBC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921760"/>
            <wp:effectExtent l="1905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BC" w:rsidRDefault="00C32DBC" w:rsidP="005463B2">
      <w:pPr>
        <w:spacing w:line="240" w:lineRule="auto"/>
        <w:rPr>
          <w:rFonts w:ascii="Tahoma" w:hAnsi="Tahoma" w:cs="Tahoma"/>
        </w:rPr>
      </w:pPr>
    </w:p>
    <w:p w:rsidR="00C32DBC" w:rsidRDefault="00C32DBC" w:rsidP="005463B2">
      <w:pPr>
        <w:spacing w:line="240" w:lineRule="auto"/>
        <w:rPr>
          <w:rFonts w:ascii="Tahoma" w:hAnsi="Tahoma" w:cs="Tahoma"/>
        </w:rPr>
      </w:pPr>
    </w:p>
    <w:p w:rsidR="003B244C" w:rsidRDefault="003B244C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23074" w:rsidRDefault="00A23074" w:rsidP="00A2307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do Cadastro de Cargos.</w:t>
      </w:r>
    </w:p>
    <w:p w:rsidR="001E02A7" w:rsidRDefault="003B244C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23810" cy="2285714"/>
            <wp:effectExtent l="1905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4C" w:rsidRDefault="003B244C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Nesta tela são armazenadas as informações de Cargos.</w:t>
      </w:r>
    </w:p>
    <w:p w:rsidR="003B244C" w:rsidRDefault="003B244C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Exemplo: Motoboy, Assistente Financeiro, etc.</w:t>
      </w:r>
    </w:p>
    <w:p w:rsidR="00BB489E" w:rsidRDefault="00BB489E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23074" w:rsidRDefault="00A23074" w:rsidP="00A2307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do Cadastro de Tipo de Serviços para classificar os Fornecedores.</w:t>
      </w:r>
    </w:p>
    <w:p w:rsidR="00BB489E" w:rsidRDefault="00211CC5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23810" cy="2285714"/>
            <wp:effectExtent l="1905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C5" w:rsidRDefault="00211CC5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23074" w:rsidRDefault="00A23074" w:rsidP="00A2307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do Cadastro de Tipo de Equipamento</w:t>
      </w:r>
    </w:p>
    <w:p w:rsidR="00211CC5" w:rsidRDefault="00211CC5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23810" cy="2285714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C5" w:rsidRDefault="00211CC5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Nesta tela são informados os tipos de equipamentos (POS, impressoras, etc.)</w:t>
      </w:r>
    </w:p>
    <w:p w:rsidR="004257A7" w:rsidRDefault="004257A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240BAB" w:rsidRDefault="00240BAB" w:rsidP="00240BAB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do Cadastro de Motivos. Ela serve para justificar uma devolução, um retorno de OS, etc.</w:t>
      </w:r>
    </w:p>
    <w:p w:rsidR="004257A7" w:rsidRDefault="004257A7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23810" cy="2285714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FE" w:rsidRDefault="00243AFE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240BAB" w:rsidRDefault="00240BAB" w:rsidP="00240BAB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Esta é tela do Cadastro das Lojas. </w:t>
      </w:r>
    </w:p>
    <w:p w:rsidR="004257A7" w:rsidRDefault="00243AF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371429" cy="3085714"/>
            <wp:effectExtent l="1905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A9" w:rsidRDefault="009546A9" w:rsidP="00082AD1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Nesta tela além dos dados cadastrais, como endereço, também são informados os dados de tipo de alocação e quem é o responsável da loja.</w:t>
      </w:r>
    </w:p>
    <w:p w:rsidR="009546A9" w:rsidRDefault="009546A9" w:rsidP="00082AD1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As lojas com código de 0 (zero) ao 10 são de uso interno para controle de alocação de estoque do sistema,</w:t>
      </w:r>
    </w:p>
    <w:p w:rsidR="009546A9" w:rsidRDefault="009546A9" w:rsidP="00082AD1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não sendo permitido editar os dados destas lojas, conforme mostra figura abaixo:</w:t>
      </w:r>
    </w:p>
    <w:p w:rsidR="009546A9" w:rsidRDefault="009546A9">
      <w:pPr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3927356"/>
            <wp:effectExtent l="19050" t="0" r="2540" b="0"/>
            <wp:docPr id="52" name="Imagem 20" descr="C:\Users\PAULO\AppData\Local\Temp\SNAGHTML275f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ULO\AppData\Local\Temp\SNAGHTML275fec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2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6A9" w:rsidRDefault="009546A9">
      <w:pPr>
        <w:rPr>
          <w:rFonts w:ascii="Tahoma" w:hAnsi="Tahoma" w:cs="Tahoma"/>
        </w:rPr>
      </w:pPr>
    </w:p>
    <w:p w:rsidR="00D55B1D" w:rsidRDefault="00D55B1D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23488E" w:rsidRDefault="0023488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Este é o cadastro de fornecedores.</w:t>
      </w:r>
    </w:p>
    <w:p w:rsidR="00243AFE" w:rsidRDefault="00E02A2E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5661660" cy="4125595"/>
            <wp:effectExtent l="19050" t="0" r="0" b="0"/>
            <wp:docPr id="47" name="Imagem 10" descr="C:\Users\PAULO\AppData\Local\Temp\SNAGHTML133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ULO\AppData\Local\Temp\SNAGHTML133d1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B1D" w:rsidRDefault="00D55B1D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Além das informações básicas como endereço, contatos, telefones, também armazena o tipo de fornecedor.</w:t>
      </w:r>
    </w:p>
    <w:p w:rsidR="00D55B1D" w:rsidRDefault="00D55B1D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23488E" w:rsidRDefault="0023488E" w:rsidP="0023488E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Este é o cadastro de Operadoras de Chip</w:t>
      </w:r>
    </w:p>
    <w:p w:rsidR="00D55B1D" w:rsidRDefault="005B13D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23810" cy="2285714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DE" w:rsidRDefault="005B13DE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23488E" w:rsidRDefault="0023488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de Cadastro de Chip.</w:t>
      </w:r>
    </w:p>
    <w:p w:rsidR="005B13DE" w:rsidRDefault="008E6C83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4594225" cy="2136140"/>
            <wp:effectExtent l="19050" t="0" r="0" b="0"/>
            <wp:docPr id="48" name="Imagem 13" descr="C:\Users\PAULO\AppData\Local\Temp\SNAGHTML14ef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ULO\AppData\Local\Temp\SNAGHTML14ef4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7D" w:rsidRDefault="00184F7D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Nela </w:t>
      </w:r>
      <w:r w:rsidR="008E6C83">
        <w:rPr>
          <w:rFonts w:ascii="Tahoma" w:hAnsi="Tahoma" w:cs="Tahoma"/>
        </w:rPr>
        <w:t>serão</w:t>
      </w:r>
      <w:r>
        <w:rPr>
          <w:rFonts w:ascii="Tahoma" w:hAnsi="Tahoma" w:cs="Tahoma"/>
        </w:rPr>
        <w:t xml:space="preserve"> </w:t>
      </w:r>
      <w:r w:rsidR="008E6C83">
        <w:rPr>
          <w:rFonts w:ascii="Tahoma" w:hAnsi="Tahoma" w:cs="Tahoma"/>
        </w:rPr>
        <w:t>gravadas</w:t>
      </w:r>
      <w:r>
        <w:rPr>
          <w:rFonts w:ascii="Tahoma" w:hAnsi="Tahoma" w:cs="Tahoma"/>
        </w:rPr>
        <w:t xml:space="preserve"> as principais informações como SIMID, Operadora, Fornecedor onde adquiriu e o custo de aquisição.</w:t>
      </w:r>
    </w:p>
    <w:p w:rsidR="00997817" w:rsidRDefault="0099781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23488E" w:rsidRDefault="0023488E" w:rsidP="0023488E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do Cadastro de Equipamentos (POS).</w:t>
      </w:r>
    </w:p>
    <w:p w:rsidR="00997817" w:rsidRDefault="00473C26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5464175" cy="3503930"/>
            <wp:effectExtent l="19050" t="0" r="3175" b="0"/>
            <wp:docPr id="49" name="Imagem 16" descr="C:\Users\PAULO\AppData\Local\Temp\SNAGHTML175b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ULO\AppData\Local\Temp\SNAGHTML175bed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17" w:rsidRDefault="00997817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Nesta tela o campo Descrição </w:t>
      </w:r>
      <w:r w:rsidR="006A2AD5" w:rsidRPr="006A2AD5">
        <w:rPr>
          <w:rFonts w:ascii="Tahoma" w:hAnsi="Tahoma" w:cs="Tahoma"/>
          <w:b/>
          <w:u w:val="single"/>
        </w:rPr>
        <w:t xml:space="preserve">tem que ser </w:t>
      </w:r>
      <w:r w:rsidRPr="006A2AD5">
        <w:rPr>
          <w:rFonts w:ascii="Tahoma" w:hAnsi="Tahoma" w:cs="Tahoma"/>
          <w:b/>
          <w:u w:val="single"/>
        </w:rPr>
        <w:t>único</w:t>
      </w:r>
      <w:r>
        <w:rPr>
          <w:rFonts w:ascii="Tahoma" w:hAnsi="Tahoma" w:cs="Tahoma"/>
        </w:rPr>
        <w:t xml:space="preserve"> e serve como identificador para a inclusão de novos equipamentos via carga de Planilha Excel.</w:t>
      </w:r>
    </w:p>
    <w:p w:rsidR="00B45DBC" w:rsidRDefault="00B45DBC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3D57E9" w:rsidRDefault="003D57E9" w:rsidP="003D57E9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Este é o seletor de opções do Menu de Importação de Bases de Planilhas</w:t>
      </w:r>
    </w:p>
    <w:p w:rsidR="00997817" w:rsidRDefault="006A2AD5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098415" cy="2077720"/>
            <wp:effectExtent l="19050" t="0" r="6985" b="0"/>
            <wp:docPr id="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7E9" w:rsidRDefault="003D57E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Neste módulo é possível importar Cadastro de Chip e de Equipamentos e dar entrada no estoque da Matriz de chip e Equipamentos, sendo uma alternativa para cadastro e movimentação de estoque, para grandes volumes de dados.</w:t>
      </w:r>
    </w:p>
    <w:p w:rsidR="00283243" w:rsidRDefault="00283243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283243" w:rsidRDefault="00283243" w:rsidP="005463B2">
      <w:pPr>
        <w:spacing w:line="240" w:lineRule="auto"/>
        <w:rPr>
          <w:rFonts w:ascii="Tahoma" w:hAnsi="Tahoma" w:cs="Tahoma"/>
        </w:rPr>
      </w:pPr>
    </w:p>
    <w:p w:rsidR="00780DED" w:rsidRDefault="00780DED" w:rsidP="005463B2">
      <w:pPr>
        <w:spacing w:line="240" w:lineRule="auto"/>
        <w:rPr>
          <w:rFonts w:ascii="Tahoma" w:hAnsi="Tahoma" w:cs="Tahoma"/>
        </w:rPr>
      </w:pPr>
    </w:p>
    <w:p w:rsidR="006A2AD5" w:rsidRDefault="0028324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Esta é a tela de Importação de Base de Cadastro de Chip:</w:t>
      </w:r>
    </w:p>
    <w:p w:rsidR="00283243" w:rsidRDefault="0028324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2820035"/>
            <wp:effectExtent l="19050" t="0" r="254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43" w:rsidRDefault="00283243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263525" cy="226695"/>
            <wp:effectExtent l="19050" t="0" r="3175" b="0"/>
            <wp:docPr id="54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para localizar a planilha que contém os dados contendo o cadastro de chip.</w:t>
      </w:r>
    </w:p>
    <w:p w:rsidR="00283243" w:rsidRDefault="00283243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Para exportar um modelo formatado em branco para digitação da base,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1155700" cy="219710"/>
            <wp:effectExtent l="19050" t="0" r="6350" b="0"/>
            <wp:docPr id="55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243" w:rsidRDefault="00283243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Salve a planilha em uma pasta qualquer e localize pelo botão </w:t>
      </w:r>
      <w:r w:rsidRPr="00283243">
        <w:rPr>
          <w:rFonts w:ascii="Tahoma" w:hAnsi="Tahoma" w:cs="Tahoma"/>
          <w:noProof/>
          <w:lang w:eastAsia="pt-BR"/>
        </w:rPr>
        <w:drawing>
          <wp:inline distT="0" distB="0" distL="0" distR="0">
            <wp:extent cx="263525" cy="226695"/>
            <wp:effectExtent l="19050" t="0" r="3175" b="0"/>
            <wp:docPr id="5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E90">
        <w:rPr>
          <w:rFonts w:ascii="Tahoma" w:hAnsi="Tahoma" w:cs="Tahoma"/>
        </w:rPr>
        <w:t>, conforme figura abaixo:</w:t>
      </w:r>
    </w:p>
    <w:p w:rsidR="00283243" w:rsidRDefault="00953880" w:rsidP="005463B2">
      <w:pPr>
        <w:spacing w:line="240" w:lineRule="auto"/>
        <w:rPr>
          <w:rFonts w:ascii="Tahoma" w:hAnsi="Tahoma" w:cs="Tahoma"/>
        </w:rPr>
      </w:pPr>
      <w:r w:rsidRPr="00953880"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286pt;margin-top:111.05pt;width:66.8pt;height:8.65pt;flip:x y;z-index:251659264" o:connectortype="straight">
            <v:stroke endarrow="block"/>
          </v:shape>
        </w:pict>
      </w:r>
      <w:r w:rsidRPr="00953880">
        <w:rPr>
          <w:noProof/>
          <w:lang w:eastAsia="pt-BR"/>
        </w:rPr>
        <w:pict>
          <v:oval id="_x0000_s1026" style="position:absolute;margin-left:347.05pt;margin-top:111.05pt;width:24.75pt;height:18.45pt;z-index:251658240" filled="f"/>
        </w:pict>
      </w:r>
      <w:r w:rsidR="00EC1E90">
        <w:rPr>
          <w:noProof/>
          <w:lang w:eastAsia="pt-BR"/>
        </w:rPr>
        <w:drawing>
          <wp:inline distT="0" distB="0" distL="0" distR="0">
            <wp:extent cx="6645910" cy="3263667"/>
            <wp:effectExtent l="19050" t="0" r="2540" b="0"/>
            <wp:docPr id="57" name="Imagem 29" descr="C:\Users\PAULO\AppData\Local\Temp\SNAGHTML35e1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AULO\AppData\Local\Temp\SNAGHTML35e1e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E90" w:rsidRDefault="00EC1E90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EC1E90" w:rsidRDefault="00EC1E90" w:rsidP="00082AD1">
      <w:pPr>
        <w:spacing w:line="240" w:lineRule="auto"/>
        <w:jc w:val="both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 xml:space="preserve">Após localizar e selecionar a base Excel com o cadastro de Chip,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1141095" cy="241300"/>
            <wp:effectExtent l="19050" t="0" r="1905" b="0"/>
            <wp:docPr id="59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lang w:eastAsia="pt-BR"/>
        </w:rPr>
        <w:t xml:space="preserve"> para iniciar o procedimento de importação da base.</w:t>
      </w:r>
    </w:p>
    <w:p w:rsidR="00EC1E90" w:rsidRDefault="00EC1E9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2820035"/>
            <wp:effectExtent l="19050" t="0" r="254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90" w:rsidRDefault="00EC1E9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Este é o layout da Planilha:</w:t>
      </w:r>
    </w:p>
    <w:p w:rsidR="00EC1E90" w:rsidRDefault="00EC1E9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523230" cy="2465070"/>
            <wp:effectExtent l="19050" t="0" r="1270" b="0"/>
            <wp:docPr id="6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830" w:rsidRDefault="00EC1E90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As colunas A e B devem ser formatadas como “TEXTO”. A coluna C deve ser formatada como número sem casas decimais e a coluna D como número com 2 casas decimais.</w:t>
      </w:r>
    </w:p>
    <w:p w:rsidR="00234830" w:rsidRDefault="00234830" w:rsidP="005463B2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234830" w:rsidRDefault="00234830" w:rsidP="005463B2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234830" w:rsidRDefault="00234830" w:rsidP="005463B2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234830" w:rsidRDefault="00234830" w:rsidP="005463B2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234830" w:rsidRDefault="00234830" w:rsidP="005463B2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234830" w:rsidRDefault="00234830" w:rsidP="005463B2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234830" w:rsidRDefault="00234830" w:rsidP="005463B2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234830" w:rsidRDefault="00234830" w:rsidP="005463B2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234830" w:rsidRDefault="00234830" w:rsidP="00082AD1">
      <w:pPr>
        <w:spacing w:line="240" w:lineRule="auto"/>
        <w:jc w:val="both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>O Sistema lê toda a planilha e valida se os dados informados estão corretos, e caso o SIMID já esteja cadastrado</w:t>
      </w:r>
      <w:r w:rsidR="005102A6">
        <w:rPr>
          <w:rFonts w:ascii="Tahoma" w:hAnsi="Tahoma" w:cs="Tahoma"/>
          <w:noProof/>
          <w:lang w:eastAsia="pt-BR"/>
        </w:rPr>
        <w:t xml:space="preserve"> não será adicionado. Caso contrário, se a informação for nova, será adicionado no sistema.</w:t>
      </w:r>
    </w:p>
    <w:p w:rsidR="00234830" w:rsidRDefault="00582396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2820753"/>
            <wp:effectExtent l="19050" t="0" r="2540" b="0"/>
            <wp:docPr id="65" name="Imagem 44" descr="C:\Users\PAULO\AppData\Local\Temp\SNAGHTML485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AULO\AppData\Local\Temp\SNAGHTML4854a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2A6" w:rsidRDefault="005102A6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43535" cy="248920"/>
            <wp:effectExtent l="19050" t="0" r="0" b="0"/>
            <wp:docPr id="62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para exportar o log da transação, conforme figura abaixo:</w:t>
      </w:r>
    </w:p>
    <w:p w:rsidR="005102A6" w:rsidRDefault="005102A6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1985924"/>
            <wp:effectExtent l="19050" t="0" r="2540" b="0"/>
            <wp:docPr id="63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CD2" w:rsidRDefault="00455CD2" w:rsidP="005463B2">
      <w:pPr>
        <w:spacing w:line="240" w:lineRule="auto"/>
        <w:rPr>
          <w:rFonts w:ascii="Tahoma" w:hAnsi="Tahoma" w:cs="Tahoma"/>
        </w:rPr>
      </w:pPr>
    </w:p>
    <w:p w:rsidR="005102A6" w:rsidRDefault="005102A6" w:rsidP="005463B2">
      <w:pPr>
        <w:spacing w:line="240" w:lineRule="auto"/>
        <w:rPr>
          <w:rFonts w:ascii="Tahoma" w:hAnsi="Tahoma" w:cs="Tahoma"/>
        </w:rPr>
      </w:pPr>
    </w:p>
    <w:p w:rsidR="00EC1E90" w:rsidRDefault="00EC1E90" w:rsidP="005463B2">
      <w:pPr>
        <w:spacing w:line="240" w:lineRule="auto"/>
        <w:rPr>
          <w:rFonts w:ascii="Tahoma" w:hAnsi="Tahoma" w:cs="Tahoma"/>
        </w:rPr>
      </w:pPr>
    </w:p>
    <w:p w:rsidR="00582396" w:rsidRDefault="00582396" w:rsidP="005463B2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</w:rPr>
        <w:tab/>
      </w:r>
    </w:p>
    <w:p w:rsidR="00582396" w:rsidRDefault="00582396">
      <w:pPr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br w:type="page"/>
      </w:r>
    </w:p>
    <w:p w:rsidR="00EC1E90" w:rsidRDefault="00E64D29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de Importação da Base de Equipamentos (POS):</w:t>
      </w:r>
    </w:p>
    <w:p w:rsidR="00E64D29" w:rsidRDefault="00E64D29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2820035"/>
            <wp:effectExtent l="19050" t="0" r="254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29" w:rsidRDefault="00E64D2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263525" cy="226695"/>
            <wp:effectExtent l="19050" t="0" r="3175" b="0"/>
            <wp:docPr id="6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para localizar a planilha que contém os dados contendo o cadastro de POS.</w:t>
      </w:r>
    </w:p>
    <w:p w:rsidR="00E64D29" w:rsidRDefault="00E64D2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Para exportar um modelo formatado em branco para digitação da base,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1155700" cy="219710"/>
            <wp:effectExtent l="19050" t="0" r="6350" b="0"/>
            <wp:docPr id="68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D29" w:rsidRDefault="00E64D29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Salve a planilha em uma pasta qualquer e localize pelo botão </w:t>
      </w:r>
      <w:r w:rsidRPr="00283243">
        <w:rPr>
          <w:rFonts w:ascii="Tahoma" w:hAnsi="Tahoma" w:cs="Tahoma"/>
          <w:noProof/>
          <w:lang w:eastAsia="pt-BR"/>
        </w:rPr>
        <w:drawing>
          <wp:inline distT="0" distB="0" distL="0" distR="0">
            <wp:extent cx="263525" cy="226695"/>
            <wp:effectExtent l="19050" t="0" r="3175" b="0"/>
            <wp:docPr id="6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, conforme figura abaixo:</w:t>
      </w:r>
    </w:p>
    <w:p w:rsidR="00E64D29" w:rsidRDefault="00E64D29" w:rsidP="00E64D29">
      <w:pPr>
        <w:spacing w:line="240" w:lineRule="auto"/>
        <w:rPr>
          <w:rFonts w:ascii="Tahoma" w:hAnsi="Tahoma" w:cs="Tahoma"/>
        </w:rPr>
      </w:pPr>
    </w:p>
    <w:p w:rsidR="00E64D29" w:rsidRDefault="00E64D29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302503"/>
            <wp:effectExtent l="19050" t="0" r="2540" b="0"/>
            <wp:docPr id="70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D4" w:rsidRDefault="000778D4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0778D4" w:rsidRDefault="000778D4" w:rsidP="00082AD1">
      <w:pPr>
        <w:spacing w:line="240" w:lineRule="auto"/>
        <w:jc w:val="both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 xml:space="preserve">Após localizar e selecionar a base Excel com o cadastro de POS,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1141095" cy="241300"/>
            <wp:effectExtent l="19050" t="0" r="1905" b="0"/>
            <wp:docPr id="7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lang w:eastAsia="pt-BR"/>
        </w:rPr>
        <w:t xml:space="preserve"> para iniciar o procedimento de importação da base.</w:t>
      </w:r>
    </w:p>
    <w:p w:rsidR="000778D4" w:rsidRDefault="000778D4" w:rsidP="000778D4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645910" cy="2820753"/>
            <wp:effectExtent l="19050" t="0" r="2540" b="0"/>
            <wp:docPr id="72" name="Imagem 50" descr="C:\Users\PAULO\AppData\Local\Temp\SNAGHTML541c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AULO\AppData\Local\Temp\SNAGHTML541cb8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059" w:rsidRDefault="007F1059" w:rsidP="000778D4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t>Este é o layout da planilha:</w:t>
      </w:r>
    </w:p>
    <w:p w:rsidR="007F1059" w:rsidRDefault="007F1059" w:rsidP="000778D4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1448877"/>
            <wp:effectExtent l="19050" t="0" r="2540" b="0"/>
            <wp:docPr id="7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059" w:rsidRDefault="007F1059" w:rsidP="000778D4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7F1059" w:rsidRDefault="007F1059" w:rsidP="008F5F4D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t>Formatação das colunas:</w:t>
      </w:r>
    </w:p>
    <w:tbl>
      <w:tblPr>
        <w:tblStyle w:val="ListaClara-nfase3"/>
        <w:tblW w:w="0" w:type="auto"/>
        <w:tblLook w:val="04A0"/>
      </w:tblPr>
      <w:tblGrid>
        <w:gridCol w:w="1141"/>
        <w:gridCol w:w="2689"/>
        <w:gridCol w:w="3649"/>
        <w:gridCol w:w="660"/>
        <w:gridCol w:w="2543"/>
      </w:tblGrid>
      <w:tr w:rsidR="007F1059" w:rsidTr="007F1059">
        <w:trPr>
          <w:cnfStyle w:val="100000000000"/>
        </w:trPr>
        <w:tc>
          <w:tcPr>
            <w:cnfStyle w:val="001000000000"/>
            <w:tcW w:w="1141" w:type="dxa"/>
          </w:tcPr>
          <w:p w:rsidR="007F1059" w:rsidRPr="007F1059" w:rsidRDefault="007F1059" w:rsidP="007F1059">
            <w:pPr>
              <w:jc w:val="center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COLUNA</w:t>
            </w:r>
          </w:p>
        </w:tc>
        <w:tc>
          <w:tcPr>
            <w:tcW w:w="2689" w:type="dxa"/>
          </w:tcPr>
          <w:p w:rsidR="007F1059" w:rsidRPr="007F1059" w:rsidRDefault="007F1059" w:rsidP="008F5F4D">
            <w:pPr>
              <w:cnfStyle w:val="1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3649" w:type="dxa"/>
          </w:tcPr>
          <w:p w:rsidR="007F1059" w:rsidRPr="007F1059" w:rsidRDefault="007F1059" w:rsidP="008F5F4D">
            <w:pPr>
              <w:cnfStyle w:val="1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TIPO DE DADO</w:t>
            </w:r>
          </w:p>
        </w:tc>
        <w:tc>
          <w:tcPr>
            <w:tcW w:w="3203" w:type="dxa"/>
            <w:gridSpan w:val="2"/>
          </w:tcPr>
          <w:p w:rsidR="007F1059" w:rsidRPr="007F1059" w:rsidRDefault="007F1059" w:rsidP="007F1059">
            <w:pPr>
              <w:jc w:val="center"/>
              <w:cnfStyle w:val="1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OBSERVAÇÃO</w:t>
            </w:r>
          </w:p>
        </w:tc>
      </w:tr>
      <w:tr w:rsidR="007F1059" w:rsidTr="007F1059">
        <w:trPr>
          <w:cnfStyle w:val="000000100000"/>
        </w:trPr>
        <w:tc>
          <w:tcPr>
            <w:cnfStyle w:val="001000000000"/>
            <w:tcW w:w="1141" w:type="dxa"/>
          </w:tcPr>
          <w:p w:rsidR="007F1059" w:rsidRPr="007F1059" w:rsidRDefault="007F1059" w:rsidP="007F1059">
            <w:pPr>
              <w:jc w:val="center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2689" w:type="dxa"/>
          </w:tcPr>
          <w:p w:rsidR="007F1059" w:rsidRPr="007F1059" w:rsidRDefault="007F1059" w:rsidP="002B013C">
            <w:pPr>
              <w:cnfStyle w:val="0000001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ID_TIPO_EQUIPAMENTO</w:t>
            </w:r>
          </w:p>
        </w:tc>
        <w:tc>
          <w:tcPr>
            <w:tcW w:w="4309" w:type="dxa"/>
            <w:gridSpan w:val="2"/>
          </w:tcPr>
          <w:p w:rsidR="007F1059" w:rsidRPr="007F1059" w:rsidRDefault="007F1059" w:rsidP="008F5F4D">
            <w:pPr>
              <w:cnfStyle w:val="0000001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NÚMERO SEM CASAS DECIMAIS</w:t>
            </w:r>
          </w:p>
        </w:tc>
        <w:tc>
          <w:tcPr>
            <w:tcW w:w="2543" w:type="dxa"/>
          </w:tcPr>
          <w:p w:rsidR="007F1059" w:rsidRPr="007F1059" w:rsidRDefault="007F1059" w:rsidP="008F5F4D">
            <w:pPr>
              <w:cnfStyle w:val="0000001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ID DO TIPO DE EQUIPAMENTO</w:t>
            </w:r>
          </w:p>
        </w:tc>
      </w:tr>
      <w:tr w:rsidR="007F1059" w:rsidTr="007F1059">
        <w:tc>
          <w:tcPr>
            <w:cnfStyle w:val="001000000000"/>
            <w:tcW w:w="1141" w:type="dxa"/>
          </w:tcPr>
          <w:p w:rsidR="007F1059" w:rsidRPr="007F1059" w:rsidRDefault="007F1059" w:rsidP="007F1059">
            <w:pPr>
              <w:jc w:val="center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B</w:t>
            </w:r>
          </w:p>
        </w:tc>
        <w:tc>
          <w:tcPr>
            <w:tcW w:w="2689" w:type="dxa"/>
          </w:tcPr>
          <w:p w:rsidR="007F1059" w:rsidRPr="007F1059" w:rsidRDefault="007F1059" w:rsidP="002B013C">
            <w:pPr>
              <w:cnfStyle w:val="0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DESC_EQUIPAMENTO</w:t>
            </w:r>
          </w:p>
        </w:tc>
        <w:tc>
          <w:tcPr>
            <w:tcW w:w="4309" w:type="dxa"/>
            <w:gridSpan w:val="2"/>
          </w:tcPr>
          <w:p w:rsidR="007F1059" w:rsidRPr="007F1059" w:rsidRDefault="007F1059" w:rsidP="008F5F4D">
            <w:pPr>
              <w:cnfStyle w:val="0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TEXTO</w:t>
            </w:r>
          </w:p>
        </w:tc>
        <w:tc>
          <w:tcPr>
            <w:tcW w:w="2543" w:type="dxa"/>
          </w:tcPr>
          <w:p w:rsidR="007F1059" w:rsidRPr="007F1059" w:rsidRDefault="007F1059" w:rsidP="008F5F4D">
            <w:pPr>
              <w:cnfStyle w:val="0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DESCRIÇÃO DO POS, NÃO PODE REPETIR, É CHAVE ÚNICA</w:t>
            </w:r>
          </w:p>
        </w:tc>
      </w:tr>
      <w:tr w:rsidR="007F1059" w:rsidTr="007F1059">
        <w:trPr>
          <w:cnfStyle w:val="000000100000"/>
        </w:trPr>
        <w:tc>
          <w:tcPr>
            <w:cnfStyle w:val="001000000000"/>
            <w:tcW w:w="1141" w:type="dxa"/>
          </w:tcPr>
          <w:p w:rsidR="007F1059" w:rsidRPr="007F1059" w:rsidRDefault="007F1059" w:rsidP="007F1059">
            <w:pPr>
              <w:jc w:val="center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C</w:t>
            </w:r>
          </w:p>
        </w:tc>
        <w:tc>
          <w:tcPr>
            <w:tcW w:w="2689" w:type="dxa"/>
          </w:tcPr>
          <w:p w:rsidR="007F1059" w:rsidRPr="007F1059" w:rsidRDefault="007F1059" w:rsidP="002B013C">
            <w:pPr>
              <w:cnfStyle w:val="0000001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SERIE</w:t>
            </w:r>
          </w:p>
        </w:tc>
        <w:tc>
          <w:tcPr>
            <w:tcW w:w="4309" w:type="dxa"/>
            <w:gridSpan w:val="2"/>
          </w:tcPr>
          <w:p w:rsidR="007F1059" w:rsidRPr="007F1059" w:rsidRDefault="007F1059" w:rsidP="008F5F4D">
            <w:pPr>
              <w:cnfStyle w:val="0000001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TEXTO</w:t>
            </w:r>
          </w:p>
        </w:tc>
        <w:tc>
          <w:tcPr>
            <w:tcW w:w="2543" w:type="dxa"/>
          </w:tcPr>
          <w:p w:rsidR="007F1059" w:rsidRPr="007F1059" w:rsidRDefault="007F1059" w:rsidP="008F5F4D">
            <w:pPr>
              <w:cnfStyle w:val="0000001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TEXTO INFORMATIVO</w:t>
            </w:r>
          </w:p>
        </w:tc>
      </w:tr>
      <w:tr w:rsidR="007F1059" w:rsidTr="007F1059">
        <w:tc>
          <w:tcPr>
            <w:cnfStyle w:val="001000000000"/>
            <w:tcW w:w="1141" w:type="dxa"/>
          </w:tcPr>
          <w:p w:rsidR="007F1059" w:rsidRPr="007F1059" w:rsidRDefault="007F1059" w:rsidP="007F1059">
            <w:pPr>
              <w:jc w:val="center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D</w:t>
            </w:r>
          </w:p>
        </w:tc>
        <w:tc>
          <w:tcPr>
            <w:tcW w:w="2689" w:type="dxa"/>
          </w:tcPr>
          <w:p w:rsidR="007F1059" w:rsidRPr="007F1059" w:rsidRDefault="007F1059" w:rsidP="002B013C">
            <w:pPr>
              <w:cnfStyle w:val="0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MODELO</w:t>
            </w:r>
          </w:p>
        </w:tc>
        <w:tc>
          <w:tcPr>
            <w:tcW w:w="4309" w:type="dxa"/>
            <w:gridSpan w:val="2"/>
          </w:tcPr>
          <w:p w:rsidR="007F1059" w:rsidRPr="007F1059" w:rsidRDefault="007F1059" w:rsidP="008F5F4D">
            <w:pPr>
              <w:cnfStyle w:val="0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TEXTO</w:t>
            </w:r>
          </w:p>
        </w:tc>
        <w:tc>
          <w:tcPr>
            <w:tcW w:w="2543" w:type="dxa"/>
          </w:tcPr>
          <w:p w:rsidR="007F1059" w:rsidRPr="007F1059" w:rsidRDefault="007F1059" w:rsidP="008F5F4D">
            <w:pPr>
              <w:cnfStyle w:val="0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TEXTO INFORMATIVO</w:t>
            </w:r>
          </w:p>
        </w:tc>
      </w:tr>
      <w:tr w:rsidR="007F1059" w:rsidTr="007F1059">
        <w:trPr>
          <w:cnfStyle w:val="000000100000"/>
        </w:trPr>
        <w:tc>
          <w:tcPr>
            <w:cnfStyle w:val="001000000000"/>
            <w:tcW w:w="1141" w:type="dxa"/>
          </w:tcPr>
          <w:p w:rsidR="007F1059" w:rsidRPr="007F1059" w:rsidRDefault="007F1059" w:rsidP="007F1059">
            <w:pPr>
              <w:jc w:val="center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E</w:t>
            </w:r>
          </w:p>
        </w:tc>
        <w:tc>
          <w:tcPr>
            <w:tcW w:w="2689" w:type="dxa"/>
          </w:tcPr>
          <w:p w:rsidR="007F1059" w:rsidRPr="007F1059" w:rsidRDefault="007F1059" w:rsidP="002B013C">
            <w:pPr>
              <w:cnfStyle w:val="0000001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ID_FORNECEDOR</w:t>
            </w:r>
          </w:p>
        </w:tc>
        <w:tc>
          <w:tcPr>
            <w:tcW w:w="4309" w:type="dxa"/>
            <w:gridSpan w:val="2"/>
          </w:tcPr>
          <w:p w:rsidR="007F1059" w:rsidRPr="007F1059" w:rsidRDefault="007F1059" w:rsidP="008F5F4D">
            <w:pPr>
              <w:cnfStyle w:val="0000001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NÚMERO SEM CASAS DECIMAIS</w:t>
            </w:r>
          </w:p>
        </w:tc>
        <w:tc>
          <w:tcPr>
            <w:tcW w:w="2543" w:type="dxa"/>
          </w:tcPr>
          <w:p w:rsidR="007F1059" w:rsidRPr="007F1059" w:rsidRDefault="007F1059" w:rsidP="008F5F4D">
            <w:pPr>
              <w:cnfStyle w:val="0000001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ID DO FORNECEDOR CADASTRADO NO CG</w:t>
            </w:r>
          </w:p>
        </w:tc>
      </w:tr>
      <w:tr w:rsidR="007F1059" w:rsidTr="007F1059">
        <w:tc>
          <w:tcPr>
            <w:cnfStyle w:val="001000000000"/>
            <w:tcW w:w="1141" w:type="dxa"/>
          </w:tcPr>
          <w:p w:rsidR="007F1059" w:rsidRPr="007F1059" w:rsidRDefault="007F1059" w:rsidP="007F1059">
            <w:pPr>
              <w:jc w:val="center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F</w:t>
            </w:r>
          </w:p>
        </w:tc>
        <w:tc>
          <w:tcPr>
            <w:tcW w:w="2689" w:type="dxa"/>
          </w:tcPr>
          <w:p w:rsidR="007F1059" w:rsidRPr="007F1059" w:rsidRDefault="007F1059" w:rsidP="002B013C">
            <w:pPr>
              <w:cnfStyle w:val="0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VALOR</w:t>
            </w:r>
          </w:p>
        </w:tc>
        <w:tc>
          <w:tcPr>
            <w:tcW w:w="4309" w:type="dxa"/>
            <w:gridSpan w:val="2"/>
          </w:tcPr>
          <w:p w:rsidR="007F1059" w:rsidRPr="007F1059" w:rsidRDefault="007F1059" w:rsidP="007F1059">
            <w:pPr>
              <w:cnfStyle w:val="0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NÚMERO COM 2 CASAS DECIMAIS</w:t>
            </w:r>
          </w:p>
        </w:tc>
        <w:tc>
          <w:tcPr>
            <w:tcW w:w="2543" w:type="dxa"/>
          </w:tcPr>
          <w:p w:rsidR="007F1059" w:rsidRPr="007F1059" w:rsidRDefault="007F1059" w:rsidP="008F5F4D">
            <w:pPr>
              <w:cnfStyle w:val="000000000000"/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</w:pPr>
            <w:r w:rsidRPr="007F1059">
              <w:rPr>
                <w:rFonts w:ascii="Tahoma" w:hAnsi="Tahoma" w:cs="Tahoma"/>
                <w:noProof/>
                <w:sz w:val="20"/>
                <w:szCs w:val="20"/>
                <w:lang w:eastAsia="pt-BR"/>
              </w:rPr>
              <w:t>CUSTO DE AQUISIÇÃO</w:t>
            </w:r>
          </w:p>
        </w:tc>
      </w:tr>
    </w:tbl>
    <w:p w:rsidR="007F1059" w:rsidRDefault="007F1059" w:rsidP="008F5F4D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7F1059" w:rsidRDefault="007F1059">
      <w:pPr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br w:type="page"/>
      </w:r>
    </w:p>
    <w:p w:rsidR="008F5F4D" w:rsidRDefault="008F5F4D" w:rsidP="00082AD1">
      <w:pPr>
        <w:spacing w:line="240" w:lineRule="auto"/>
        <w:jc w:val="both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>O Sistema lê toda a planilha e valida se os dados informados estão corretos, e caso a Descrição do POS, que deve ser única  já esteja cadastrada, não será adicionada. Caso contrário, se a informação for nova, será adicionado no sistema, conforme figura abaixo:</w:t>
      </w:r>
    </w:p>
    <w:p w:rsidR="008F5F4D" w:rsidRDefault="008F5F4D" w:rsidP="000778D4">
      <w:pPr>
        <w:spacing w:line="240" w:lineRule="auto"/>
        <w:rPr>
          <w:rFonts w:ascii="Tahoma" w:hAnsi="Tahoma" w:cs="Tahoma"/>
          <w:noProof/>
          <w:lang w:eastAsia="pt-BR"/>
        </w:rPr>
      </w:pPr>
    </w:p>
    <w:p w:rsidR="008F5F4D" w:rsidRDefault="008F5F4D" w:rsidP="007F1059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430000" cy="230400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4D" w:rsidRDefault="008F5F4D" w:rsidP="008F5F4D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43535" cy="248920"/>
            <wp:effectExtent l="19050" t="0" r="0" b="0"/>
            <wp:docPr id="74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para exportar o log da transação, conforme figura abaixo:</w:t>
      </w:r>
    </w:p>
    <w:p w:rsidR="000778D4" w:rsidRDefault="008F5F4D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1336003"/>
            <wp:effectExtent l="19050" t="0" r="2540" b="0"/>
            <wp:docPr id="75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F4D" w:rsidRDefault="008F5F4D" w:rsidP="005463B2">
      <w:pPr>
        <w:spacing w:line="240" w:lineRule="auto"/>
        <w:rPr>
          <w:rFonts w:ascii="Tahoma" w:hAnsi="Tahoma" w:cs="Tahoma"/>
        </w:rPr>
      </w:pPr>
    </w:p>
    <w:p w:rsidR="008F5F4D" w:rsidRDefault="008F5F4D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902F80" w:rsidRDefault="00902F80" w:rsidP="005463B2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>Esta é a tela de Importação da Planilha de Entrada de Estoque de Chip na Matriz</w:t>
      </w:r>
    </w:p>
    <w:p w:rsidR="008F5F4D" w:rsidRDefault="00902F8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2820035"/>
            <wp:effectExtent l="1905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80" w:rsidRDefault="00902F8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Este é o layout da planilha:</w:t>
      </w:r>
    </w:p>
    <w:p w:rsidR="00902F80" w:rsidRDefault="00902F8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2626360" cy="3511550"/>
            <wp:effectExtent l="19050" t="0" r="254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80" w:rsidRDefault="00902F80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 coluna “A” deve ser formatada como TEXTO para não perder nenhum dígito do SIMID.</w:t>
      </w:r>
    </w:p>
    <w:p w:rsidR="00902F80" w:rsidRDefault="00902F80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Observação:</w:t>
      </w:r>
    </w:p>
    <w:p w:rsidR="00902F80" w:rsidRDefault="00902F80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Antes de importar a planilha, os chips devem ser previamente cadastrados no Sistema CG, com as informações de cadastro completas, tais como: Custo, Fornecedor, SIMID, Operadora</w:t>
      </w:r>
      <w:r w:rsidR="006F6E0A">
        <w:rPr>
          <w:rFonts w:ascii="Tahoma" w:hAnsi="Tahoma" w:cs="Tahoma"/>
        </w:rPr>
        <w:t>.</w:t>
      </w:r>
    </w:p>
    <w:p w:rsidR="006F6E0A" w:rsidRDefault="006F6E0A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O chip não pode ter estoque alocado em nenhuma loja para ser importado por este processo. </w:t>
      </w:r>
    </w:p>
    <w:p w:rsidR="006F6E0A" w:rsidRDefault="006F6E0A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Esta validação é feita para cada linha de SIMID lida e caso encontre estoque alocado ou o SIMID não esteja cadastrado previamente, será gerado uma mensagem de aviso e a entrada de estoque não será feita.</w:t>
      </w:r>
    </w:p>
    <w:p w:rsidR="00D847A7" w:rsidRDefault="00D847A7" w:rsidP="005463B2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 xml:space="preserve">Clique no botão </w:t>
      </w:r>
      <w:r w:rsidRPr="00D847A7">
        <w:rPr>
          <w:rFonts w:ascii="Tahoma" w:hAnsi="Tahoma" w:cs="Tahoma"/>
          <w:noProof/>
          <w:lang w:eastAsia="pt-BR"/>
        </w:rPr>
        <w:drawing>
          <wp:inline distT="0" distB="0" distL="0" distR="0">
            <wp:extent cx="263525" cy="226695"/>
            <wp:effectExtent l="19050" t="0" r="3175" b="0"/>
            <wp:docPr id="4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lang w:eastAsia="pt-BR"/>
        </w:rPr>
        <w:t xml:space="preserve"> para selecionar uma planilha com a relação de SIMID a ser importada.</w:t>
      </w:r>
    </w:p>
    <w:p w:rsidR="006F6E0A" w:rsidRDefault="00D847A7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353412"/>
            <wp:effectExtent l="19050" t="0" r="2540" b="0"/>
            <wp:docPr id="3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7A7" w:rsidRDefault="00D847A7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2820753"/>
            <wp:effectExtent l="19050" t="0" r="2540" b="0"/>
            <wp:docPr id="42" name="Imagem 7" descr="C:\Users\PAULO\AppData\Local\Temp\SNAGHTML1a4ed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ULO\AppData\Local\Temp\SNAGHTML1a4ed86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7A7" w:rsidRDefault="00D847A7" w:rsidP="005463B2">
      <w:pPr>
        <w:spacing w:line="240" w:lineRule="auto"/>
        <w:rPr>
          <w:noProof/>
          <w:lang w:eastAsia="pt-BR"/>
        </w:rPr>
      </w:pPr>
    </w:p>
    <w:p w:rsidR="00D847A7" w:rsidRDefault="00D847A7" w:rsidP="005463B2">
      <w:pPr>
        <w:spacing w:line="240" w:lineRule="auto"/>
        <w:rPr>
          <w:noProof/>
          <w:lang w:eastAsia="pt-BR"/>
        </w:rPr>
      </w:pPr>
    </w:p>
    <w:p w:rsidR="00D847A7" w:rsidRDefault="00D847A7" w:rsidP="005463B2">
      <w:pPr>
        <w:spacing w:line="240" w:lineRule="auto"/>
        <w:rPr>
          <w:noProof/>
          <w:lang w:eastAsia="pt-BR"/>
        </w:rPr>
      </w:pPr>
    </w:p>
    <w:p w:rsidR="00D847A7" w:rsidRDefault="00D847A7" w:rsidP="005463B2">
      <w:pPr>
        <w:spacing w:line="240" w:lineRule="auto"/>
        <w:rPr>
          <w:noProof/>
          <w:lang w:eastAsia="pt-BR"/>
        </w:rPr>
      </w:pPr>
    </w:p>
    <w:p w:rsidR="00D847A7" w:rsidRDefault="00D847A7" w:rsidP="005463B2">
      <w:pPr>
        <w:spacing w:line="240" w:lineRule="auto"/>
        <w:rPr>
          <w:noProof/>
          <w:lang w:eastAsia="pt-BR"/>
        </w:rPr>
      </w:pPr>
    </w:p>
    <w:p w:rsidR="00D847A7" w:rsidRDefault="00D847A7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D847A7" w:rsidRDefault="00D847A7" w:rsidP="00082AD1">
      <w:pPr>
        <w:spacing w:line="240" w:lineRule="auto"/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t>O Sistema carrega a planilha toda e valida cada SIMID informado na planilha, e caso não esteja ainda alocado em estoque e o cadastro tenho sido efetuado previamente, o estoque será atualizado, conforme figura abaixo:</w:t>
      </w:r>
    </w:p>
    <w:p w:rsidR="00D847A7" w:rsidRDefault="00D847A7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2820753"/>
            <wp:effectExtent l="19050" t="0" r="2540" b="0"/>
            <wp:docPr id="43" name="Imagem 10" descr="C:\Users\PAULO\AppData\Local\Temp\SNAGHTML1a643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ULO\AppData\Local\Temp\SNAGHTML1a643b2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7A7" w:rsidRDefault="00D847A7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Caso contrário, será apontado na coluna Status e Observação o erro que foi verificado.</w:t>
      </w:r>
    </w:p>
    <w:p w:rsidR="00B12BCE" w:rsidRDefault="00B12BCE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43535" cy="248920"/>
            <wp:effectExtent l="19050" t="0" r="0" b="0"/>
            <wp:docPr id="51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para exportar o log da transação, conforme figura abaixo:</w:t>
      </w:r>
    </w:p>
    <w:p w:rsidR="00B12BCE" w:rsidRDefault="00B12BCE" w:rsidP="005463B2">
      <w:pPr>
        <w:spacing w:line="240" w:lineRule="auto"/>
        <w:rPr>
          <w:rFonts w:ascii="Tahoma" w:hAnsi="Tahoma" w:cs="Tahoma"/>
        </w:rPr>
      </w:pPr>
    </w:p>
    <w:p w:rsidR="00B12BCE" w:rsidRDefault="00B12BC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532245" cy="4008755"/>
            <wp:effectExtent l="19050" t="0" r="1905" b="0"/>
            <wp:docPr id="6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CE" w:rsidRDefault="00B12BCE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007D7A" w:rsidRDefault="00007D7A" w:rsidP="00007D7A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>Esta é a tela de Importação da Planilha de Entrada de Estoque de POS na Matriz</w:t>
      </w:r>
    </w:p>
    <w:p w:rsidR="003A750D" w:rsidRDefault="00007D7A" w:rsidP="005463B2">
      <w:pPr>
        <w:spacing w:line="240" w:lineRule="auto"/>
        <w:rPr>
          <w:rFonts w:ascii="Tahoma" w:hAnsi="Tahoma" w:cs="Tahoma"/>
        </w:rPr>
      </w:pPr>
      <w:r w:rsidRPr="00007D7A"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2820035"/>
            <wp:effectExtent l="19050" t="0" r="2540" b="0"/>
            <wp:docPr id="78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7A" w:rsidRDefault="00007D7A" w:rsidP="00007D7A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Este é o layout da planilha:</w:t>
      </w:r>
    </w:p>
    <w:p w:rsidR="00007D7A" w:rsidRDefault="00007D7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94225" cy="3145790"/>
            <wp:effectExtent l="19050" t="0" r="0" b="0"/>
            <wp:docPr id="6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7A" w:rsidRDefault="00007D7A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 coluna “A” deve ser formatada como TEXTO e a Descrição do POS deve ser ÚNICA, pois é utilizado como chave para localizar o POS no Sistema.</w:t>
      </w:r>
    </w:p>
    <w:p w:rsidR="00007D7A" w:rsidRDefault="00007D7A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Observação:</w:t>
      </w:r>
    </w:p>
    <w:p w:rsidR="00007D7A" w:rsidRDefault="00007D7A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Antes de importar a planilha, os POS devem ser previamente cadastrados no Sistema CG, com as informações de cadastro completas, tais como: Descrição, Série, Modelo, Fornecedor, etc.</w:t>
      </w:r>
    </w:p>
    <w:p w:rsidR="00007D7A" w:rsidRDefault="00007D7A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O POS não pode ter estoque alocado em nenhuma loja para ser importado por este processo. </w:t>
      </w:r>
    </w:p>
    <w:p w:rsidR="00007D7A" w:rsidRDefault="00007D7A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Esta validação é feita para cada linha de POS lida e caso encontre estoque alocado ou o POS não esteja cadastrado previamente, será gerado uma mensagem de aviso e a entrada de estoque não será feita.</w:t>
      </w:r>
    </w:p>
    <w:p w:rsidR="00DD3E76" w:rsidRDefault="00DD3E76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007D7A" w:rsidRDefault="00DD3E76" w:rsidP="005463B2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 xml:space="preserve">Clique no botão </w:t>
      </w:r>
      <w:r w:rsidRPr="00D847A7">
        <w:rPr>
          <w:rFonts w:ascii="Tahoma" w:hAnsi="Tahoma" w:cs="Tahoma"/>
          <w:noProof/>
          <w:lang w:eastAsia="pt-BR"/>
        </w:rPr>
        <w:drawing>
          <wp:inline distT="0" distB="0" distL="0" distR="0">
            <wp:extent cx="263525" cy="226695"/>
            <wp:effectExtent l="19050" t="0" r="3175" b="0"/>
            <wp:docPr id="7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lang w:eastAsia="pt-BR"/>
        </w:rPr>
        <w:t xml:space="preserve"> para selecionar uma planilha com a relação de POS a ser importada</w:t>
      </w:r>
    </w:p>
    <w:p w:rsidR="00DD3E76" w:rsidRDefault="00DD3E76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290553"/>
            <wp:effectExtent l="19050" t="0" r="2540" b="0"/>
            <wp:docPr id="8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E76" w:rsidRDefault="00DD3E76" w:rsidP="005463B2">
      <w:pPr>
        <w:spacing w:line="240" w:lineRule="auto"/>
        <w:rPr>
          <w:rFonts w:ascii="Tahoma" w:hAnsi="Tahoma" w:cs="Tahoma"/>
        </w:rPr>
      </w:pPr>
    </w:p>
    <w:p w:rsidR="007D303B" w:rsidRDefault="007D303B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2820753"/>
            <wp:effectExtent l="19050" t="0" r="2540" b="0"/>
            <wp:docPr id="81" name="Imagem 22" descr="C:\Users\PAULO\AppData\Local\Temp\SNAGHTML1bfd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ULO\AppData\Local\Temp\SNAGHTML1bfdfff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3B" w:rsidRDefault="007D303B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7D303B" w:rsidRDefault="007D303B" w:rsidP="00082AD1">
      <w:pPr>
        <w:spacing w:line="240" w:lineRule="auto"/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t>O Sistema carrega a planilha toda e valida cada POS informado na planilha, e caso não esteja ainda alocado em estoque e o cadastro tenho sido efetuado previamente, o estoque será atualizado, conforme figura abaixo:</w:t>
      </w:r>
    </w:p>
    <w:p w:rsidR="007D303B" w:rsidRDefault="007D303B" w:rsidP="007D303B">
      <w:pPr>
        <w:spacing w:line="240" w:lineRule="auto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645910" cy="2820753"/>
            <wp:effectExtent l="19050" t="0" r="2540" b="0"/>
            <wp:docPr id="82" name="Imagem 25" descr="C:\Users\PAULO\AppData\Local\Temp\SNAGHTML1c0b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ULO\AppData\Local\Temp\SNAGHTML1c0b907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3B" w:rsidRDefault="007D303B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Caso contrário, será apontado na coluna Status e Observação o erro que foi verificado.</w:t>
      </w:r>
    </w:p>
    <w:p w:rsidR="007D303B" w:rsidRDefault="007D303B" w:rsidP="00082AD1">
      <w:pPr>
        <w:spacing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43535" cy="248920"/>
            <wp:effectExtent l="19050" t="0" r="0" b="0"/>
            <wp:docPr id="83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para exportar o log da transação, conforme figura abaixo:</w:t>
      </w:r>
    </w:p>
    <w:p w:rsidR="007D303B" w:rsidRDefault="0097300D" w:rsidP="007D303B">
      <w:pPr>
        <w:spacing w:line="240" w:lineRule="auto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645910" cy="2311930"/>
            <wp:effectExtent l="19050" t="0" r="2540" b="0"/>
            <wp:docPr id="8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00D" w:rsidRDefault="0097300D" w:rsidP="007D303B">
      <w:pPr>
        <w:spacing w:line="240" w:lineRule="auto"/>
        <w:rPr>
          <w:noProof/>
          <w:lang w:eastAsia="pt-BR"/>
        </w:rPr>
      </w:pPr>
    </w:p>
    <w:p w:rsidR="003736EA" w:rsidRDefault="003736EA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7D303B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Este é o módulo de Estoque de Chip </w:t>
      </w:r>
    </w:p>
    <w:p w:rsidR="003736EA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003800" cy="2706370"/>
            <wp:effectExtent l="19050" t="0" r="635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EA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Neste módulo temos as seguintes opções:</w:t>
      </w:r>
    </w:p>
    <w:p w:rsidR="003736EA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Entrada de Chip para o Estoque da Matriz;</w:t>
      </w:r>
    </w:p>
    <w:p w:rsidR="003736EA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Movimentação de Chip entre Lojas;</w:t>
      </w:r>
    </w:p>
    <w:p w:rsidR="003736EA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Recebimento de Chip (Confirmação do Transito entre uma loja e outra);</w:t>
      </w:r>
    </w:p>
    <w:p w:rsidR="003736EA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Devolução de Chip para Fornecedor (Chip fica no histórico de estoque, mas não pode mais ser utilizado para transações);</w:t>
      </w:r>
    </w:p>
    <w:p w:rsidR="003736EA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Consulta de Estoque de Chip;</w:t>
      </w:r>
    </w:p>
    <w:p w:rsidR="003736EA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Log de Transações de Estoque de Chip</w:t>
      </w:r>
    </w:p>
    <w:p w:rsidR="003736EA" w:rsidRDefault="003736E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Relatório Gerencial de Estoque de Chip (Estoque Consolidado por Loja);</w:t>
      </w:r>
    </w:p>
    <w:p w:rsidR="00A87823" w:rsidRDefault="00A87823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87823" w:rsidRDefault="00A87823" w:rsidP="005463B2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>Esta é a tela de Entrada de Estoque de Chip na Matriz</w:t>
      </w:r>
    </w:p>
    <w:p w:rsidR="003736EA" w:rsidRDefault="00A8782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964305"/>
            <wp:effectExtent l="19050" t="0" r="254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23" w:rsidRDefault="00A8782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Para cadastrar uma transação de Entrada de Estoque,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58140" cy="336550"/>
            <wp:effectExtent l="19050" t="0" r="3810" b="0"/>
            <wp:docPr id="8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.</w:t>
      </w:r>
    </w:p>
    <w:p w:rsidR="00A87823" w:rsidRDefault="00A8782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O sistema vai trazer algumas informações por padrão, conforme figura abaixo:</w:t>
      </w:r>
    </w:p>
    <w:p w:rsidR="00A87823" w:rsidRDefault="00A8782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142865" cy="1075055"/>
            <wp:effectExtent l="19050" t="0" r="635" b="0"/>
            <wp:docPr id="8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EA" w:rsidRDefault="004B6D15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Romaneio é um número seqüencial alimentado automaticamente pelo sistema.</w:t>
      </w:r>
    </w:p>
    <w:p w:rsidR="004B6D15" w:rsidRDefault="004B6D15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Data é o dia/mês/ano da transação.</w:t>
      </w:r>
    </w:p>
    <w:p w:rsidR="004B6D15" w:rsidRDefault="004B6D15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O campo Loja, já vendo preenchido com os dados da Matriz e não pode ser alterado.</w:t>
      </w:r>
    </w:p>
    <w:p w:rsidR="004B6D15" w:rsidRDefault="004B6D15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4B6D15" w:rsidRDefault="004B6D15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Para incluir itens nesta transação,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951230" cy="248920"/>
            <wp:effectExtent l="19050" t="0" r="1270" b="0"/>
            <wp:docPr id="8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e localize o(s) chip(s) e selecione clicando no campo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07060" cy="226695"/>
            <wp:effectExtent l="19050" t="0" r="2540" b="0"/>
            <wp:docPr id="9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D15" w:rsidRDefault="004B6D15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4547737"/>
            <wp:effectExtent l="19050" t="0" r="2540" b="0"/>
            <wp:docPr id="8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4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D15" w:rsidRDefault="004B6D15" w:rsidP="005463B2">
      <w:pPr>
        <w:spacing w:line="240" w:lineRule="auto"/>
        <w:rPr>
          <w:noProof/>
          <w:lang w:eastAsia="pt-BR"/>
        </w:rPr>
      </w:pPr>
      <w:r>
        <w:rPr>
          <w:noProof/>
          <w:lang w:eastAsia="pt-BR"/>
        </w:rPr>
        <w:t>Selecione os itens e confirme no botão OK</w:t>
      </w:r>
    </w:p>
    <w:p w:rsidR="004B6D15" w:rsidRDefault="004B6D15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4450001" cy="3114286"/>
            <wp:effectExtent l="19050" t="0" r="7699" b="0"/>
            <wp:docPr id="93" name="Imagem 28" descr="C:\Users\PAULO\AppData\Local\Temp\SNAGHTML250cd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AULO\AppData\Local\Temp\SNAGHTML250cd51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01" cy="31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D15" w:rsidRDefault="004B6D15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4B6D15" w:rsidRDefault="004B6D15" w:rsidP="005463B2">
      <w:pPr>
        <w:spacing w:line="240" w:lineRule="auto"/>
        <w:rPr>
          <w:rFonts w:ascii="Tahoma" w:hAnsi="Tahoma" w:cs="Tahoma"/>
        </w:rPr>
      </w:pPr>
    </w:p>
    <w:p w:rsidR="003736EA" w:rsidRDefault="00431FF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Confirme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80365" cy="343535"/>
            <wp:effectExtent l="19050" t="0" r="635" b="0"/>
            <wp:docPr id="9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FFE" w:rsidRDefault="00431FF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964305"/>
            <wp:effectExtent l="19050" t="0" r="254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FE" w:rsidRDefault="00431FF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Esta transação poderá ser feita também no Módulo </w:t>
      </w:r>
      <w:r>
        <w:rPr>
          <w:rFonts w:ascii="Tahoma" w:hAnsi="Tahoma" w:cs="Tahoma"/>
          <w:sz w:val="20"/>
          <w:szCs w:val="20"/>
        </w:rPr>
        <w:t>IMPORTAÇÃO DE BASES EXCEL, conforme figura abaixo:</w:t>
      </w:r>
    </w:p>
    <w:p w:rsidR="00431FFE" w:rsidRDefault="00431FF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2429721"/>
            <wp:effectExtent l="19050" t="0" r="2540" b="0"/>
            <wp:docPr id="96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2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FFE" w:rsidRDefault="00431FFE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A entrada de estoque por qualquer uma das opções apresentadas tem o mesmo efeito. Ambas geram a transação de movimento de estoque.</w:t>
      </w:r>
    </w:p>
    <w:p w:rsidR="00032DB4" w:rsidRDefault="00032DB4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032DB4" w:rsidRDefault="00032DB4" w:rsidP="005463B2">
      <w:pPr>
        <w:spacing w:line="240" w:lineRule="auto"/>
        <w:rPr>
          <w:rFonts w:ascii="Tahoma" w:hAnsi="Tahoma" w:cs="Tahoma"/>
        </w:rPr>
      </w:pPr>
    </w:p>
    <w:p w:rsidR="00032DB4" w:rsidRDefault="00032DB4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Para Excluir uma Linha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914400" cy="226695"/>
            <wp:effectExtent l="19050" t="0" r="0" b="0"/>
            <wp:docPr id="9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DB4" w:rsidRDefault="00032DB4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3964330"/>
            <wp:effectExtent l="19050" t="0" r="2540" b="0"/>
            <wp:docPr id="98" name="Imagem 40" descr="C:\Users\PAULO\AppData\Local\Temp\SNAGHTML25d90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AULO\AppData\Local\Temp\SNAGHTML25d90dd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DB4" w:rsidRDefault="00032DB4" w:rsidP="00032DB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Confirme a operação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80365" cy="343535"/>
            <wp:effectExtent l="19050" t="0" r="635" b="0"/>
            <wp:docPr id="9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52" w:rsidRDefault="00C62A54" w:rsidP="00032DB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</w:p>
    <w:p w:rsidR="009D1152" w:rsidRDefault="009D1152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E4061B" w:rsidRDefault="00E4061B" w:rsidP="00032DB4">
      <w:pPr>
        <w:spacing w:line="240" w:lineRule="auto"/>
        <w:rPr>
          <w:rFonts w:ascii="Tahoma" w:hAnsi="Tahoma" w:cs="Tahoma"/>
        </w:rPr>
      </w:pPr>
    </w:p>
    <w:p w:rsidR="00032DB4" w:rsidRDefault="0028499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Esta é a tela de Movimentação de Estoque de Chip entre Lojas</w:t>
      </w:r>
    </w:p>
    <w:p w:rsidR="0028499A" w:rsidRDefault="0028499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184000" cy="3270857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2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9A" w:rsidRDefault="0028499A" w:rsidP="0028499A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Para cadastrar uma transação de </w:t>
      </w:r>
      <w:r w:rsidR="00B71E94">
        <w:rPr>
          <w:rFonts w:ascii="Tahoma" w:hAnsi="Tahoma" w:cs="Tahoma"/>
        </w:rPr>
        <w:t>Movimentação</w:t>
      </w:r>
      <w:r>
        <w:rPr>
          <w:rFonts w:ascii="Tahoma" w:hAnsi="Tahoma" w:cs="Tahoma"/>
        </w:rPr>
        <w:t xml:space="preserve"> de Estoque,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58140" cy="336550"/>
            <wp:effectExtent l="19050" t="0" r="3810" b="0"/>
            <wp:docPr id="10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.</w:t>
      </w:r>
    </w:p>
    <w:p w:rsidR="0028499A" w:rsidRDefault="0028499A" w:rsidP="0028499A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O sistema vai trazer algumas informações por padrão, conforme figura abaixo:</w:t>
      </w:r>
    </w:p>
    <w:p w:rsidR="0028499A" w:rsidRDefault="0028499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245100" cy="1543685"/>
            <wp:effectExtent l="19050" t="0" r="0" b="0"/>
            <wp:docPr id="10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9A" w:rsidRDefault="0028499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Informe o responsável pelo transito, clicando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36550" cy="241300"/>
            <wp:effectExtent l="19050" t="0" r="6350" b="0"/>
            <wp:docPr id="104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9A" w:rsidRDefault="0028499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923155" cy="307340"/>
            <wp:effectExtent l="19050" t="0" r="0" b="0"/>
            <wp:docPr id="103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9A" w:rsidRDefault="0028499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Informe a Loja de Origem clicando no botão </w:t>
      </w:r>
      <w:r w:rsidRPr="0028499A">
        <w:rPr>
          <w:rFonts w:ascii="Tahoma" w:hAnsi="Tahoma" w:cs="Tahoma"/>
        </w:rPr>
        <w:drawing>
          <wp:inline distT="0" distB="0" distL="0" distR="0">
            <wp:extent cx="336550" cy="241300"/>
            <wp:effectExtent l="19050" t="0" r="6350" b="0"/>
            <wp:docPr id="10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, caso seja diferente de “Matriz”</w:t>
      </w:r>
    </w:p>
    <w:p w:rsidR="0028499A" w:rsidRDefault="0028499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930140" cy="321945"/>
            <wp:effectExtent l="19050" t="0" r="3810" b="0"/>
            <wp:docPr id="106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9A" w:rsidRDefault="0028499A" w:rsidP="0028499A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Informe a Loja de Destino clicando no botão </w:t>
      </w:r>
      <w:r w:rsidRPr="0028499A">
        <w:rPr>
          <w:rFonts w:ascii="Tahoma" w:hAnsi="Tahoma" w:cs="Tahoma"/>
        </w:rPr>
        <w:drawing>
          <wp:inline distT="0" distB="0" distL="0" distR="0">
            <wp:extent cx="336550" cy="241300"/>
            <wp:effectExtent l="19050" t="0" r="6350" b="0"/>
            <wp:docPr id="107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9A" w:rsidRDefault="0028499A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908550" cy="285115"/>
            <wp:effectExtent l="19050" t="0" r="6350" b="0"/>
            <wp:docPr id="108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9A" w:rsidRDefault="0028499A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B66D73" w:rsidRDefault="00B66D73" w:rsidP="005463B2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 xml:space="preserve">Selecione 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951230" cy="263525"/>
            <wp:effectExtent l="19050" t="0" r="1270" b="0"/>
            <wp:docPr id="110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lang w:eastAsia="pt-BR"/>
        </w:rPr>
        <w:t xml:space="preserve"> para adicionar os itens</w:t>
      </w:r>
    </w:p>
    <w:p w:rsidR="0028499A" w:rsidRDefault="00B66D7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184000" cy="3270857"/>
            <wp:effectExtent l="1905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2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73" w:rsidRDefault="00B66D7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Para incluir itens nesta transação,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951230" cy="248920"/>
            <wp:effectExtent l="19050" t="0" r="1270" b="0"/>
            <wp:docPr id="11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e localize o(s) chip(s) e selecione clicando no campo </w:t>
      </w:r>
      <w:r w:rsidRPr="00B66D73">
        <w:rPr>
          <w:rFonts w:ascii="Tahoma" w:hAnsi="Tahoma" w:cs="Tahoma"/>
        </w:rPr>
        <w:drawing>
          <wp:inline distT="0" distB="0" distL="0" distR="0">
            <wp:extent cx="607060" cy="226695"/>
            <wp:effectExtent l="19050" t="0" r="2540" b="0"/>
            <wp:docPr id="11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, depois confirme no botão OK</w:t>
      </w:r>
    </w:p>
    <w:p w:rsidR="00B66D73" w:rsidRDefault="00B66D73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027429" cy="3792000"/>
            <wp:effectExtent l="19050" t="0" r="0" b="0"/>
            <wp:docPr id="11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9" cy="3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D73" w:rsidRDefault="00B66D73" w:rsidP="00B66D73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Confirme a operação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80365" cy="343535"/>
            <wp:effectExtent l="19050" t="0" r="635" b="0"/>
            <wp:docPr id="11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D73" w:rsidRDefault="00B66D73" w:rsidP="00B66D73">
      <w:pPr>
        <w:spacing w:line="240" w:lineRule="auto"/>
        <w:rPr>
          <w:rFonts w:ascii="Tahoma" w:hAnsi="Tahoma" w:cs="Tahoma"/>
        </w:rPr>
      </w:pPr>
    </w:p>
    <w:p w:rsidR="00B66D73" w:rsidRDefault="007F02EB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No exemplo abaixo foram transferidos 3 chips do Estoque da Loja 1 para o Estoque da Loja 5</w:t>
      </w:r>
    </w:p>
    <w:p w:rsidR="007F02EB" w:rsidRDefault="007F02EB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5184000" cy="3270857"/>
            <wp:effectExtent l="19050" t="0" r="0" b="0"/>
            <wp:docPr id="115" name="Imagem 64" descr="C:\Users\PAULO\AppData\Local\Temp\SNAGHTML294d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PAULO\AppData\Local\Temp\SNAGHTML294d451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327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2EB" w:rsidRDefault="007F02EB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Após a confirmação da transação foram transferidos os 3 chips selecionados do estoque da Loja 1 (Matriz) para o estoque da Loja 5, mas fica “em transito”, até que a operação de recebimento seja confirmada.</w:t>
      </w:r>
    </w:p>
    <w:p w:rsidR="007F02EB" w:rsidRDefault="007F02EB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2960370" cy="1600200"/>
            <wp:effectExtent l="19050" t="0" r="0" b="0"/>
            <wp:docPr id="117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2EB" w:rsidRDefault="007F02EB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3045196"/>
            <wp:effectExtent l="19050" t="0" r="2540" b="0"/>
            <wp:docPr id="116" name="Imagem 67" descr="C:\Users\PAULO\AppData\Local\Temp\SNAGHTML2994e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AULO\AppData\Local\Temp\SNAGHTML2994e1b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2EB" w:rsidRDefault="007F02EB" w:rsidP="005463B2">
      <w:pPr>
        <w:spacing w:line="240" w:lineRule="auto"/>
        <w:rPr>
          <w:rFonts w:ascii="Tahoma" w:hAnsi="Tahoma" w:cs="Tahoma"/>
        </w:rPr>
      </w:pPr>
    </w:p>
    <w:p w:rsidR="004B4CFB" w:rsidRDefault="004B4CFB" w:rsidP="005463B2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>Esta é a tela de Recebimento de Chip</w:t>
      </w:r>
    </w:p>
    <w:p w:rsidR="007F02EB" w:rsidRDefault="004B4CFB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4187190"/>
            <wp:effectExtent l="19050" t="0" r="254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FB" w:rsidRDefault="004B4CFB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O sistema filtra as transações de Movimento de Estoque de Chip, por período, trazendo por padrão a data do dia corrente (hoje). Para filtrar um período diferente, selecione o período nos campos de data, conforme figura abaixo:</w:t>
      </w:r>
    </w:p>
    <w:p w:rsidR="004B4CFB" w:rsidRDefault="004B4CFB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440555" cy="387985"/>
            <wp:effectExtent l="19050" t="0" r="0" b="0"/>
            <wp:docPr id="119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FB" w:rsidRDefault="004B4CFB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Depois confirme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731520" cy="248920"/>
            <wp:effectExtent l="19050" t="0" r="0" b="0"/>
            <wp:docPr id="121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FB" w:rsidRDefault="004B4CFB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Clique no botão EDITAR para confirmar o recebimento da transação </w:t>
      </w:r>
    </w:p>
    <w:p w:rsidR="004B4CFB" w:rsidRDefault="004B4CFB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835525" cy="1851025"/>
            <wp:effectExtent l="19050" t="0" r="3175" b="0"/>
            <wp:docPr id="122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1A8" w:rsidRDefault="00E761A8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E761A8" w:rsidRDefault="00E761A8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Clique no check √ para receber o item e depois clique no botão SALVAR, conforme figura abaixo:</w:t>
      </w:r>
    </w:p>
    <w:p w:rsidR="00E761A8" w:rsidRDefault="00E761A8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4184025"/>
            <wp:effectExtent l="19050" t="0" r="2540" b="0"/>
            <wp:docPr id="123" name="Imagem 88" descr="C:\Users\PAULO\AppData\Local\Temp\SNAGHTML2ac0e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PAULO\AppData\Local\Temp\SNAGHTML2ac0e4a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FD9" w:rsidRDefault="00CD4FD9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Após confirmação do recebimento, o estoque sai da situação “Em Transito” e entra em definitivo para o estoque da Loja 5</w:t>
      </w:r>
    </w:p>
    <w:p w:rsidR="00CD4FD9" w:rsidRDefault="00CD4FD9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3045196"/>
            <wp:effectExtent l="19050" t="0" r="2540" b="0"/>
            <wp:docPr id="124" name="Imagem 91" descr="C:\Users\PAULO\AppData\Local\Temp\SNAGHTML2b2a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PAULO\AppData\Local\Temp\SNAGHTML2b2a20a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894" w:rsidRDefault="00572894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572894" w:rsidRDefault="00572894" w:rsidP="005463B2">
      <w:pPr>
        <w:spacing w:line="240" w:lineRule="auto"/>
        <w:rPr>
          <w:rFonts w:ascii="Tahoma" w:hAnsi="Tahoma" w:cs="Tahoma"/>
        </w:rPr>
      </w:pPr>
    </w:p>
    <w:p w:rsidR="00BF0A21" w:rsidRDefault="00BF0A21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Esta é a tela de Devolução de Chip da Matriz para o Fornecedor</w:t>
      </w:r>
      <w:r>
        <w:rPr>
          <w:rFonts w:ascii="Tahoma" w:hAnsi="Tahoma" w:cs="Tahoma"/>
        </w:rPr>
        <w:tab/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700780"/>
            <wp:effectExtent l="19050" t="0" r="254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94" w:rsidRDefault="00B71E94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Para cadastrar uma transação de Devolução de Chip da Matriz para o Fornecedor,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58140" cy="336550"/>
            <wp:effectExtent l="19050" t="0" r="3810" b="0"/>
            <wp:docPr id="1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.</w:t>
      </w:r>
    </w:p>
    <w:p w:rsidR="00B71E94" w:rsidRDefault="00B71E94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O sistema vai trazer algumas informações por padrão, conforme figura abaixo:</w:t>
      </w:r>
    </w:p>
    <w:p w:rsidR="00B71E94" w:rsidRDefault="00B71E94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149850" cy="716915"/>
            <wp:effectExtent l="19050" t="0" r="0" b="0"/>
            <wp:docPr id="127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E94" w:rsidRDefault="00B71E94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O código de Romaneio será gerado automaticamente pelo sistema e a Data vem preenchida com a Data Atual do Sistema.</w:t>
      </w:r>
    </w:p>
    <w:p w:rsidR="00B71E94" w:rsidRDefault="00B71E94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B71E94" w:rsidRDefault="00B71E94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Para incluir itens nesta transação,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951230" cy="248920"/>
            <wp:effectExtent l="19050" t="0" r="1270" b="0"/>
            <wp:docPr id="12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e localize o(s) chip(s) e selecione clicando no campo </w:t>
      </w:r>
      <w:r w:rsidRPr="00B66D73">
        <w:rPr>
          <w:rFonts w:ascii="Tahoma" w:hAnsi="Tahoma" w:cs="Tahoma"/>
        </w:rPr>
        <w:drawing>
          <wp:inline distT="0" distB="0" distL="0" distR="0">
            <wp:extent cx="607060" cy="226695"/>
            <wp:effectExtent l="19050" t="0" r="2540" b="0"/>
            <wp:docPr id="12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, depois confirme no botão OK</w:t>
      </w:r>
    </w:p>
    <w:p w:rsidR="00B71E94" w:rsidRDefault="00B71E94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4170870"/>
            <wp:effectExtent l="19050" t="0" r="2540" b="0"/>
            <wp:docPr id="130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2D" w:rsidRDefault="0002512D" w:rsidP="0002512D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Confirme a operação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380365" cy="343535"/>
            <wp:effectExtent l="19050" t="0" r="635" b="0"/>
            <wp:docPr id="1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2D" w:rsidRDefault="0002512D" w:rsidP="0002512D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3045196"/>
            <wp:effectExtent l="19050" t="0" r="2540" b="0"/>
            <wp:docPr id="132" name="Imagem 100" descr="C:\Users\PAULO\AppData\Local\Temp\SNAGHTML2fca9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PAULO\AppData\Local\Temp\SNAGHTML2fca90a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2D" w:rsidRDefault="0002512D" w:rsidP="0002512D">
      <w:pPr>
        <w:spacing w:line="240" w:lineRule="auto"/>
        <w:rPr>
          <w:rFonts w:ascii="Tahoma" w:hAnsi="Tahoma" w:cs="Tahoma"/>
        </w:rPr>
      </w:pPr>
    </w:p>
    <w:p w:rsidR="00B71E94" w:rsidRDefault="00B71E94" w:rsidP="00B71E94">
      <w:pPr>
        <w:spacing w:line="240" w:lineRule="auto"/>
        <w:rPr>
          <w:rFonts w:ascii="Tahoma" w:hAnsi="Tahoma" w:cs="Tahoma"/>
        </w:rPr>
      </w:pPr>
    </w:p>
    <w:p w:rsidR="00B71E94" w:rsidRDefault="00AA090A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de Consulta de Estoque de Chip</w:t>
      </w:r>
    </w:p>
    <w:p w:rsidR="00AA090A" w:rsidRDefault="00AA090A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045460"/>
            <wp:effectExtent l="19050" t="0" r="254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0A" w:rsidRDefault="00AA090A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Por padrão a tela traz todas as posições de estoque de todas as lojas em todos os períodos.</w:t>
      </w:r>
    </w:p>
    <w:p w:rsidR="00AA090A" w:rsidRDefault="00AA090A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Caso queira “refinar o filtro”, selecione algum valor no combo Loja e/ou Datas de Movimentação</w:t>
      </w:r>
    </w:p>
    <w:p w:rsidR="00AA090A" w:rsidRDefault="00AA090A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2809240" cy="373380"/>
            <wp:effectExtent l="19050" t="0" r="0" b="0"/>
            <wp:docPr id="134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</w:p>
    <w:p w:rsidR="00AA090A" w:rsidRDefault="00AA090A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2582545" cy="321945"/>
            <wp:effectExtent l="19050" t="0" r="8255" b="0"/>
            <wp:docPr id="135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90A" w:rsidRDefault="00AA090A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Após selecionar valores nos combos, clique em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1038860" cy="380365"/>
            <wp:effectExtent l="19050" t="0" r="8890" b="0"/>
            <wp:docPr id="136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90A" w:rsidRDefault="00AA090A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Para voltar à configuração padrão inicial, clique no botão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1045845" cy="373380"/>
            <wp:effectExtent l="19050" t="0" r="1905" b="0"/>
            <wp:docPr id="137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e em seguida </w:t>
      </w:r>
      <w:r w:rsidRPr="00AA090A">
        <w:rPr>
          <w:rFonts w:ascii="Tahoma" w:hAnsi="Tahoma" w:cs="Tahoma"/>
        </w:rPr>
        <w:drawing>
          <wp:inline distT="0" distB="0" distL="0" distR="0">
            <wp:extent cx="1038860" cy="380365"/>
            <wp:effectExtent l="19050" t="0" r="8890" b="0"/>
            <wp:docPr id="138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.</w:t>
      </w:r>
    </w:p>
    <w:p w:rsidR="009406FD" w:rsidRDefault="009406FD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A090A" w:rsidRDefault="009406FD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de Consulta de Log de Transações de Estoque de Chip</w:t>
      </w:r>
    </w:p>
    <w:p w:rsidR="009406FD" w:rsidRDefault="009406FD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2811145"/>
            <wp:effectExtent l="19050" t="0" r="254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FD" w:rsidRDefault="009406FD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Nesta tela são registradas todas as operações de cadastro que transacionam estoque, no Sistema CG.</w:t>
      </w:r>
    </w:p>
    <w:p w:rsidR="009406FD" w:rsidRDefault="009406FD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As operações são:</w:t>
      </w:r>
    </w:p>
    <w:p w:rsidR="009406FD" w:rsidRDefault="009406FD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959985" cy="2677160"/>
            <wp:effectExtent l="19050" t="0" r="0" b="0"/>
            <wp:docPr id="140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FD" w:rsidRDefault="009406FD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Entrada de Chip na Matriz;</w:t>
      </w:r>
    </w:p>
    <w:p w:rsidR="009406FD" w:rsidRDefault="009406FD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Movimentação de Chip entre Lojas;</w:t>
      </w:r>
    </w:p>
    <w:p w:rsidR="009406FD" w:rsidRDefault="009406FD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Recebimento de Chip;</w:t>
      </w:r>
    </w:p>
    <w:p w:rsidR="009406FD" w:rsidRDefault="009406FD" w:rsidP="00B71E94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Devolução de Chip para Fornecedor (desativação do Chip)</w:t>
      </w:r>
    </w:p>
    <w:p w:rsidR="009406FD" w:rsidRDefault="009406FD" w:rsidP="00B71E94">
      <w:pPr>
        <w:spacing w:line="240" w:lineRule="auto"/>
        <w:rPr>
          <w:rFonts w:ascii="Tahoma" w:hAnsi="Tahoma" w:cs="Tahoma"/>
        </w:rPr>
      </w:pPr>
    </w:p>
    <w:p w:rsidR="009406FD" w:rsidRDefault="009406FD" w:rsidP="00B71E94">
      <w:pPr>
        <w:spacing w:line="240" w:lineRule="auto"/>
        <w:rPr>
          <w:rFonts w:ascii="Tahoma" w:hAnsi="Tahoma" w:cs="Tahoma"/>
        </w:rPr>
      </w:pPr>
    </w:p>
    <w:p w:rsidR="00414F36" w:rsidRDefault="00414F36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BF0A21" w:rsidRDefault="00414F36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Esta é a tela de Relatório</w:t>
      </w:r>
      <w:r w:rsidR="003C2BD0">
        <w:rPr>
          <w:rFonts w:ascii="Tahoma" w:hAnsi="Tahoma" w:cs="Tahoma"/>
        </w:rPr>
        <w:t xml:space="preserve"> Gerencial de Estoque Consolidado por Loja</w:t>
      </w:r>
    </w:p>
    <w:p w:rsidR="00414F36" w:rsidRDefault="003C2BD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124200"/>
            <wp:effectExtent l="19050" t="0" r="254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D0" w:rsidRDefault="003C2BD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Nesta tela é possível elaborar várias visões gerenciais, utilizando os filtros e os vários tipos de gráficos disponíveis. Também é possível utilizar várias combinações de cores, para uma melhora na visualização das informações.</w:t>
      </w:r>
    </w:p>
    <w:p w:rsidR="003C2BD0" w:rsidRDefault="003C2BD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Tipos de Gráficos:</w:t>
      </w:r>
    </w:p>
    <w:p w:rsidR="003C2BD0" w:rsidRDefault="003C2BD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2209165" cy="1806575"/>
            <wp:effectExtent l="19050" t="0" r="635" b="0"/>
            <wp:docPr id="142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BD0" w:rsidRDefault="003C2BD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Cores Disponíveis:</w:t>
      </w:r>
    </w:p>
    <w:p w:rsidR="003C2BD0" w:rsidRDefault="003C2BD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4564380" cy="2275205"/>
            <wp:effectExtent l="19050" t="0" r="7620" b="0"/>
            <wp:docPr id="143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BD0" w:rsidRDefault="003C2BD0" w:rsidP="005463B2">
      <w:pPr>
        <w:spacing w:line="240" w:lineRule="auto"/>
        <w:rPr>
          <w:rFonts w:ascii="Tahoma" w:hAnsi="Tahoma" w:cs="Tahoma"/>
          <w:noProof/>
          <w:lang w:eastAsia="pt-BR"/>
        </w:rPr>
      </w:pPr>
      <w:r>
        <w:rPr>
          <w:rFonts w:ascii="Tahoma" w:hAnsi="Tahoma" w:cs="Tahoma"/>
          <w:noProof/>
          <w:lang w:eastAsia="pt-BR"/>
        </w:rPr>
        <w:lastRenderedPageBreak/>
        <w:t>Vizualização em 2D ou 3D de todos os tipos de gráfico</w:t>
      </w:r>
    </w:p>
    <w:p w:rsidR="003C2BD0" w:rsidRDefault="003C2BD0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6645910" cy="3735771"/>
            <wp:effectExtent l="19050" t="0" r="2540" b="0"/>
            <wp:docPr id="14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BD0" w:rsidRDefault="00204C82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Caso desmarque está opção </w:t>
      </w: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2392045" cy="417195"/>
            <wp:effectExtent l="19050" t="0" r="8255" b="0"/>
            <wp:docPr id="145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>, serão exibidas no gráfico as lojas sem estoque. Por padrão, está opção vem marcada para “não poluir” a área do gráfico.</w:t>
      </w:r>
    </w:p>
    <w:p w:rsidR="00E94F1F" w:rsidRDefault="00E94F1F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São várias as possibilidades de filtros e combinações. </w:t>
      </w:r>
    </w:p>
    <w:p w:rsidR="00204C82" w:rsidRDefault="00E94F1F" w:rsidP="005463B2">
      <w:pPr>
        <w:spacing w:line="240" w:lineRule="auto"/>
        <w:rPr>
          <w:rFonts w:ascii="Tahoma" w:hAnsi="Tahoma" w:cs="Tahoma"/>
        </w:rPr>
      </w:pPr>
      <w:r>
        <w:rPr>
          <w:noProof/>
          <w:lang w:eastAsia="pt-BR"/>
        </w:rPr>
        <w:drawing>
          <wp:inline distT="0" distB="0" distL="0" distR="0">
            <wp:extent cx="6645910" cy="3124693"/>
            <wp:effectExtent l="19050" t="0" r="2540" b="0"/>
            <wp:docPr id="146" name="Imagem 130" descr="C:\Users\PAULO\AppData\Local\Temp\SNAGHTML337b4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PAULO\AppData\Local\Temp\SNAGHTML337b4e0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F1F" w:rsidRDefault="00E94F1F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E94F1F" w:rsidRDefault="00757A71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Este é o menu do módulo de Estoque de Equipamentos</w:t>
      </w:r>
    </w:p>
    <w:p w:rsidR="00757A71" w:rsidRDefault="00757A71" w:rsidP="005463B2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pt-BR"/>
        </w:rPr>
        <w:drawing>
          <wp:inline distT="0" distB="0" distL="0" distR="0">
            <wp:extent cx="5054600" cy="2999105"/>
            <wp:effectExtent l="19050" t="0" r="0" b="0"/>
            <wp:docPr id="147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766" w:rsidRDefault="00274766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Neste módulo temos as seguintes opções:</w:t>
      </w:r>
    </w:p>
    <w:p w:rsidR="00274766" w:rsidRDefault="00274766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Entrada de POS para o Estoque da Matriz;</w:t>
      </w:r>
    </w:p>
    <w:p w:rsidR="00274766" w:rsidRDefault="00274766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Movimentação de POS entre Lojas;</w:t>
      </w:r>
    </w:p>
    <w:p w:rsidR="00274766" w:rsidRDefault="00274766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Recebimento de POS (Confirmação do Transito entre uma loja e outra);</w:t>
      </w:r>
    </w:p>
    <w:p w:rsidR="00274766" w:rsidRDefault="00274766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Devolução de POS para Fornecedor (POS fica no histórico de estoque, mas não pode mais ser utilizado para transações);</w:t>
      </w:r>
    </w:p>
    <w:p w:rsidR="00274766" w:rsidRDefault="00274766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Consulta de Estoque de POS;</w:t>
      </w:r>
    </w:p>
    <w:p w:rsidR="00274766" w:rsidRDefault="00274766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Log de Transações de Estoque de POS;</w:t>
      </w:r>
    </w:p>
    <w:p w:rsidR="00274766" w:rsidRDefault="00274766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Vinculação de CHIP X POS;</w:t>
      </w:r>
    </w:p>
    <w:p w:rsidR="00274766" w:rsidRDefault="00274766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Relatório Gerencial de Estoque de Chip (Estoque Consolidado por Loja);</w:t>
      </w:r>
    </w:p>
    <w:p w:rsidR="00A13A0F" w:rsidRDefault="00A13A0F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13A0F" w:rsidRDefault="00A13A0F" w:rsidP="00274766">
      <w:pPr>
        <w:spacing w:line="24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E</w:t>
      </w:r>
    </w:p>
    <w:p w:rsidR="00A13A0F" w:rsidRDefault="00A13A0F" w:rsidP="00274766">
      <w:pPr>
        <w:spacing w:line="240" w:lineRule="auto"/>
        <w:rPr>
          <w:rFonts w:ascii="Tahoma" w:hAnsi="Tahoma" w:cs="Tahoma"/>
        </w:rPr>
      </w:pPr>
    </w:p>
    <w:p w:rsidR="00E94F1F" w:rsidRDefault="00E94F1F" w:rsidP="005463B2">
      <w:pPr>
        <w:spacing w:line="240" w:lineRule="auto"/>
        <w:rPr>
          <w:rFonts w:ascii="Tahoma" w:hAnsi="Tahoma" w:cs="Tahoma"/>
        </w:rPr>
      </w:pPr>
    </w:p>
    <w:p w:rsidR="003C2BD0" w:rsidRDefault="003C2BD0" w:rsidP="005463B2">
      <w:pPr>
        <w:spacing w:line="240" w:lineRule="auto"/>
        <w:rPr>
          <w:rFonts w:ascii="Tahoma" w:hAnsi="Tahoma" w:cs="Tahoma"/>
        </w:rPr>
      </w:pPr>
    </w:p>
    <w:p w:rsidR="003C2BD0" w:rsidRDefault="003C2BD0" w:rsidP="005463B2">
      <w:pPr>
        <w:spacing w:line="240" w:lineRule="auto"/>
        <w:rPr>
          <w:rFonts w:ascii="Tahoma" w:hAnsi="Tahoma" w:cs="Tahoma"/>
        </w:rPr>
      </w:pPr>
    </w:p>
    <w:p w:rsidR="003C2BD0" w:rsidRPr="00E4183C" w:rsidRDefault="003C2BD0" w:rsidP="005463B2">
      <w:pPr>
        <w:spacing w:line="240" w:lineRule="auto"/>
        <w:rPr>
          <w:rFonts w:ascii="Tahoma" w:hAnsi="Tahoma" w:cs="Tahoma"/>
        </w:rPr>
      </w:pPr>
    </w:p>
    <w:sectPr w:rsidR="003C2BD0" w:rsidRPr="00E4183C" w:rsidSect="00A6519B">
      <w:headerReference w:type="default" r:id="rId128"/>
      <w:footerReference w:type="default" r:id="rId1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346B" w:rsidRDefault="003B346B" w:rsidP="005463B2">
      <w:pPr>
        <w:spacing w:after="0" w:line="240" w:lineRule="auto"/>
      </w:pPr>
      <w:r>
        <w:separator/>
      </w:r>
    </w:p>
  </w:endnote>
  <w:endnote w:type="continuationSeparator" w:id="1">
    <w:p w:rsidR="003B346B" w:rsidRDefault="003B346B" w:rsidP="00546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800"/>
      <w:gridCol w:w="1082"/>
      <w:gridCol w:w="4800"/>
    </w:tblGrid>
    <w:tr w:rsidR="003549EB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3549EB" w:rsidRDefault="003549EB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3549EB" w:rsidRDefault="003549EB">
          <w:pPr>
            <w:pStyle w:val="SemEspaamento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Página </w:t>
          </w:r>
          <w:fldSimple w:instr=" PAGE  \* MERGEFORMAT ">
            <w:r w:rsidR="00A13A0F" w:rsidRPr="00A13A0F">
              <w:rPr>
                <w:rFonts w:asciiTheme="majorHAnsi" w:hAnsiTheme="majorHAnsi"/>
                <w:b/>
                <w:noProof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3549EB" w:rsidRDefault="003549EB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549EB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3549EB" w:rsidRDefault="003549EB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3549EB" w:rsidRDefault="003549EB">
          <w:pPr>
            <w:pStyle w:val="Cabealh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3549EB" w:rsidRDefault="003549EB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3549EB" w:rsidRDefault="003549E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346B" w:rsidRDefault="003B346B" w:rsidP="005463B2">
      <w:pPr>
        <w:spacing w:after="0" w:line="240" w:lineRule="auto"/>
      </w:pPr>
      <w:r>
        <w:separator/>
      </w:r>
    </w:p>
  </w:footnote>
  <w:footnote w:type="continuationSeparator" w:id="1">
    <w:p w:rsidR="003B346B" w:rsidRDefault="003B346B" w:rsidP="00546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63B2" w:rsidRPr="005463B2" w:rsidRDefault="005463B2" w:rsidP="005463B2">
    <w:pPr>
      <w:pStyle w:val="Cabealho"/>
      <w:jc w:val="center"/>
      <w:rPr>
        <w:b/>
        <w:sz w:val="24"/>
        <w:u w:val="single"/>
      </w:rPr>
    </w:pPr>
    <w:r w:rsidRPr="005463B2">
      <w:rPr>
        <w:b/>
        <w:sz w:val="24"/>
        <w:u w:val="single"/>
      </w:rPr>
      <w:t>MANUAL DO SISTEMA CG</w:t>
    </w:r>
  </w:p>
  <w:p w:rsidR="005463B2" w:rsidRDefault="005463B2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D28BC"/>
    <w:multiLevelType w:val="hybridMultilevel"/>
    <w:tmpl w:val="D71C04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463B2"/>
    <w:rsid w:val="000059F8"/>
    <w:rsid w:val="00007D7A"/>
    <w:rsid w:val="0002512D"/>
    <w:rsid w:val="00032DB4"/>
    <w:rsid w:val="000778D4"/>
    <w:rsid w:val="000801A3"/>
    <w:rsid w:val="00082AD1"/>
    <w:rsid w:val="00096846"/>
    <w:rsid w:val="000A1C21"/>
    <w:rsid w:val="000D3B7B"/>
    <w:rsid w:val="00142A95"/>
    <w:rsid w:val="001616DA"/>
    <w:rsid w:val="00181D51"/>
    <w:rsid w:val="00184F7D"/>
    <w:rsid w:val="00194890"/>
    <w:rsid w:val="001D526C"/>
    <w:rsid w:val="001E02A7"/>
    <w:rsid w:val="00204C82"/>
    <w:rsid w:val="00211CC5"/>
    <w:rsid w:val="00234830"/>
    <w:rsid w:val="0023488E"/>
    <w:rsid w:val="00235A05"/>
    <w:rsid w:val="00240BAB"/>
    <w:rsid w:val="00240F01"/>
    <w:rsid w:val="00243AFE"/>
    <w:rsid w:val="00274766"/>
    <w:rsid w:val="00282209"/>
    <w:rsid w:val="00283243"/>
    <w:rsid w:val="0028499A"/>
    <w:rsid w:val="00286D64"/>
    <w:rsid w:val="00313D9D"/>
    <w:rsid w:val="003549EB"/>
    <w:rsid w:val="00355986"/>
    <w:rsid w:val="003736EA"/>
    <w:rsid w:val="003A750D"/>
    <w:rsid w:val="003B244C"/>
    <w:rsid w:val="003B346B"/>
    <w:rsid w:val="003C2BD0"/>
    <w:rsid w:val="003D383E"/>
    <w:rsid w:val="003D57E9"/>
    <w:rsid w:val="00403B6E"/>
    <w:rsid w:val="004071BF"/>
    <w:rsid w:val="00414F36"/>
    <w:rsid w:val="004257A7"/>
    <w:rsid w:val="00431FFE"/>
    <w:rsid w:val="00455CD2"/>
    <w:rsid w:val="00463D06"/>
    <w:rsid w:val="00473C26"/>
    <w:rsid w:val="004B4CFB"/>
    <w:rsid w:val="004B6D15"/>
    <w:rsid w:val="004E0FA0"/>
    <w:rsid w:val="005102A6"/>
    <w:rsid w:val="005218A0"/>
    <w:rsid w:val="005425C2"/>
    <w:rsid w:val="00542EFC"/>
    <w:rsid w:val="005463B2"/>
    <w:rsid w:val="00572894"/>
    <w:rsid w:val="00576081"/>
    <w:rsid w:val="00582396"/>
    <w:rsid w:val="005B13DE"/>
    <w:rsid w:val="005D2AAC"/>
    <w:rsid w:val="005E0BF4"/>
    <w:rsid w:val="00643821"/>
    <w:rsid w:val="00655489"/>
    <w:rsid w:val="006A2AD5"/>
    <w:rsid w:val="006D4F23"/>
    <w:rsid w:val="006F6E0A"/>
    <w:rsid w:val="00757A71"/>
    <w:rsid w:val="00774BC9"/>
    <w:rsid w:val="00780DED"/>
    <w:rsid w:val="007A70C8"/>
    <w:rsid w:val="007D303B"/>
    <w:rsid w:val="007F02EB"/>
    <w:rsid w:val="007F1059"/>
    <w:rsid w:val="007F3F92"/>
    <w:rsid w:val="008119D9"/>
    <w:rsid w:val="00854980"/>
    <w:rsid w:val="008B1F70"/>
    <w:rsid w:val="008D13A8"/>
    <w:rsid w:val="008E6C83"/>
    <w:rsid w:val="008F5F4D"/>
    <w:rsid w:val="00902F80"/>
    <w:rsid w:val="0091194C"/>
    <w:rsid w:val="009406FD"/>
    <w:rsid w:val="00953880"/>
    <w:rsid w:val="00953B1B"/>
    <w:rsid w:val="009546A9"/>
    <w:rsid w:val="0097300D"/>
    <w:rsid w:val="00977EC5"/>
    <w:rsid w:val="00997817"/>
    <w:rsid w:val="009D0558"/>
    <w:rsid w:val="009D1152"/>
    <w:rsid w:val="00A13A0F"/>
    <w:rsid w:val="00A23074"/>
    <w:rsid w:val="00A6519B"/>
    <w:rsid w:val="00A677C3"/>
    <w:rsid w:val="00A75CC7"/>
    <w:rsid w:val="00A87823"/>
    <w:rsid w:val="00AA090A"/>
    <w:rsid w:val="00AC260E"/>
    <w:rsid w:val="00AC3C2F"/>
    <w:rsid w:val="00AD2ACA"/>
    <w:rsid w:val="00AF408B"/>
    <w:rsid w:val="00B12BCE"/>
    <w:rsid w:val="00B45DBC"/>
    <w:rsid w:val="00B66D73"/>
    <w:rsid w:val="00B71E94"/>
    <w:rsid w:val="00BA7F48"/>
    <w:rsid w:val="00BB489E"/>
    <w:rsid w:val="00BB5653"/>
    <w:rsid w:val="00BE2E4C"/>
    <w:rsid w:val="00BE7E56"/>
    <w:rsid w:val="00BF0A21"/>
    <w:rsid w:val="00C32DBC"/>
    <w:rsid w:val="00C62A54"/>
    <w:rsid w:val="00C677B0"/>
    <w:rsid w:val="00C97B18"/>
    <w:rsid w:val="00CA50DC"/>
    <w:rsid w:val="00CD4FD9"/>
    <w:rsid w:val="00D00104"/>
    <w:rsid w:val="00D24515"/>
    <w:rsid w:val="00D5080C"/>
    <w:rsid w:val="00D55B1D"/>
    <w:rsid w:val="00D753C9"/>
    <w:rsid w:val="00D809DF"/>
    <w:rsid w:val="00D847A7"/>
    <w:rsid w:val="00DD3E76"/>
    <w:rsid w:val="00DD7A11"/>
    <w:rsid w:val="00E02A2E"/>
    <w:rsid w:val="00E24B9F"/>
    <w:rsid w:val="00E4061B"/>
    <w:rsid w:val="00E4183C"/>
    <w:rsid w:val="00E60027"/>
    <w:rsid w:val="00E64D29"/>
    <w:rsid w:val="00E761A8"/>
    <w:rsid w:val="00E80977"/>
    <w:rsid w:val="00E83917"/>
    <w:rsid w:val="00E94F1F"/>
    <w:rsid w:val="00EC1E90"/>
    <w:rsid w:val="00F74295"/>
    <w:rsid w:val="00F825C3"/>
    <w:rsid w:val="00F86759"/>
    <w:rsid w:val="00F923B7"/>
    <w:rsid w:val="00FC4C7F"/>
    <w:rsid w:val="00FD6A73"/>
    <w:rsid w:val="00FF11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F0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46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463B2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5463B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1">
    <w:name w:val="Sombreamento Claro1"/>
    <w:basedOn w:val="Tabelanormal"/>
    <w:uiPriority w:val="60"/>
    <w:rsid w:val="005463B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5463B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5463B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5463B2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Cabealho">
    <w:name w:val="header"/>
    <w:basedOn w:val="Normal"/>
    <w:link w:val="CabealhoChar"/>
    <w:uiPriority w:val="99"/>
    <w:unhideWhenUsed/>
    <w:rsid w:val="005463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63B2"/>
  </w:style>
  <w:style w:type="paragraph" w:styleId="Rodap">
    <w:name w:val="footer"/>
    <w:basedOn w:val="Normal"/>
    <w:link w:val="RodapChar"/>
    <w:uiPriority w:val="99"/>
    <w:semiHidden/>
    <w:unhideWhenUsed/>
    <w:rsid w:val="005463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5463B2"/>
  </w:style>
  <w:style w:type="paragraph" w:styleId="SemEspaamento">
    <w:name w:val="No Spacing"/>
    <w:link w:val="SemEspaamentoChar"/>
    <w:uiPriority w:val="1"/>
    <w:qFormat/>
    <w:rsid w:val="003549EB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549EB"/>
    <w:rPr>
      <w:rFonts w:eastAsiaTheme="minorEastAsia"/>
    </w:rPr>
  </w:style>
  <w:style w:type="paragraph" w:styleId="PargrafodaLista">
    <w:name w:val="List Paragraph"/>
    <w:basedOn w:val="Normal"/>
    <w:uiPriority w:val="34"/>
    <w:qFormat/>
    <w:rsid w:val="00953B1B"/>
    <w:pPr>
      <w:ind w:left="720"/>
      <w:contextualSpacing/>
    </w:pPr>
  </w:style>
  <w:style w:type="table" w:styleId="ListaClara-nfase3">
    <w:name w:val="Light List Accent 3"/>
    <w:basedOn w:val="Tabelanormal"/>
    <w:uiPriority w:val="61"/>
    <w:rsid w:val="007F10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9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E6F452-36ED-41E6-84FF-A179F9978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56</Pages>
  <Words>2690</Words>
  <Characters>14529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</dc:creator>
  <cp:lastModifiedBy>PAULO</cp:lastModifiedBy>
  <cp:revision>123</cp:revision>
  <cp:lastPrinted>2017-04-01T17:18:00Z</cp:lastPrinted>
  <dcterms:created xsi:type="dcterms:W3CDTF">2017-04-01T16:53:00Z</dcterms:created>
  <dcterms:modified xsi:type="dcterms:W3CDTF">2017-04-03T02:17:00Z</dcterms:modified>
</cp:coreProperties>
</file>