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09A0C" w14:textId="4E2D74E0" w:rsidR="00957302" w:rsidRDefault="00611CD9" w:rsidP="00611CD9">
      <w:pPr>
        <w:jc w:val="center"/>
        <w:rPr>
          <w:b/>
          <w:bCs/>
        </w:rPr>
      </w:pPr>
      <w:proofErr w:type="spellStart"/>
      <w:r w:rsidRPr="00611CD9">
        <w:rPr>
          <w:b/>
          <w:bCs/>
        </w:rPr>
        <w:t>Excitons</w:t>
      </w:r>
      <w:proofErr w:type="spellEnd"/>
      <w:r w:rsidRPr="00611CD9">
        <w:rPr>
          <w:b/>
          <w:bCs/>
        </w:rPr>
        <w:t xml:space="preserve"> and </w:t>
      </w:r>
      <w:proofErr w:type="spellStart"/>
      <w:r w:rsidRPr="00611CD9">
        <w:rPr>
          <w:b/>
          <w:bCs/>
        </w:rPr>
        <w:t>physics</w:t>
      </w:r>
      <w:proofErr w:type="spellEnd"/>
      <w:r w:rsidRPr="00611CD9">
        <w:rPr>
          <w:b/>
          <w:bCs/>
        </w:rPr>
        <w:t xml:space="preserve"> of </w:t>
      </w:r>
      <w:proofErr w:type="spellStart"/>
      <w:r w:rsidRPr="00611CD9">
        <w:rPr>
          <w:b/>
          <w:bCs/>
        </w:rPr>
        <w:t>excitons</w:t>
      </w:r>
      <w:proofErr w:type="spellEnd"/>
    </w:p>
    <w:p w14:paraId="5C7293C7" w14:textId="0A2DFA3F" w:rsidR="00611CD9" w:rsidRDefault="00611CD9" w:rsidP="00611CD9">
      <w:proofErr w:type="spellStart"/>
      <w:r>
        <w:t>Excitons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bounded</w:t>
      </w:r>
      <w:proofErr w:type="spellEnd"/>
      <w:r>
        <w:t xml:space="preserve"> </w:t>
      </w:r>
      <w:proofErr w:type="spellStart"/>
      <w:r>
        <w:t>electron</w:t>
      </w:r>
      <w:proofErr w:type="spellEnd"/>
      <w:r>
        <w:t xml:space="preserve">-hole </w:t>
      </w:r>
      <w:proofErr w:type="spellStart"/>
      <w:r>
        <w:t>quasiparticles</w:t>
      </w:r>
      <w:proofErr w:type="spellEnd"/>
      <w:r>
        <w:t xml:space="preserve">. </w:t>
      </w:r>
      <w:r w:rsidR="00D00EBF">
        <w:t xml:space="preserve">Simple </w:t>
      </w:r>
      <w:proofErr w:type="spellStart"/>
      <w:r w:rsidR="00D00EBF">
        <w:t>exzitons</w:t>
      </w:r>
      <w:proofErr w:type="spellEnd"/>
      <w:r w:rsidR="00D00EBF">
        <w:t xml:space="preserve"> in </w:t>
      </w:r>
      <w:proofErr w:type="spellStart"/>
      <w:r w:rsidR="00D00EBF">
        <w:t>semiconductors</w:t>
      </w:r>
      <w:proofErr w:type="spellEnd"/>
      <w:r w:rsidR="00D00EBF">
        <w:t xml:space="preserve"> </w:t>
      </w:r>
      <w:proofErr w:type="spellStart"/>
      <w:r w:rsidR="00D00EBF">
        <w:t>have</w:t>
      </w:r>
      <w:proofErr w:type="spellEnd"/>
      <w:r w:rsidR="00D00EBF">
        <w:t xml:space="preserve"> a hydrogen </w:t>
      </w:r>
      <w:proofErr w:type="spellStart"/>
      <w:r w:rsidR="00D00EBF">
        <w:t>atom</w:t>
      </w:r>
      <w:proofErr w:type="spellEnd"/>
      <w:r w:rsidR="00D00EBF">
        <w:t xml:space="preserve"> like Rydberg </w:t>
      </w:r>
      <w:proofErr w:type="spellStart"/>
      <w:r w:rsidR="00D00EBF">
        <w:t>series</w:t>
      </w:r>
      <w:proofErr w:type="spellEnd"/>
      <w:r w:rsidR="00D00EBF">
        <w:t xml:space="preserve"> of </w:t>
      </w:r>
      <w:proofErr w:type="spellStart"/>
      <w:r w:rsidR="00D00EBF">
        <w:t>energy</w:t>
      </w:r>
      <w:proofErr w:type="spellEnd"/>
      <w:r w:rsidR="00D00EBF">
        <w:t xml:space="preserve"> </w:t>
      </w:r>
      <w:proofErr w:type="spellStart"/>
      <w:r w:rsidR="00D00EBF">
        <w:t>states</w:t>
      </w:r>
      <w:proofErr w:type="spellEnd"/>
      <w:r w:rsidR="00D00EBF">
        <w:t xml:space="preserve">; </w:t>
      </w:r>
    </w:p>
    <w:p w14:paraId="2C58DFB5" w14:textId="362B7C3B" w:rsidR="00611CD9" w:rsidRDefault="00611CD9" w:rsidP="00611CD9">
      <w:r>
        <w:t xml:space="preserve">Kind of </w:t>
      </w:r>
      <w:proofErr w:type="spellStart"/>
      <w:r>
        <w:t>excitons</w:t>
      </w:r>
      <w:proofErr w:type="spellEnd"/>
      <w:r>
        <w:t xml:space="preserve">: </w:t>
      </w:r>
      <w:proofErr w:type="spellStart"/>
      <w:r>
        <w:t>Wannier</w:t>
      </w:r>
      <w:proofErr w:type="spellEnd"/>
      <w:r>
        <w:t xml:space="preserve">-Mott and </w:t>
      </w:r>
      <w:proofErr w:type="spellStart"/>
      <w:r>
        <w:t>Frenckel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; </w:t>
      </w:r>
      <w:proofErr w:type="spellStart"/>
      <w:r>
        <w:t>interlayer</w:t>
      </w:r>
      <w:proofErr w:type="spellEnd"/>
      <w:r>
        <w:t xml:space="preserve"> and </w:t>
      </w:r>
      <w:proofErr w:type="spellStart"/>
      <w:r>
        <w:t>intralayer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; </w:t>
      </w:r>
      <w:proofErr w:type="spellStart"/>
      <w:r>
        <w:t>dark</w:t>
      </w:r>
      <w:proofErr w:type="spellEnd"/>
      <w:r>
        <w:t xml:space="preserve"> and </w:t>
      </w:r>
      <w:proofErr w:type="spellStart"/>
      <w:r>
        <w:t>bright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; </w:t>
      </w:r>
      <w:proofErr w:type="spellStart"/>
      <w:r w:rsidR="0073099E">
        <w:t>Normaly</w:t>
      </w:r>
      <w:proofErr w:type="spellEnd"/>
      <w:r w:rsidR="0073099E">
        <w:t xml:space="preserve"> the </w:t>
      </w:r>
      <w:proofErr w:type="spellStart"/>
      <w:r w:rsidR="0073099E">
        <w:t>dark</w:t>
      </w:r>
      <w:proofErr w:type="spellEnd"/>
      <w:r w:rsidR="0073099E">
        <w:t xml:space="preserve"> </w:t>
      </w:r>
      <w:proofErr w:type="spellStart"/>
      <w:r w:rsidR="0073099E">
        <w:t>states</w:t>
      </w:r>
      <w:proofErr w:type="spellEnd"/>
      <w:r w:rsidR="0073099E">
        <w:t xml:space="preserve"> </w:t>
      </w:r>
      <w:proofErr w:type="spellStart"/>
      <w:r w:rsidR="0073099E">
        <w:t>lie</w:t>
      </w:r>
      <w:proofErr w:type="spellEnd"/>
      <w:r w:rsidR="0073099E">
        <w:t xml:space="preserve"> </w:t>
      </w:r>
      <w:proofErr w:type="spellStart"/>
      <w:r w:rsidR="0073099E">
        <w:t>energetically</w:t>
      </w:r>
      <w:proofErr w:type="spellEnd"/>
      <w:r w:rsidR="0073099E">
        <w:t xml:space="preserve"> </w:t>
      </w:r>
      <w:proofErr w:type="spellStart"/>
      <w:r w:rsidR="0073099E">
        <w:t>beyond</w:t>
      </w:r>
      <w:proofErr w:type="spellEnd"/>
      <w:r w:rsidR="0073099E">
        <w:t xml:space="preserve"> the </w:t>
      </w:r>
      <w:proofErr w:type="spellStart"/>
      <w:r w:rsidR="0073099E">
        <w:t>bright</w:t>
      </w:r>
      <w:proofErr w:type="spellEnd"/>
      <w:r w:rsidR="0073099E">
        <w:t xml:space="preserve"> </w:t>
      </w:r>
      <w:proofErr w:type="spellStart"/>
      <w:r w:rsidR="0073099E">
        <w:t>states</w:t>
      </w:r>
      <w:proofErr w:type="spellEnd"/>
      <w:r w:rsidR="0073099E">
        <w:t xml:space="preserve"> </w:t>
      </w:r>
      <w:proofErr w:type="spellStart"/>
      <w:r w:rsidR="0073099E">
        <w:t>exzitons</w:t>
      </w:r>
      <w:proofErr w:type="spellEnd"/>
      <w:r w:rsidR="0073099E">
        <w:t xml:space="preserve"> but </w:t>
      </w:r>
      <w:proofErr w:type="spellStart"/>
      <w:r w:rsidR="0073099E">
        <w:t>there</w:t>
      </w:r>
      <w:proofErr w:type="spellEnd"/>
      <w:r w:rsidR="0073099E">
        <w:t xml:space="preserve"> </w:t>
      </w:r>
      <w:proofErr w:type="spellStart"/>
      <w:r w:rsidR="0073099E">
        <w:t>are</w:t>
      </w:r>
      <w:proofErr w:type="spellEnd"/>
      <w:r w:rsidR="0073099E">
        <w:t xml:space="preserve"> </w:t>
      </w:r>
      <w:proofErr w:type="spellStart"/>
      <w:r w:rsidR="0073099E">
        <w:t>exceptions</w:t>
      </w:r>
      <w:proofErr w:type="spellEnd"/>
      <w:r w:rsidR="0073099E">
        <w:t xml:space="preserve"> of </w:t>
      </w:r>
      <w:proofErr w:type="spellStart"/>
      <w:r w:rsidR="0073099E">
        <w:t>this</w:t>
      </w:r>
      <w:proofErr w:type="spellEnd"/>
      <w:r w:rsidR="0073099E">
        <w:t xml:space="preserve"> </w:t>
      </w:r>
      <w:proofErr w:type="spellStart"/>
      <w:r w:rsidR="0073099E">
        <w:t>rule</w:t>
      </w:r>
      <w:proofErr w:type="spellEnd"/>
      <w:r w:rsidR="0073099E">
        <w:t xml:space="preserve">. </w:t>
      </w:r>
    </w:p>
    <w:p w14:paraId="05D0880D" w14:textId="717BC4C8" w:rsidR="00611CD9" w:rsidRDefault="00611CD9" w:rsidP="00611CD9">
      <w:proofErr w:type="spellStart"/>
      <w:r>
        <w:t>Especially</w:t>
      </w:r>
      <w:proofErr w:type="spellEnd"/>
      <w:r>
        <w:t xml:space="preserve"> in 2D TMDs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form </w:t>
      </w:r>
      <w:proofErr w:type="spellStart"/>
      <w:r>
        <w:t>exzitons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bounding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of </w:t>
      </w:r>
      <w:proofErr w:type="spellStart"/>
      <w:r>
        <w:t>some</w:t>
      </w:r>
      <w:proofErr w:type="spellEnd"/>
      <w:r>
        <w:t xml:space="preserve"> 100 </w:t>
      </w:r>
      <w:proofErr w:type="spellStart"/>
      <w:r>
        <w:t>meV</w:t>
      </w:r>
      <w:proofErr w:type="spellEnd"/>
      <w:r>
        <w:t xml:space="preserve">. This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stable</w:t>
      </w:r>
      <w:proofErr w:type="spellEnd"/>
      <w:r>
        <w:t xml:space="preserve"> at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. </w:t>
      </w:r>
    </w:p>
    <w:p w14:paraId="7C80A6B5" w14:textId="398529B1" w:rsidR="00611CD9" w:rsidRPr="00611CD9" w:rsidRDefault="00611CD9" w:rsidP="00611CD9">
      <w:r>
        <w:t xml:space="preserve">Special </w:t>
      </w:r>
      <w:proofErr w:type="spellStart"/>
      <w:r>
        <w:t>exzitons</w:t>
      </w:r>
      <w:proofErr w:type="spellEnd"/>
      <w:r>
        <w:t>: Trions (</w:t>
      </w:r>
      <w:proofErr w:type="spellStart"/>
      <w:r>
        <w:t>coupled</w:t>
      </w:r>
      <w:proofErr w:type="spellEnd"/>
      <w:r>
        <w:t xml:space="preserve"> </w:t>
      </w:r>
      <w:proofErr w:type="spellStart"/>
      <w:r>
        <w:t>electron</w:t>
      </w:r>
      <w:proofErr w:type="spellEnd"/>
      <w:r>
        <w:t xml:space="preserve">-hole to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electron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hole) and </w:t>
      </w:r>
      <w:proofErr w:type="spellStart"/>
      <w:r>
        <w:t>Biexzitons</w:t>
      </w:r>
      <w:proofErr w:type="spellEnd"/>
      <w:r>
        <w:t xml:space="preserve"> (</w:t>
      </w:r>
      <w:proofErr w:type="spellStart"/>
      <w:r>
        <w:t>two</w:t>
      </w:r>
      <w:proofErr w:type="spellEnd"/>
      <w:r>
        <w:t xml:space="preserve"> </w:t>
      </w:r>
      <w:proofErr w:type="spellStart"/>
      <w:r>
        <w:t>electron</w:t>
      </w:r>
      <w:proofErr w:type="spellEnd"/>
      <w:r>
        <w:t xml:space="preserve">-hole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coupled</w:t>
      </w:r>
      <w:proofErr w:type="spellEnd"/>
      <w:r>
        <w:t xml:space="preserve"> to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). </w:t>
      </w:r>
    </w:p>
    <w:sectPr w:rsidR="00611CD9" w:rsidRPr="00611CD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302"/>
    <w:rsid w:val="00611CD9"/>
    <w:rsid w:val="0073099E"/>
    <w:rsid w:val="00957302"/>
    <w:rsid w:val="00D00EBF"/>
    <w:rsid w:val="00D7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DDC8A9"/>
  <w15:chartTrackingRefBased/>
  <w15:docId w15:val="{8718B973-3BE5-4F6C-9890-B6561C58C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57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57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573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57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573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57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57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57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57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573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573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573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573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573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573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573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573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573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57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57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57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57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57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573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573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573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573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573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573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95</Words>
  <Characters>601</Characters>
  <Application>Microsoft Office Word</Application>
  <DocSecurity>0</DocSecurity>
  <Lines>5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4</cp:revision>
  <dcterms:created xsi:type="dcterms:W3CDTF">2026-09-08T16:52:00Z</dcterms:created>
  <dcterms:modified xsi:type="dcterms:W3CDTF">2026-09-08T16:58:00Z</dcterms:modified>
</cp:coreProperties>
</file>