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56"/>
        </w:rPr>
        <w:t>KitchenBuddy</w:t>
      </w:r>
    </w:p>
    <w:p>
      <w:pPr>
        <w:spacing w:after="40"/>
      </w:pPr>
      <w:r>
        <w:rPr>
          <w:i w:val="0"/>
          <w:sz w:val="28"/>
        </w:rPr>
        <w:t>Oral presentation, one part per role</w:t>
      </w:r>
    </w:p>
    <w:p>
      <w:pPr>
        <w:spacing w:after="280"/>
      </w:pPr>
      <w:r>
        <w:rPr>
          <w:i/>
          <w:sz w:val="20"/>
        </w:rPr>
        <w:t>Five minutes, five voices · September 2026 · audience: the Head of Innovation</w:t>
      </w:r>
    </w:p>
    <w:p>
      <w:pPr>
        <w:pStyle w:val="Heading1"/>
      </w:pPr>
      <w:r>
        <w:t>How this script works</w:t>
      </w:r>
    </w:p>
    <w:p>
      <w:r>
        <w:rPr>
          <w:i w:val="0"/>
        </w:rPr>
        <w:t>Roles are drawn on the day, so every one of us learns all six parts below. Each part is written so that any of us can say it. The order tells one story: the problem, the approach, the data, the parameters and the checks, the system, the result. Nothing is said twice: the AI Researcher chooses the model, the ML Engineer sets its parameters, the Data Engineer feeds it, the DevOps Engineer runs it.</w:t>
      </w:r>
    </w:p>
    <w:p>
      <w:r>
        <w:rPr>
          <w:i w:val="0"/>
        </w:rPr>
        <w:t>Spoken in full it runs about six minutes at a normal pace, with no slides and the app open on the laptop. If the slot is a hard five minutes, the ML Engineer says the training hyperparameters as one sentence ("a LoRA pipeline at rank sixteen is written and tested, eighteen point nine million parameters, not run because the checks already catch what it would fix") and the Data Engineer drops the embedding sentence: that version lands at five. If the demo runs alongside, the DevOps Engineer drives; if it does not, say the same words. Hand over by name while the next person is already stepping in. If a question comes mid-part, one sentence and "we'll come back to it".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454"/>
            <w:shd w:val="clear" w:color="auto" w:fill="DEEAF6"/>
          </w:tcPr>
          <w:p>
            <w:r/>
            <w:r>
              <w:rPr>
                <w:b/>
                <w:sz w:val="20"/>
              </w:rPr>
              <w:t>#</w:t>
            </w:r>
          </w:p>
        </w:tc>
        <w:tc>
          <w:tcPr>
            <w:tcW w:type="dxa" w:w="2608"/>
            <w:shd w:val="clear" w:color="auto" w:fill="DEEAF6"/>
          </w:tcPr>
          <w:p>
            <w:r/>
            <w:r>
              <w:rPr>
                <w:b/>
                <w:sz w:val="20"/>
              </w:rPr>
              <w:t>Part</w:t>
            </w:r>
          </w:p>
        </w:tc>
        <w:tc>
          <w:tcPr>
            <w:tcW w:type="dxa" w:w="1701"/>
            <w:shd w:val="clear" w:color="auto" w:fill="DEEAF6"/>
          </w:tcPr>
          <w:p>
            <w:r/>
            <w:r>
              <w:rPr>
                <w:b/>
                <w:sz w:val="20"/>
              </w:rPr>
              <w:t>Speaker</w:t>
            </w:r>
          </w:p>
        </w:tc>
        <w:tc>
          <w:tcPr>
            <w:tcW w:type="dxa" w:w="680"/>
            <w:shd w:val="clear" w:color="auto" w:fill="DEEAF6"/>
          </w:tcPr>
          <w:p>
            <w:r/>
            <w:r>
              <w:rPr>
                <w:b/>
                <w:sz w:val="20"/>
              </w:rPr>
              <w:t>Time</w:t>
            </w:r>
          </w:p>
        </w:tc>
        <w:tc>
          <w:tcPr>
            <w:tcW w:type="dxa" w:w="3969"/>
            <w:shd w:val="clear" w:color="auto" w:fill="DEEAF6"/>
          </w:tcPr>
          <w:p>
            <w:r/>
            <w:r>
              <w:rPr>
                <w:b/>
                <w:sz w:val="20"/>
              </w:rPr>
              <w:t>What it covers</w:t>
            </w:r>
          </w:p>
        </w:tc>
      </w:tr>
      <w:tr>
        <w:tc>
          <w:tcPr>
            <w:tcW w:type="dxa" w:w="454"/>
          </w:tcPr>
          <w:p>
            <w:r/>
            <w:r>
              <w:rPr>
                <w:sz w:val="20"/>
              </w:rPr>
              <w:t>1</w:t>
            </w:r>
          </w:p>
        </w:tc>
        <w:tc>
          <w:tcPr>
            <w:tcW w:type="dxa" w:w="2608"/>
          </w:tcPr>
          <w:p>
            <w:r/>
            <w:r>
              <w:rPr>
                <w:sz w:val="20"/>
              </w:rPr>
              <w:t>The evening this is for</w:t>
            </w:r>
          </w:p>
        </w:tc>
        <w:tc>
          <w:tcPr>
            <w:tcW w:type="dxa" w:w="1701"/>
          </w:tcPr>
          <w:p>
            <w:r/>
            <w:r>
              <w:rPr>
                <w:sz w:val="20"/>
              </w:rPr>
              <w:t>Scrum Master</w:t>
            </w:r>
          </w:p>
        </w:tc>
        <w:tc>
          <w:tcPr>
            <w:tcW w:type="dxa" w:w="680"/>
          </w:tcPr>
          <w:p>
            <w:r/>
            <w:r>
              <w:rPr>
                <w:sz w:val="20"/>
              </w:rPr>
              <w:t>0:30</w:t>
            </w:r>
          </w:p>
        </w:tc>
        <w:tc>
          <w:tcPr>
            <w:tcW w:type="dxa" w:w="3969"/>
          </w:tcPr>
          <w:p>
            <w:r/>
            <w:r>
              <w:rPr>
                <w:sz w:val="20"/>
              </w:rPr>
              <w:t>The problem, the team, the constraint</w:t>
            </w:r>
          </w:p>
        </w:tc>
      </w:tr>
      <w:tr>
        <w:tc>
          <w:tcPr>
            <w:tcW w:type="dxa" w:w="454"/>
          </w:tcPr>
          <w:p>
            <w:r/>
            <w:r>
              <w:rPr>
                <w:sz w:val="20"/>
              </w:rPr>
              <w:t>2</w:t>
            </w:r>
          </w:p>
        </w:tc>
        <w:tc>
          <w:tcPr>
            <w:tcW w:type="dxa" w:w="2608"/>
          </w:tcPr>
          <w:p>
            <w:r/>
            <w:r>
              <w:rPr>
                <w:sz w:val="20"/>
              </w:rPr>
              <w:t>Why lookup, not training</w:t>
            </w:r>
          </w:p>
        </w:tc>
        <w:tc>
          <w:tcPr>
            <w:tcW w:type="dxa" w:w="1701"/>
          </w:tcPr>
          <w:p>
            <w:r/>
            <w:r>
              <w:rPr>
                <w:sz w:val="20"/>
              </w:rPr>
              <w:t>AI Researcher</w:t>
            </w:r>
          </w:p>
        </w:tc>
        <w:tc>
          <w:tcPr>
            <w:tcW w:type="dxa" w:w="680"/>
          </w:tcPr>
          <w:p>
            <w:r/>
            <w:r>
              <w:rPr>
                <w:sz w:val="20"/>
              </w:rPr>
              <w:t>0:50</w:t>
            </w:r>
          </w:p>
        </w:tc>
        <w:tc>
          <w:tcPr>
            <w:tcW w:type="dxa" w:w="3969"/>
          </w:tcPr>
          <w:p>
            <w:r/>
            <w:r>
              <w:rPr>
                <w:sz w:val="20"/>
              </w:rPr>
              <w:t>The four strategies, the LoRA arithmetic, the model chosen</w:t>
            </w:r>
          </w:p>
        </w:tc>
      </w:tr>
      <w:tr>
        <w:tc>
          <w:tcPr>
            <w:tcW w:type="dxa" w:w="454"/>
          </w:tcPr>
          <w:p>
            <w:r/>
            <w:r>
              <w:rPr>
                <w:sz w:val="20"/>
              </w:rPr>
              <w:t>3</w:t>
            </w:r>
          </w:p>
        </w:tc>
        <w:tc>
          <w:tcPr>
            <w:tcW w:type="dxa" w:w="2608"/>
          </w:tcPr>
          <w:p>
            <w:r/>
            <w:r>
              <w:rPr>
                <w:sz w:val="20"/>
              </w:rPr>
              <w:t>Where the knowledge comes from</w:t>
            </w:r>
          </w:p>
        </w:tc>
        <w:tc>
          <w:tcPr>
            <w:tcW w:type="dxa" w:w="1701"/>
          </w:tcPr>
          <w:p>
            <w:r/>
            <w:r>
              <w:rPr>
                <w:sz w:val="20"/>
              </w:rPr>
              <w:t>Data Engineer</w:t>
            </w:r>
          </w:p>
        </w:tc>
        <w:tc>
          <w:tcPr>
            <w:tcW w:type="dxa" w:w="680"/>
          </w:tcPr>
          <w:p>
            <w:r/>
            <w:r>
              <w:rPr>
                <w:sz w:val="20"/>
              </w:rPr>
              <w:t>0:55</w:t>
            </w:r>
          </w:p>
        </w:tc>
        <w:tc>
          <w:tcPr>
            <w:tcW w:type="dxa" w:w="3969"/>
          </w:tcPr>
          <w:p>
            <w:r/>
            <w:r>
              <w:rPr>
                <w:sz w:val="20"/>
              </w:rPr>
              <w:t>Recipes, receipts, the catalogue, embeddings vs word search</w:t>
            </w:r>
          </w:p>
        </w:tc>
      </w:tr>
      <w:tr>
        <w:tc>
          <w:tcPr>
            <w:tcW w:type="dxa" w:w="454"/>
          </w:tcPr>
          <w:p>
            <w:r/>
            <w:r>
              <w:rPr>
                <w:sz w:val="20"/>
              </w:rPr>
              <w:t>4</w:t>
            </w:r>
          </w:p>
        </w:tc>
        <w:tc>
          <w:tcPr>
            <w:tcW w:type="dxa" w:w="2608"/>
          </w:tcPr>
          <w:p>
            <w:r/>
            <w:r>
              <w:rPr>
                <w:sz w:val="20"/>
              </w:rPr>
              <w:t>The parameters, and the checks</w:t>
            </w:r>
          </w:p>
        </w:tc>
        <w:tc>
          <w:tcPr>
            <w:tcW w:type="dxa" w:w="1701"/>
          </w:tcPr>
          <w:p>
            <w:r/>
            <w:r>
              <w:rPr>
                <w:sz w:val="20"/>
              </w:rPr>
              <w:t>ML Engineer</w:t>
            </w:r>
          </w:p>
        </w:tc>
        <w:tc>
          <w:tcPr>
            <w:tcW w:type="dxa" w:w="680"/>
          </w:tcPr>
          <w:p>
            <w:r/>
            <w:r>
              <w:rPr>
                <w:sz w:val="20"/>
              </w:rPr>
              <w:t>1:35</w:t>
            </w:r>
          </w:p>
        </w:tc>
        <w:tc>
          <w:tcPr>
            <w:tcW w:type="dxa" w:w="3969"/>
          </w:tcPr>
          <w:p>
            <w:r/>
            <w:r>
              <w:rPr>
                <w:sz w:val="20"/>
              </w:rPr>
              <w:t>Training hyperparameters, inference settings, retrieval, validation, evaluation</w:t>
            </w:r>
          </w:p>
        </w:tc>
      </w:tr>
      <w:tr>
        <w:tc>
          <w:tcPr>
            <w:tcW w:type="dxa" w:w="454"/>
          </w:tcPr>
          <w:p>
            <w:r/>
            <w:r>
              <w:rPr>
                <w:sz w:val="20"/>
              </w:rPr>
              <w:t>5</w:t>
            </w:r>
          </w:p>
        </w:tc>
        <w:tc>
          <w:tcPr>
            <w:tcW w:type="dxa" w:w="2608"/>
          </w:tcPr>
          <w:p>
            <w:r/>
            <w:r>
              <w:rPr>
                <w:sz w:val="20"/>
              </w:rPr>
              <w:t>One laptop, three models</w:t>
            </w:r>
          </w:p>
        </w:tc>
        <w:tc>
          <w:tcPr>
            <w:tcW w:type="dxa" w:w="1701"/>
          </w:tcPr>
          <w:p>
            <w:r/>
            <w:r>
              <w:rPr>
                <w:sz w:val="20"/>
              </w:rPr>
              <w:t>DevOps Engineer</w:t>
            </w:r>
          </w:p>
        </w:tc>
        <w:tc>
          <w:tcPr>
            <w:tcW w:type="dxa" w:w="680"/>
          </w:tcPr>
          <w:p>
            <w:r/>
            <w:r>
              <w:rPr>
                <w:sz w:val="20"/>
              </w:rPr>
              <w:t>0:45</w:t>
            </w:r>
          </w:p>
        </w:tc>
        <w:tc>
          <w:tcPr>
            <w:tcW w:type="dxa" w:w="3969"/>
          </w:tcPr>
          <w:p>
            <w:r/>
            <w:r>
              <w:rPr>
                <w:sz w:val="20"/>
              </w:rPr>
              <w:t>Architecture, one API, voice, memory budget, privacy</w:t>
            </w:r>
          </w:p>
        </w:tc>
      </w:tr>
      <w:tr>
        <w:tc>
          <w:tcPr>
            <w:tcW w:type="dxa" w:w="454"/>
          </w:tcPr>
          <w:p>
            <w:r/>
            <w:r>
              <w:rPr>
                <w:sz w:val="20"/>
              </w:rPr>
              <w:t>6</w:t>
            </w:r>
          </w:p>
        </w:tc>
        <w:tc>
          <w:tcPr>
            <w:tcW w:type="dxa" w:w="2608"/>
          </w:tcPr>
          <w:p>
            <w:r/>
            <w:r>
              <w:rPr>
                <w:sz w:val="20"/>
              </w:rPr>
              <w:t>Where it stands</w:t>
            </w:r>
          </w:p>
        </w:tc>
        <w:tc>
          <w:tcPr>
            <w:tcW w:type="dxa" w:w="1701"/>
          </w:tcPr>
          <w:p>
            <w:r/>
            <w:r>
              <w:rPr>
                <w:sz w:val="20"/>
              </w:rPr>
              <w:t>Scrum Master</w:t>
            </w:r>
          </w:p>
        </w:tc>
        <w:tc>
          <w:tcPr>
            <w:tcW w:type="dxa" w:w="680"/>
          </w:tcPr>
          <w:p>
            <w:r/>
            <w:r>
              <w:rPr>
                <w:sz w:val="20"/>
              </w:rPr>
              <w:t>0:30</w:t>
            </w:r>
          </w:p>
        </w:tc>
        <w:tc>
          <w:tcPr>
            <w:tcW w:type="dxa" w:w="3969"/>
          </w:tcPr>
          <w:p>
            <w:r/>
            <w:r>
              <w:rPr>
                <w:sz w:val="20"/>
              </w:rPr>
              <w:t>What still fails, what we learned, thanks</w:t>
            </w:r>
          </w:p>
        </w:tc>
      </w:tr>
    </w:tbl>
    <w:p>
      <w:pPr>
        <w:spacing w:after="40"/>
      </w:pPr>
    </w:p>
    <w:p>
      <w:pPr>
        <w:pStyle w:val="Heading1"/>
      </w:pPr>
      <w:r>
        <w:t>1. The evening this is for</w:t>
      </w:r>
    </w:p>
    <w:p>
      <w:r>
        <w:rPr>
          <w:i/>
        </w:rPr>
        <w:t>Scrum Master · 30 seconds · stand beside the laptop, app on Today</w:t>
      </w:r>
    </w:p>
    <w:p>
      <w:pPr>
        <w:keepNext/>
        <w:spacing w:before="200" w:after="80"/>
      </w:pPr>
      <w:r>
        <w:rPr>
          <w:b/>
          <w:color w:val="2E74B5"/>
        </w:rPr>
        <w:t>Say</w:t>
      </w:r>
    </w:p>
    <w:p>
      <w:r>
        <w:rPr>
          <w:i w:val="0"/>
        </w:rPr>
        <w:t>Seven in the evening. Half a courgette, some goat's cheese, rice, two chicken thighs to use tomorrow. You are tired, you have twenty minutes, and a recipe site has no idea what is on your shelves. So something gets thrown away.</w:t>
      </w:r>
    </w:p>
    <w:p>
      <w:r>
        <w:rPr>
          <w:i w:val="0"/>
        </w:rPr>
        <w:t>KitchenBuddy knows what is in your kitchen, writes a recipe from exactly that, and talks you through cooking it, hands-free. Five of us, six days, all of it on this laptop. That constraint decided everything, starting with the approach.</w:t>
      </w:r>
    </w:p>
    <w:p>
      <w:pPr>
        <w:pStyle w:val="Heading1"/>
      </w:pPr>
      <w:r>
        <w:t>2. Why lookup, not training</w:t>
      </w:r>
    </w:p>
    <w:p>
      <w:r>
        <w:rPr>
          <w:i/>
        </w:rPr>
        <w:t>AI Researcher · 50 seconds · spoken, nothing on screen</w:t>
      </w:r>
    </w:p>
    <w:p>
      <w:pPr>
        <w:keepNext/>
        <w:spacing w:before="200" w:after="80"/>
      </w:pPr>
      <w:r>
        <w:rPr>
          <w:b/>
          <w:color w:val="2E74B5"/>
        </w:rPr>
        <w:t>Say</w:t>
      </w:r>
    </w:p>
    <w:p>
      <w:r>
        <w:rPr>
          <w:i w:val="0"/>
        </w:rPr>
        <w:t>We compared four strategies, prompting, retrieval, LoRA and full fine-tuning, against our constraints: sixteen gigabytes shared by everything, knowledge that changes daily, a person waiting at the stove.</w:t>
      </w:r>
    </w:p>
    <w:p>
      <w:r>
        <w:rPr>
          <w:i w:val="0"/>
        </w:rPr>
        <w:t>Freshness decided it. Retrieval is for knowledge that changes or must be cited; fine-tuning is for behaviour. A fridge changes every day and a recipe should come with its source, so knowledge lives in a lookup, not in weights.</w:t>
      </w:r>
    </w:p>
    <w:p>
      <w:r>
        <w:rPr>
          <w:i w:val="0"/>
        </w:rPr>
        <w:t>We still costed training: LoRA on our model trains eighteen point nine million parameters, a third of a percent; a full fine-tune would need eighty gigabytes of graphics memory. Not on this machine.</w:t>
      </w:r>
    </w:p>
    <w:p>
      <w:r>
        <w:rPr>
          <w:i w:val="0"/>
        </w:rPr>
        <w:t>The model took four tries, including one that thought for twenty-six minutes about a single recipe. We settled on Google's Gemma 4 E2B, compressed to four bits so it takes four gigabytes instead of ten, through Apple's MLX. What we feed it is Léa's part.</w:t>
      </w:r>
    </w:p>
    <w:p>
      <w:pPr>
        <w:keepNext/>
        <w:spacing w:before="200" w:after="80"/>
      </w:pPr>
      <w:r>
        <w:rPr>
          <w:b/>
          <w:color w:val="2E74B5"/>
        </w:rPr>
        <w:t>If asked</w:t>
      </w:r>
    </w:p>
    <w:p>
      <w:pPr>
        <w:pStyle w:val="ListBullet"/>
        <w:spacing w:after="60"/>
      </w:pPr>
      <w:r>
        <w:t>Gemma 4 E2B: five billion parameters, two billion effective, thirty-five layers, one shared key-value head, most layers looking back one page. That is why its working notes cost seventy megabytes, not three hundred.</w:t>
      </w:r>
    </w:p>
    <w:p>
      <w:pPr>
        <w:pStyle w:val="ListBullet"/>
        <w:spacing w:after="60"/>
      </w:pPr>
      <w:r>
        <w:t>Why 4-bit: sixteen levels per number instead of sixty-five thousand; ten gigabytes becomes four point three; its recipes passed our checks as often as the alternatives. Eight-bit would leave the voice fighting the browser.</w:t>
      </w:r>
    </w:p>
    <w:p>
      <w:pPr>
        <w:pStyle w:val="ListBullet"/>
        <w:spacing w:after="60"/>
      </w:pPr>
      <w:r>
        <w:t>Why LM Studio: on Apple Silicon it runs MLX, fifteen to thirty percent faster than llama.cpp in community benchmarks. Ollama falls back to llama.cpp under thirty-two gigabytes, so it is our Windows tool.</w:t>
      </w:r>
    </w:p>
    <w:p>
      <w:pPr>
        <w:pStyle w:val="Heading1"/>
      </w:pPr>
      <w:r>
        <w:t>3. Where the knowledge comes from</w:t>
      </w:r>
    </w:p>
    <w:p>
      <w:r>
        <w:rPr>
          <w:i/>
        </w:rPr>
        <w:t>Data Engineer · 55 seconds · if the demo runs, spoken over the receipt and the recipe being written</w:t>
      </w:r>
    </w:p>
    <w:p>
      <w:pPr>
        <w:keepNext/>
        <w:spacing w:before="200" w:after="80"/>
      </w:pPr>
      <w:r>
        <w:rPr>
          <w:b/>
          <w:color w:val="2E74B5"/>
        </w:rPr>
        <w:t>Say</w:t>
      </w:r>
    </w:p>
    <w:p>
      <w:r>
        <w:rPr>
          <w:i w:val="0"/>
        </w:rPr>
        <w:t>The model needs two things it does not know. What is in your kitchen, which lives in the browser and travels with every request. And real recipes to lean on: a public corpus of two point one million, chosen because every recipe keeps its source, indexed once in SQLite like the index at the back of a book, and searched on your ingredients for every request.</w:t>
      </w:r>
    </w:p>
    <w:p>
      <w:r>
        <w:rPr>
          <w:i w:val="0"/>
        </w:rPr>
        <w:t>Filling the kitchen by hand is why nobody keeps apps like this, so we read receipts. A till line is an abbreviation puzzle, so we built a database from Open Food Facts: four hundred and eighty-three thousand French products, three hundred and thirty thousand matched to our own catalogue of three thousand ingredients. The model decides only after the database has found the product; if they disagree, the line says "Check".</w:t>
      </w:r>
    </w:p>
    <w:p>
      <w:r>
        <w:rPr>
          <w:i w:val="0"/>
        </w:rPr>
        <w:t>I also built the embedding version; it understands meaning but takes hours to index on a laptop, so word search shipped. Sam will tell you how the model is set up to use this.</w:t>
      </w:r>
    </w:p>
    <w:p>
      <w:pPr>
        <w:keepNext/>
        <w:spacing w:before="200" w:after="80"/>
      </w:pPr>
      <w:r>
        <w:rPr>
          <w:b/>
          <w:color w:val="2E74B5"/>
        </w:rPr>
        <w:t>If asked</w:t>
      </w:r>
    </w:p>
    <w:p>
      <w:pPr>
        <w:pStyle w:val="ListBullet"/>
        <w:spacing w:after="60"/>
      </w:pPr>
      <w:r>
        <w:t>Why this corpus: the largest structured one, ingredients and steps in separate columns, a source link per recipe. The alternatives had no source or one block of text per recipe.</w:t>
      </w:r>
    </w:p>
    <w:p>
      <w:pPr>
        <w:pStyle w:val="ListBullet"/>
        <w:spacing w:after="60"/>
      </w:pPr>
      <w:r>
        <w:t>Why ids: three thousand and fifty-two catalogue ids make checking possible; an invented id is caught and dropped, free text cannot be.</w:t>
      </w:r>
    </w:p>
    <w:p>
      <w:pPr>
        <w:pStyle w:val="ListBullet"/>
        <w:spacing w:after="60"/>
      </w:pPr>
      <w:r>
        <w:t>Embeddings: one pass of bge-small per recipe, about fifteen gigabytes of disk, PyTorch as a dependency; the prototype stops at fifty thousand per collection. Re-ranking the best word matches with it is next.</w:t>
      </w:r>
    </w:p>
    <w:p>
      <w:pPr>
        <w:pStyle w:val="ListBullet"/>
        <w:spacing w:after="60"/>
      </w:pPr>
      <w:r>
        <w:t>Bias: the corpus is mostly American home cooking; its typical carbonara has bacon and butter. We say so rather than hide it.</w:t>
      </w:r>
    </w:p>
    <w:p>
      <w:pPr>
        <w:pStyle w:val="Heading1"/>
      </w:pPr>
      <w:r>
        <w:t>4. The parameters, and the checks</w:t>
      </w:r>
    </w:p>
    <w:p>
      <w:r>
        <w:rPr>
          <w:i/>
        </w:rPr>
        <w:t>ML Engineer · 1 minute 35 · if the demo runs, the recipe is open on screen</w:t>
      </w:r>
    </w:p>
    <w:p>
      <w:pPr>
        <w:keepNext/>
        <w:spacing w:before="200" w:after="80"/>
      </w:pPr>
      <w:r>
        <w:rPr>
          <w:b/>
          <w:color w:val="2E74B5"/>
        </w:rPr>
        <w:t>Say</w:t>
      </w:r>
    </w:p>
    <w:p>
      <w:r>
        <w:rPr>
          <w:i w:val="0"/>
        </w:rPr>
        <w:t>We did not train the model; we configured it, and I own the parameters. Two sets.</w:t>
      </w:r>
    </w:p>
    <w:p>
      <w:r>
        <w:rPr>
          <w:i w:val="0"/>
        </w:rPr>
        <w:t>First the inference settings, sent with every request. Temperature, how adventurous it is with each word: Google's default is one, we run recipes at zero point two and chat at zero point three, because we want the same ingredients in the same boxes every time. Context: it could hold two hundred pages, we load twelve and keep a third for the answer, because every page of prompt is read before the first word comes out. The output is a JSON schema, so it cannot write outside the boxes. And reasoning is off: thinking costs the same fifteen tokens a second as the answer, and our problems are format and facts, not logic.</w:t>
      </w:r>
    </w:p>
    <w:p>
      <w:r>
        <w:rPr>
          <w:i w:val="0"/>
        </w:rPr>
        <w:t>Second, the training hyperparameters, in a LoRA pipeline that is written and tested but not run. Rank sixteen, alpha thirty-two, dropout zero point zero five, on all seven projections of every layer; two epochs, batch sixteen, learning rate two e minus four; the base in four bits, which is QLoRA. Eighteen point nine million trainable parameters. We did not run it because our only GPU was this laptop, and because the checks already remove most of what it would fix.</w:t>
      </w:r>
    </w:p>
    <w:p>
      <w:r>
        <w:rPr>
          <w:i w:val="0"/>
        </w:rPr>
        <w:t>Those checks are the other half of my job. Nothing the model writes reaches the screen unchecked: do the ingredients exist in your kitchen, could a person eat this quantity, do the times add up, is the rice ever cooked. One retry with the exact list, then the problem is printed on the recipe. The share of valid recipes is our metric, not perplexity, which cannot see a recipe using hummus you do not have. Max on how it runs.</w:t>
      </w:r>
    </w:p>
    <w:p>
      <w:pPr>
        <w:keepNext/>
        <w:spacing w:before="200" w:after="80"/>
      </w:pPr>
      <w:r>
        <w:rPr>
          <w:b/>
          <w:color w:val="2E74B5"/>
        </w:rPr>
        <w:t>If asked</w:t>
      </w:r>
    </w:p>
    <w:p>
      <w:pPr>
        <w:pStyle w:val="ListBullet"/>
        <w:spacing w:after="60"/>
      </w:pPr>
      <w:r>
        <w:t>Top-p stays at zero point nine five: with a low temperature already, clamping the tail twice makes answers stilted. Retry runs at temperature zero.</w:t>
      </w:r>
    </w:p>
    <w:p>
      <w:pPr>
        <w:pStyle w:val="ListBullet"/>
        <w:spacing w:after="60"/>
      </w:pPr>
      <w:r>
        <w:t>Reply budgets: three thousand tokens for a recipe, about seven hundred used; two hundred and twenty for a spoken answer at the hob.</w:t>
      </w:r>
    </w:p>
    <w:p>
      <w:pPr>
        <w:pStyle w:val="ListBullet"/>
        <w:spacing w:after="60"/>
      </w:pPr>
      <w:r>
        <w:t>Why rank sixteen: the rank is the size of the extra matrices, usually four to sixty-four. Sixteen learns a format and ids and still fits one consumer GPU. Alpha over rank is the update scale; two is the usual ratio.</w:t>
      </w:r>
    </w:p>
    <w:p>
      <w:pPr>
        <w:pStyle w:val="ListBullet"/>
        <w:spacing w:after="60"/>
      </w:pPr>
      <w:r>
        <w:t>Why two e minus four: the standard LoRA learning rate, about ten times full fine-tuning's, because only the small matrices move. Two epochs, because a format task overfits fast.</w:t>
      </w:r>
    </w:p>
    <w:p>
      <w:pPr>
        <w:pStyle w:val="ListBullet"/>
        <w:spacing w:after="60"/>
      </w:pPr>
      <w:r>
        <w:t>Metric: held-out prompts through the tuned model and the untuned baseline, share that come back as valid recipes through our checks.</w:t>
      </w:r>
    </w:p>
    <w:p>
      <w:pPr>
        <w:pStyle w:val="ListBullet"/>
        <w:spacing w:after="60"/>
      </w:pPr>
      <w:r>
        <w:t>Retrieval: three point three seconds a query down to milliseconds by dropping words in more than a quarter of the corpus, keeping the five rarest and requiring all of them. For a named dish, the most typical corpus version is the template.</w:t>
      </w:r>
    </w:p>
    <w:p>
      <w:pPr>
        <w:pStyle w:val="ListBullet"/>
        <w:spacing w:after="60"/>
      </w:pPr>
      <w:r>
        <w:t>Step drift: with conversation history the chef stayed on the right step in zero of three runs; with the step repeated inside the question, three of three. Fix tested, not shipped.</w:t>
      </w:r>
    </w:p>
    <w:p>
      <w:pPr>
        <w:keepNext/>
        <w:spacing w:before="200" w:after="80"/>
      </w:pPr>
      <w:r>
        <w:rPr>
          <w:b/>
          <w:color w:val="2E74B5"/>
        </w:rPr>
        <w:t>The parameter card</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DEEAF6"/>
          </w:tcPr>
          <w:p>
            <w:r/>
            <w:r>
              <w:rPr>
                <w:b/>
                <w:sz w:val="20"/>
              </w:rPr>
              <w:t>Parameter</w:t>
            </w:r>
          </w:p>
        </w:tc>
        <w:tc>
          <w:tcPr>
            <w:tcW w:type="dxa" w:w="3005"/>
            <w:shd w:val="clear" w:color="auto" w:fill="DEEAF6"/>
          </w:tcPr>
          <w:p>
            <w:r/>
            <w:r>
              <w:rPr>
                <w:b/>
                <w:sz w:val="20"/>
              </w:rPr>
              <w:t>Value</w:t>
            </w:r>
          </w:p>
        </w:tc>
        <w:tc>
          <w:tcPr>
            <w:tcW w:type="dxa" w:w="4139"/>
            <w:shd w:val="clear" w:color="auto" w:fill="DEEAF6"/>
          </w:tcPr>
          <w:p>
            <w:r/>
            <w:r>
              <w:rPr>
                <w:b/>
                <w:sz w:val="20"/>
              </w:rPr>
              <w:t>Why</w:t>
            </w:r>
          </w:p>
        </w:tc>
      </w:tr>
      <w:tr>
        <w:tc>
          <w:tcPr>
            <w:tcW w:type="dxa" w:w="2268"/>
          </w:tcPr>
          <w:p>
            <w:r/>
            <w:r>
              <w:rPr>
                <w:sz w:val="20"/>
              </w:rPr>
              <w:t>Temperature</w:t>
            </w:r>
          </w:p>
        </w:tc>
        <w:tc>
          <w:tcPr>
            <w:tcW w:type="dxa" w:w="3005"/>
          </w:tcPr>
          <w:p>
            <w:r/>
            <w:r>
              <w:rPr>
                <w:sz w:val="20"/>
              </w:rPr>
              <w:t>0.2 recipes, 0.3 chat, 0 on retry (vendor default 1.0)</w:t>
            </w:r>
          </w:p>
        </w:tc>
        <w:tc>
          <w:tcPr>
            <w:tcW w:type="dxa" w:w="4139"/>
          </w:tcPr>
          <w:p>
            <w:r/>
            <w:r>
              <w:rPr>
                <w:sz w:val="20"/>
              </w:rPr>
              <w:t>Sharpens the distribution; a recipe in JSON with catalogue ids needs sameness, not variety</w:t>
            </w:r>
          </w:p>
        </w:tc>
      </w:tr>
      <w:tr>
        <w:tc>
          <w:tcPr>
            <w:tcW w:type="dxa" w:w="2268"/>
          </w:tcPr>
          <w:p>
            <w:r/>
            <w:r>
              <w:rPr>
                <w:sz w:val="20"/>
              </w:rPr>
              <w:t>Top-p</w:t>
            </w:r>
          </w:p>
        </w:tc>
        <w:tc>
          <w:tcPr>
            <w:tcW w:type="dxa" w:w="3005"/>
          </w:tcPr>
          <w:p>
            <w:r/>
            <w:r>
              <w:rPr>
                <w:sz w:val="20"/>
              </w:rPr>
              <w:t>0.95, unchanged</w:t>
            </w:r>
          </w:p>
        </w:tc>
        <w:tc>
          <w:tcPr>
            <w:tcW w:type="dxa" w:w="4139"/>
          </w:tcPr>
          <w:p>
            <w:r/>
            <w:r>
              <w:rPr>
                <w:sz w:val="20"/>
              </w:rPr>
              <w:t>Temperature already trims the tail; clamping twice makes answers stilted</w:t>
            </w:r>
          </w:p>
        </w:tc>
      </w:tr>
      <w:tr>
        <w:tc>
          <w:tcPr>
            <w:tcW w:type="dxa" w:w="2268"/>
          </w:tcPr>
          <w:p>
            <w:r/>
            <w:r>
              <w:rPr>
                <w:sz w:val="20"/>
              </w:rPr>
              <w:t>Context window</w:t>
            </w:r>
          </w:p>
        </w:tc>
        <w:tc>
          <w:tcPr>
            <w:tcW w:type="dxa" w:w="3005"/>
          </w:tcPr>
          <w:p>
            <w:r/>
            <w:r>
              <w:rPr>
                <w:sz w:val="20"/>
              </w:rPr>
              <w:t>8,192 tokens loaded, 35 % reserved for the answer (model supports 131,072)</w:t>
            </w:r>
          </w:p>
        </w:tc>
        <w:tc>
          <w:tcPr>
            <w:tcW w:type="dxa" w:w="4139"/>
          </w:tcPr>
          <w:p>
            <w:r/>
            <w:r>
              <w:rPr>
                <w:sz w:val="20"/>
              </w:rPr>
              <w:t>Every prompt token is read before the answer starts; twelve pages is more than a recipe needs</w:t>
            </w:r>
          </w:p>
        </w:tc>
      </w:tr>
      <w:tr>
        <w:tc>
          <w:tcPr>
            <w:tcW w:type="dxa" w:w="2268"/>
          </w:tcPr>
          <w:p>
            <w:r/>
            <w:r>
              <w:rPr>
                <w:sz w:val="20"/>
              </w:rPr>
              <w:t>Reply length</w:t>
            </w:r>
          </w:p>
        </w:tc>
        <w:tc>
          <w:tcPr>
            <w:tcW w:type="dxa" w:w="3005"/>
          </w:tcPr>
          <w:p>
            <w:r/>
            <w:r>
              <w:rPr>
                <w:sz w:val="20"/>
              </w:rPr>
              <w:t>3,000 tokens recipe, 220 spoken</w:t>
            </w:r>
          </w:p>
        </w:tc>
        <w:tc>
          <w:tcPr>
            <w:tcW w:type="dxa" w:w="4139"/>
          </w:tcPr>
          <w:p>
            <w:r/>
            <w:r>
              <w:rPr>
                <w:sz w:val="20"/>
              </w:rPr>
              <w:t>A recipe is about 700 tokens of JSON; a spoken answer must be short</w:t>
            </w:r>
          </w:p>
        </w:tc>
      </w:tr>
      <w:tr>
        <w:tc>
          <w:tcPr>
            <w:tcW w:type="dxa" w:w="2268"/>
          </w:tcPr>
          <w:p>
            <w:r/>
            <w:r>
              <w:rPr>
                <w:sz w:val="20"/>
              </w:rPr>
              <w:t>Response format</w:t>
            </w:r>
          </w:p>
        </w:tc>
        <w:tc>
          <w:tcPr>
            <w:tcW w:type="dxa" w:w="3005"/>
          </w:tcPr>
          <w:p>
            <w:r/>
            <w:r>
              <w:rPr>
                <w:sz w:val="20"/>
              </w:rPr>
              <w:t>JSON schema</w:t>
            </w:r>
          </w:p>
        </w:tc>
        <w:tc>
          <w:tcPr>
            <w:tcW w:type="dxa" w:w="4139"/>
          </w:tcPr>
          <w:p>
            <w:r/>
            <w:r>
              <w:rPr>
                <w:sz w:val="20"/>
              </w:rPr>
              <w:t>Malformed JSON went from occasional to impossible</w:t>
            </w:r>
          </w:p>
        </w:tc>
      </w:tr>
      <w:tr>
        <w:tc>
          <w:tcPr>
            <w:tcW w:type="dxa" w:w="2268"/>
          </w:tcPr>
          <w:p>
            <w:r/>
            <w:r>
              <w:rPr>
                <w:sz w:val="20"/>
              </w:rPr>
              <w:t>Reasoning</w:t>
            </w:r>
          </w:p>
        </w:tc>
        <w:tc>
          <w:tcPr>
            <w:tcW w:type="dxa" w:w="3005"/>
          </w:tcPr>
          <w:p>
            <w:r/>
            <w:r>
              <w:rPr>
                <w:sz w:val="20"/>
              </w:rPr>
              <w:t>Off, in the request and in LM Studio</w:t>
            </w:r>
          </w:p>
        </w:tc>
        <w:tc>
          <w:tcPr>
            <w:tcW w:type="dxa" w:w="4139"/>
          </w:tcPr>
          <w:p>
            <w:r/>
            <w:r>
              <w:rPr>
                <w:sz w:val="20"/>
              </w:rPr>
              <w:t>Tokens at our token rate; competes with the reply budget; task is format, not logic</w:t>
            </w:r>
          </w:p>
        </w:tc>
      </w:tr>
      <w:tr>
        <w:tc>
          <w:tcPr>
            <w:tcW w:type="dxa" w:w="2268"/>
          </w:tcPr>
          <w:p>
            <w:r/>
            <w:r>
              <w:rPr>
                <w:sz w:val="20"/>
              </w:rPr>
              <w:t>LoRA rank / alpha / dropout</w:t>
            </w:r>
          </w:p>
        </w:tc>
        <w:tc>
          <w:tcPr>
            <w:tcW w:type="dxa" w:w="3005"/>
          </w:tcPr>
          <w:p>
            <w:r/>
            <w:r>
              <w:rPr>
                <w:sz w:val="20"/>
              </w:rPr>
              <w:t>16 / 32 / 0.05</w:t>
            </w:r>
          </w:p>
        </w:tc>
        <w:tc>
          <w:tcPr>
            <w:tcW w:type="dxa" w:w="4139"/>
          </w:tcPr>
          <w:p>
            <w:r/>
            <w:r>
              <w:rPr>
                <w:sz w:val="20"/>
              </w:rPr>
              <w:t>18.9 million trainable parameters on Gemma, 0.37 %; 40.4 million on Qwen 2.5 7B</w:t>
            </w:r>
          </w:p>
        </w:tc>
      </w:tr>
      <w:tr>
        <w:tc>
          <w:tcPr>
            <w:tcW w:type="dxa" w:w="2268"/>
          </w:tcPr>
          <w:p>
            <w:r/>
            <w:r>
              <w:rPr>
                <w:sz w:val="20"/>
              </w:rPr>
              <w:t>LoRA targets</w:t>
            </w:r>
          </w:p>
        </w:tc>
        <w:tc>
          <w:tcPr>
            <w:tcW w:type="dxa" w:w="3005"/>
          </w:tcPr>
          <w:p>
            <w:r/>
            <w:r>
              <w:rPr>
                <w:sz w:val="20"/>
              </w:rPr>
              <w:t>All 7 projections: q, k, v, o, gate, up, down</w:t>
            </w:r>
          </w:p>
        </w:tc>
        <w:tc>
          <w:tcPr>
            <w:tcW w:type="dxa" w:w="4139"/>
          </w:tcPr>
          <w:p>
            <w:r/>
            <w:r>
              <w:rPr>
                <w:sz w:val="20"/>
              </w:rPr>
              <w:t>Format and ids touch every layer; the cost is still tiny</w:t>
            </w:r>
          </w:p>
        </w:tc>
      </w:tr>
      <w:tr>
        <w:tc>
          <w:tcPr>
            <w:tcW w:type="dxa" w:w="2268"/>
          </w:tcPr>
          <w:p>
            <w:r/>
            <w:r>
              <w:rPr>
                <w:sz w:val="20"/>
              </w:rPr>
              <w:t>Epochs / batch / learning rate</w:t>
            </w:r>
          </w:p>
        </w:tc>
        <w:tc>
          <w:tcPr>
            <w:tcW w:type="dxa" w:w="3005"/>
          </w:tcPr>
          <w:p>
            <w:r/>
            <w:r>
              <w:rPr>
                <w:sz w:val="20"/>
              </w:rPr>
              <w:t>2 / 16 effective / 2e-4</w:t>
            </w:r>
          </w:p>
        </w:tc>
        <w:tc>
          <w:tcPr>
            <w:tcW w:type="dxa" w:w="4139"/>
          </w:tcPr>
          <w:p>
            <w:r/>
            <w:r>
              <w:rPr>
                <w:sz w:val="20"/>
              </w:rPr>
              <w:t>Standard LoRA recipe; more epochs overfit a format task</w:t>
            </w:r>
          </w:p>
        </w:tc>
      </w:tr>
      <w:tr>
        <w:tc>
          <w:tcPr>
            <w:tcW w:type="dxa" w:w="2268"/>
          </w:tcPr>
          <w:p>
            <w:r/>
            <w:r>
              <w:rPr>
                <w:sz w:val="20"/>
              </w:rPr>
              <w:t>Base in training</w:t>
            </w:r>
          </w:p>
        </w:tc>
        <w:tc>
          <w:tcPr>
            <w:tcW w:type="dxa" w:w="3005"/>
          </w:tcPr>
          <w:p>
            <w:r/>
            <w:r>
              <w:rPr>
                <w:sz w:val="20"/>
              </w:rPr>
              <w:t>4-bit on NVIDIA (QLoRA); Qwen 1.5B unquantised on Mac</w:t>
            </w:r>
          </w:p>
        </w:tc>
        <w:tc>
          <w:tcPr>
            <w:tcW w:type="dxa" w:w="4139"/>
          </w:tcPr>
          <w:p>
            <w:r/>
            <w:r>
              <w:rPr>
                <w:sz w:val="20"/>
              </w:rPr>
              <w:t>The 4-bit training library only supports NVIDIA</w:t>
            </w:r>
          </w:p>
        </w:tc>
      </w:tr>
      <w:tr>
        <w:tc>
          <w:tcPr>
            <w:tcW w:type="dxa" w:w="2268"/>
          </w:tcPr>
          <w:p>
            <w:r/>
            <w:r>
              <w:rPr>
                <w:sz w:val="20"/>
              </w:rPr>
              <w:t>Retrieval</w:t>
            </w:r>
          </w:p>
        </w:tc>
        <w:tc>
          <w:tcPr>
            <w:tcW w:type="dxa" w:w="3005"/>
          </w:tcPr>
          <w:p>
            <w:r/>
            <w:r>
              <w:rPr>
                <w:sz w:val="20"/>
              </w:rPr>
              <w:t>5 rarest query words, all required; drop words in &gt; 25 % of corpus; template if ≥ 72 % of ingredients in stock</w:t>
            </w:r>
          </w:p>
        </w:tc>
        <w:tc>
          <w:tcPr>
            <w:tcW w:type="dxa" w:w="4139"/>
          </w:tcPr>
          <w:p>
            <w:r/>
            <w:r>
              <w:rPr>
                <w:sz w:val="20"/>
              </w:rPr>
              <w:t>3.3 s a query down to milliseconds; converting beats inventing for a small model</w:t>
            </w:r>
          </w:p>
        </w:tc>
      </w:tr>
    </w:tbl>
    <w:p>
      <w:pPr>
        <w:spacing w:after="40"/>
      </w:pPr>
    </w:p>
    <w:p>
      <w:pPr>
        <w:pStyle w:val="Heading1"/>
      </w:pPr>
      <w:r>
        <w:t>5. One laptop, three models</w:t>
      </w:r>
    </w:p>
    <w:p>
      <w:r>
        <w:rPr>
          <w:i/>
        </w:rPr>
        <w:t>DevOps Engineer · 45 seconds · drives the laptop throughout; if the demo runs, this is cooking mode</w:t>
      </w:r>
    </w:p>
    <w:p>
      <w:pPr>
        <w:keepNext/>
        <w:spacing w:before="200" w:after="80"/>
      </w:pPr>
      <w:r>
        <w:rPr>
          <w:b/>
          <w:color w:val="2E74B5"/>
        </w:rPr>
        <w:t>Say</w:t>
      </w:r>
    </w:p>
    <w:p>
      <w:r>
        <w:rPr>
          <w:i w:val="0"/>
        </w:rPr>
        <w:t>Three models live in sixteen gigabytes at once: Parakeet hears you on the graphics cores, Gemma writes, Kokoro speaks, chosen over Piper because it does not sound like a machine. About five gigabytes in all, with a fallback voice so the chef never goes silent.</w:t>
      </w:r>
    </w:p>
    <w:p>
      <w:r>
        <w:rPr>
          <w:i w:val="0"/>
        </w:rPr>
        <w:t>The app is two layers. The part that needs no model runs in the browser and works with the server off. The AI layer sits on top, and every piece switches itself off with a reason if its model is missing, which is how five people on Macs and Windows ran the same code.</w:t>
      </w:r>
    </w:p>
    <w:p>
      <w:r>
        <w:rPr>
          <w:i w:val="0"/>
        </w:rPr>
        <w:t>The backend speaks one format, the OpenAI one, so LM Studio on the Mac, Ollama on Windows and a cloud model are one line of configuration apart. The model can only change your kitchen through eight checked actions, and nothing about your kitchen leaves the machine. Back to Chloé to close.</w:t>
      </w:r>
    </w:p>
    <w:p>
      <w:pPr>
        <w:keepNext/>
        <w:spacing w:before="200" w:after="80"/>
      </w:pPr>
      <w:r>
        <w:rPr>
          <w:b/>
          <w:color w:val="2E74B5"/>
        </w:rPr>
        <w:t>If asked</w:t>
      </w:r>
    </w:p>
    <w:p>
      <w:pPr>
        <w:pStyle w:val="ListBullet"/>
        <w:spacing w:after="60"/>
      </w:pPr>
      <w:r>
        <w:t>Internet: cooking mode needs none. Only the hands-free "Bob" button outside cooking mode uses Chrome's cloud recogniser; inside cooking mode the clip is transcribed on the machine, and a Talk button needs no name.</w:t>
      </w:r>
    </w:p>
    <w:p>
      <w:pPr>
        <w:pStyle w:val="ListBullet"/>
        <w:spacing w:after="60"/>
      </w:pPr>
      <w:r>
        <w:t>The two servers: Ollama honours request options; LM Studio rejects context length and the thinking switch, so the backend drops them and they are set in LM Studio itself.</w:t>
      </w:r>
    </w:p>
    <w:p>
      <w:pPr>
        <w:pStyle w:val="ListBullet"/>
        <w:spacing w:after="60"/>
      </w:pPr>
      <w:r>
        <w:t>The camera: fixed focus; we asked for a 4K frame it does not have and got a cropped 1080 by 1920 slice; asking for its largest frame gives 1552 by 1552, plus a review step before Tesseract reads it.</w:t>
      </w:r>
    </w:p>
    <w:p>
      <w:pPr>
        <w:pStyle w:val="ListBullet"/>
        <w:spacing w:after="60"/>
      </w:pPr>
      <w:r>
        <w:t>Memory: 4.3 GB model, 73 MB cache, 1.2 GB Parakeet, 0.3 GB Kokoro; about 11 GB left for macOS and Chrome.</w:t>
      </w:r>
    </w:p>
    <w:p>
      <w:pPr>
        <w:pStyle w:val="Heading1"/>
      </w:pPr>
      <w:r>
        <w:t>6. Where it stands</w:t>
      </w:r>
    </w:p>
    <w:p>
      <w:r>
        <w:rPr>
          <w:i/>
        </w:rPr>
        <w:t>Scrum Master · 30 seconds · back to Today, then stand still</w:t>
      </w:r>
    </w:p>
    <w:p>
      <w:pPr>
        <w:keepNext/>
        <w:spacing w:before="200" w:after="80"/>
      </w:pPr>
      <w:r>
        <w:rPr>
          <w:b/>
          <w:color w:val="2E74B5"/>
        </w:rPr>
        <w:t>Say</w:t>
      </w:r>
    </w:p>
    <w:p>
      <w:r>
        <w:rPr>
          <w:i w:val="0"/>
        </w:rPr>
        <w:t>It still gets things wrong, and we can name them because we measured them: the search matches words rather than meaning, and after several questions the chef can drift to the wrong step, which we tested and have a fix for.</w:t>
      </w:r>
    </w:p>
    <w:p>
      <w:r>
        <w:rPr>
          <w:i w:val="0"/>
        </w:rPr>
        <w:t>Six days, five of us, one laptop. With a small model, most of the work is around the model: budget the prompt, constrain the output, check every answer, measure before you argue. Thank you; any of us can answer on any part.</w:t>
      </w:r>
    </w:p>
    <w:p>
      <w:pPr>
        <w:pStyle w:val="Heading1"/>
      </w:pPr>
      <w:r>
        <w:t>Names in the handovers</w:t>
      </w:r>
    </w:p>
    <w:p>
      <w:r>
        <w:rPr>
          <w:i w:val="0"/>
        </w:rPr>
        <w:t>The script hands over by first name so the next person is already moving. Replace Léa, Sam, Max and Chloé with whoever draws Data Engineer, ML Engineer, DevOps Engineer and Scrum Master on the day; the AI Researcher is introduced by the Scrum Master without a name.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2E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