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val="0"/>
          <w:i w:val="0"/>
          <w:sz w:val="22"/>
        </w:rPr>
      </w:r>
    </w:p>
    <w:p>
      <w:pPr>
        <w:jc w:val="left"/>
      </w:pPr>
      <w:r>
        <w:rPr>
          <w:b w:val="0"/>
          <w:i w:val="0"/>
          <w:sz w:val="22"/>
        </w:rPr>
      </w:r>
    </w:p>
    <w:p>
      <w:pPr>
        <w:jc w:val="left"/>
      </w:pPr>
      <w:r>
        <w:rPr>
          <w:b w:val="0"/>
          <w:i w:val="0"/>
          <w:sz w:val="22"/>
        </w:rPr>
      </w:r>
    </w:p>
    <w:p>
      <w:pPr>
        <w:jc w:val="center"/>
      </w:pPr>
      <w:r>
        <w:rPr>
          <w:b/>
          <w:i w:val="0"/>
          <w:color w:val="4472C4"/>
          <w:sz w:val="26"/>
        </w:rPr>
        <w:t>AICTE  |  IBM SkillsBuild  |  BharatCares</w:t>
      </w:r>
    </w:p>
    <w:p>
      <w:pPr>
        <w:jc w:val="center"/>
      </w:pPr>
      <w:r>
        <w:rPr>
          <w:b w:val="0"/>
          <w:i w:val="0"/>
          <w:sz w:val="24"/>
        </w:rPr>
        <w:t>Data Analytics with AI Internship 2026</w:t>
      </w:r>
    </w:p>
    <w:p>
      <w:pPr>
        <w:jc w:val="left"/>
      </w:pPr>
      <w:r>
        <w:rPr>
          <w:b w:val="0"/>
          <w:i w:val="0"/>
          <w:sz w:val="22"/>
        </w:rPr>
      </w:r>
    </w:p>
    <w:p>
      <w:pPr>
        <w:jc w:val="center"/>
      </w:pPr>
      <w:r>
        <w:rPr>
          <w:b w:val="0"/>
          <w:i w:val="0"/>
          <w:sz w:val="22"/>
        </w:rPr>
        <w:t>───────────────────────────────────────────────────────</w:t>
      </w:r>
    </w:p>
    <w:p>
      <w:pPr>
        <w:jc w:val="left"/>
      </w:pPr>
      <w:r>
        <w:rPr>
          <w:b w:val="0"/>
          <w:i w:val="0"/>
          <w:sz w:val="22"/>
        </w:rPr>
      </w:r>
    </w:p>
    <w:p>
      <w:pPr>
        <w:jc w:val="center"/>
      </w:pPr>
      <w:r>
        <w:rPr>
          <w:b/>
          <w:color w:val="1F497D"/>
          <w:sz w:val="44"/>
        </w:rPr>
        <w:t>AI-Powered Sales Data Analytics</w:t>
        <w:br/>
        <w:t>and Business Insights</w:t>
      </w:r>
    </w:p>
    <w:p>
      <w:pPr>
        <w:jc w:val="left"/>
      </w:pPr>
      <w:r>
        <w:rPr>
          <w:b w:val="0"/>
          <w:i w:val="0"/>
          <w:sz w:val="22"/>
        </w:rPr>
      </w:r>
    </w:p>
    <w:p>
      <w:pPr>
        <w:jc w:val="center"/>
      </w:pPr>
      <w:r>
        <w:rPr>
          <w:b w:val="0"/>
          <w:i w:val="0"/>
          <w:sz w:val="22"/>
        </w:rPr>
        <w:t>───────────────────────────────────────────────────────</w:t>
      </w:r>
    </w:p>
    <w:p>
      <w:pPr>
        <w:jc w:val="left"/>
      </w:pPr>
      <w:r>
        <w:rPr>
          <w:b w:val="0"/>
          <w:i w:val="0"/>
          <w:sz w:val="22"/>
        </w:rPr>
      </w:r>
    </w:p>
    <w:p>
      <w:pPr>
        <w:jc w:val="center"/>
      </w:pPr>
      <w:r>
        <w:rPr>
          <w:b/>
          <w:sz w:val="24"/>
        </w:rPr>
        <w:t xml:space="preserve">Project Type: </w:t>
      </w:r>
      <w:r>
        <w:rPr>
          <w:sz w:val="24"/>
        </w:rPr>
        <w:t>Data Analytics + Machine Learning (Supervised Regression)</w:t>
      </w:r>
    </w:p>
    <w:p>
      <w:pPr>
        <w:jc w:val="center"/>
      </w:pPr>
      <w:r>
        <w:rPr>
          <w:b/>
          <w:sz w:val="24"/>
        </w:rPr>
        <w:t xml:space="preserve">Submitted By: </w:t>
      </w:r>
      <w:r>
        <w:rPr>
          <w:sz w:val="24"/>
        </w:rPr>
        <w:t>Dharv Patel</w:t>
      </w:r>
    </w:p>
    <w:p>
      <w:pPr>
        <w:jc w:val="center"/>
      </w:pPr>
      <w:r>
        <w:rPr>
          <w:b/>
          <w:sz w:val="24"/>
        </w:rPr>
        <w:t xml:space="preserve">Programme: </w:t>
      </w:r>
      <w:r>
        <w:rPr>
          <w:sz w:val="24"/>
        </w:rPr>
        <w:t>IBM SkillsBuild Data Analytics with AI Internship 2026</w:t>
      </w:r>
    </w:p>
    <w:p>
      <w:pPr>
        <w:jc w:val="center"/>
      </w:pPr>
      <w:r>
        <w:rPr>
          <w:b/>
          <w:sz w:val="24"/>
        </w:rPr>
        <w:t xml:space="preserve">Organisation: </w:t>
      </w:r>
      <w:r>
        <w:rPr>
          <w:sz w:val="24"/>
        </w:rPr>
        <w:t>BharatCares / AICTE / IBM SkillsBuild</w:t>
      </w:r>
    </w:p>
    <w:p>
      <w:pPr>
        <w:jc w:val="center"/>
      </w:pPr>
      <w:r>
        <w:rPr>
          <w:b/>
          <w:sz w:val="24"/>
        </w:rPr>
        <w:t xml:space="preserve">Date: </w:t>
      </w:r>
      <w:r>
        <w:rPr>
          <w:sz w:val="24"/>
        </w:rPr>
        <w:t>September 2026</w:t>
      </w:r>
    </w:p>
    <w:p>
      <w:r>
        <w:br w:type="page"/>
      </w:r>
    </w:p>
    <w:p>
      <w:pPr>
        <w:pStyle w:val="Heading1"/>
      </w:pPr>
      <w:r>
        <w:t>Acknowledgement</w:t>
      </w:r>
    </w:p>
    <w:p>
      <w:r>
        <w:t>I am sincerely grateful to IBM SkillsBuild, AICTE, and BharatCares for providing this Data Analytics with AI Internship 2026 opportunity. The project-based structure of the programme gave me hands-on experience applying Python, data analytics, and machine learning to realistic business problems.</w:t>
        <w:br/>
        <w:br/>
        <w:t>I thank the open-source communities behind Pandas, NumPy, Matplotlib, Seaborn, and Scikit-learn for the freely available tools that made this project possible.</w:t>
        <w:br/>
        <w:br/>
        <w:t>— Dharv Patel</w:t>
      </w:r>
    </w:p>
    <w:p>
      <w:r>
        <w:br w:type="page"/>
      </w:r>
    </w:p>
    <w:p>
      <w:pPr>
        <w:pStyle w:val="Heading1"/>
      </w:pPr>
      <w:r>
        <w:t>Abstract</w:t>
      </w:r>
    </w:p>
    <w:p>
      <w:r>
        <w:t>This project presents an end-to-end data analytics and machine learning solution applied to a 10,000-record synthetic Superstore-style sales dataset spanning January 2021 to December 2023. The dataset was generated programmatically in Python using a fixed random seed (42) for full reproducibility. The Kaggle Superstore Sales Dataset (https://www.kaggle.com/datasets/himanshuuike/superstore-sales-dataset) served as a structural reference only; the data analysed is the synthetic file (data/sales_data.csv).</w:t>
        <w:br/>
        <w:br/>
        <w:t>The project covers the complete analytics lifecycle: data loading and inspection, systematic cleaning, feature engineering, comprehensive exploratory data analysis (EDA) with 13+ visualisations, per-order Sales prediction using a scikit-learn Pipeline (ColumnTransformer + OneHotEncoder + regressor), model evaluation using MAE, RMSE, and R², and an Automated Business Insight Engine that converts computed metrics into natural-language business observations without any external AI API.</w:t>
        <w:br/>
        <w:br/>
        <w:t>Key findings: total revenue of $6,818,142.45, overall profit margin of 15.75%, with Technology as the leading revenue category and South as the top geographic region. The best-performing ML model (Gradient Boosting Regressor) achieved R² = 0.9873 (explaining 98.7% of variance in per-order Sales) with RMSE = $133.38.</w:t>
      </w:r>
    </w:p>
    <w:p>
      <w:r>
        <w:br w:type="page"/>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Scope</w:t>
      </w:r>
    </w:p>
    <w:p>
      <w:pPr>
        <w:pStyle w:val="ListNumber"/>
      </w:pPr>
      <w:r>
        <w:t>5. Technologies Used</w:t>
      </w:r>
    </w:p>
    <w:p>
      <w:pPr>
        <w:pStyle w:val="ListNumber"/>
      </w:pPr>
      <w:r>
        <w:t>6. Dataset Description</w:t>
      </w:r>
    </w:p>
    <w:p>
      <w:pPr>
        <w:pStyle w:val="ListNumber"/>
      </w:pPr>
      <w:r>
        <w:t>7. Dataset Source and Reference</w:t>
      </w:r>
    </w:p>
    <w:p>
      <w:pPr>
        <w:pStyle w:val="ListNumber"/>
      </w:pPr>
      <w:r>
        <w:t>8. Methodology</w:t>
      </w:r>
    </w:p>
    <w:p>
      <w:pPr>
        <w:pStyle w:val="ListNumber"/>
      </w:pPr>
      <w:r>
        <w:t>9. Data Collection</w:t>
      </w:r>
    </w:p>
    <w:p>
      <w:pPr>
        <w:pStyle w:val="ListNumber"/>
      </w:pPr>
      <w:r>
        <w:t>10. Data Preprocessing</w:t>
      </w:r>
    </w:p>
    <w:p>
      <w:pPr>
        <w:pStyle w:val="ListNumber"/>
      </w:pPr>
      <w:r>
        <w:t>11. Exploratory Data Analysis</w:t>
      </w:r>
    </w:p>
    <w:p>
      <w:pPr>
        <w:pStyle w:val="ListNumber"/>
      </w:pPr>
      <w:r>
        <w:t>12. Data Visualisation</w:t>
      </w:r>
    </w:p>
    <w:p>
      <w:pPr>
        <w:pStyle w:val="ListNumber"/>
      </w:pPr>
      <w:r>
        <w:t>13. Machine Learning Methodology</w:t>
      </w:r>
    </w:p>
    <w:p>
      <w:pPr>
        <w:pStyle w:val="ListNumber"/>
      </w:pPr>
      <w:r>
        <w:t>14. Model Training</w:t>
      </w:r>
    </w:p>
    <w:p>
      <w:pPr>
        <w:pStyle w:val="ListNumber"/>
      </w:pPr>
      <w:r>
        <w:t>15. Model Evaluation</w:t>
      </w:r>
    </w:p>
    <w:p>
      <w:pPr>
        <w:pStyle w:val="ListNumber"/>
      </w:pPr>
      <w:r>
        <w:t>16. Predictive Results</w:t>
      </w:r>
    </w:p>
    <w:p>
      <w:pPr>
        <w:pStyle w:val="ListNumber"/>
      </w:pPr>
      <w:r>
        <w:t>17. Automated Business Insight Engine</w:t>
      </w:r>
    </w:p>
    <w:p>
      <w:pPr>
        <w:pStyle w:val="ListNumber"/>
      </w:pPr>
      <w:r>
        <w:t>18. Results and Findings</w:t>
      </w:r>
    </w:p>
    <w:p>
      <w:pPr>
        <w:pStyle w:val="ListNumber"/>
      </w:pPr>
      <w:r>
        <w:t>19. Business Recommendations</w:t>
      </w:r>
    </w:p>
    <w:p>
      <w:pPr>
        <w:pStyle w:val="ListNumber"/>
      </w:pPr>
      <w:r>
        <w:t>20. Limitations</w:t>
      </w:r>
    </w:p>
    <w:p>
      <w:pPr>
        <w:pStyle w:val="ListNumber"/>
      </w:pPr>
      <w:r>
        <w:t>21. Future Scope</w:t>
      </w:r>
    </w:p>
    <w:p>
      <w:pPr>
        <w:pStyle w:val="ListNumber"/>
      </w:pPr>
      <w:r>
        <w:t>22. Conclusion</w:t>
      </w:r>
    </w:p>
    <w:p>
      <w:pPr>
        <w:pStyle w:val="ListNumber"/>
      </w:pPr>
      <w:r>
        <w:t>23. References</w:t>
      </w:r>
    </w:p>
    <w:p>
      <w:r>
        <w:br w:type="page"/>
      </w:r>
    </w:p>
    <w:p>
      <w:pPr>
        <w:pStyle w:val="Heading1"/>
      </w:pPr>
      <w:r>
        <w:t>1. Introduction</w:t>
      </w:r>
    </w:p>
    <w:p>
      <w:r>
        <w:t>The retail industry generates millions of transactional records daily. Each transaction contains information about customers, products, pricing, discounts, and geography — collectively a rich dataset for business intelligence. Yet, without structured analysis, these records remain underutilised.</w:t>
        <w:br/>
        <w:br/>
        <w:t>This project applies data analytics and machine learning to a synthetic retail sales dataset to demonstrate how raw transactional data can be transformed into measurable business intelligence. Developed for the IBM SkillsBuild Data Analytics with AI Internship 2026 (BharatCares / AICTE), it covers the full analytics lifecycle from data loading to automated insight generation.</w:t>
      </w:r>
    </w:p>
    <w:p>
      <w:pPr>
        <w:pStyle w:val="Heading1"/>
      </w:pPr>
      <w:r>
        <w:t>2. Problem Statement</w:t>
      </w:r>
    </w:p>
    <w:p>
      <w:r>
        <w:t>Retail businesses face the following challenges:</w:t>
        <w:br/>
        <w:br/>
        <w:t>1. Large transaction volumes are collected but not systematically analysed.</w:t>
        <w:br/>
        <w:t>2. Management lacks visibility into which products, categories, and regions drive revenue.</w:t>
        <w:br/>
        <w:t>3. The profitability impact of discount strategies is not quantified.</w:t>
        <w:br/>
        <w:t>4. Seasonal demand patterns are not identified or planned for.</w:t>
        <w:br/>
        <w:t>5. Revenue estimation for new orders is done manually without data-driven models.</w:t>
        <w:br/>
        <w:br/>
        <w:t>This project addresses these challenges through structured analytics and ML modelling.</w:t>
      </w:r>
    </w:p>
    <w:p>
      <w:pPr>
        <w:pStyle w:val="Heading1"/>
      </w:pPr>
      <w:r>
        <w:t>3. Objectives</w:t>
      </w:r>
    </w:p>
    <w:p>
      <w:r>
        <w:t>1. Load, inspect, clean, and validate the sales dataset systematically.</w:t>
      </w:r>
    </w:p>
    <w:p>
      <w:r>
        <w:t>2. Engineer meaningful derived features for deeper analysis.</w:t>
      </w:r>
    </w:p>
    <w:p>
      <w:r>
        <w:t>3. Compute key business KPIs (Revenue, Profit, Orders, Margin, etc.).</w:t>
      </w:r>
    </w:p>
    <w:p>
      <w:r>
        <w:t>4. Answer 14+ key business questions from the data.</w:t>
      </w:r>
    </w:p>
    <w:p>
      <w:r>
        <w:t>5. Create 13+ professional, insight-driven visualisations.</w:t>
      </w:r>
    </w:p>
    <w:p>
      <w:r>
        <w:t>6. Build a per-order Sales prediction model using a scikit-learn Pipeline.</w:t>
      </w:r>
    </w:p>
    <w:p>
      <w:r>
        <w:t>7. Compare three regression models using MAE, RMSE, and R².</w:t>
      </w:r>
    </w:p>
    <w:p>
      <w:r>
        <w:t>8. Generate automated business insights using a local rule-based engine.</w:t>
      </w:r>
    </w:p>
    <w:p>
      <w:r>
        <w:t>9. Provide data-backed business recommendations.</w:t>
      </w:r>
    </w:p>
    <w:p>
      <w:r>
        <w:t>10. Deliver a reproducible, documented project ready for internship submission.</w:t>
      </w:r>
    </w:p>
    <w:p>
      <w:pPr>
        <w:pStyle w:val="Heading1"/>
      </w:pPr>
      <w:r>
        <w:t>4. Scope</w:t>
      </w:r>
    </w:p>
    <w:p>
      <w:r>
        <w:t>In scope:</w:t>
        <w:br/>
        <w:t>- Retail sales KPI computation and trend analysis</w:t>
        <w:br/>
        <w:t>- Product, category, region, and segment performance analysis</w:t>
        <w:br/>
        <w:t>- Time-based trend analysis (monthly, quarterly, annual)</w:t>
        <w:br/>
        <w:t>- Discount impact quantification</w:t>
        <w:br/>
        <w:t>- Per-order Sales prediction (supervised regression)</w:t>
        <w:br/>
        <w:t>- Feature importance analysis</w:t>
        <w:br/>
        <w:t>- Automated rule-based business insight generation</w:t>
        <w:br/>
        <w:br/>
        <w:t>Out of scope:</w:t>
        <w:br/>
        <w:t>- Real-time data ingestion or streaming</w:t>
        <w:br/>
        <w:t>- Time-series demand forecasting (ARIMA, Prophet)</w:t>
        <w:br/>
        <w:t>- External API integration</w:t>
        <w:br/>
        <w:t>- Production deployment</w:t>
        <w:br/>
        <w:t>- Customer churn prediction</w:t>
      </w:r>
    </w:p>
    <w:p>
      <w:pPr>
        <w:pStyle w:val="Heading1"/>
      </w:pPr>
      <w:r>
        <w:t>5. Technologies Used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Pr>
                <w:b/>
                <w:color w:val="FFFFFF"/>
              </w:rPr>
              <w:t>Technology</w:t>
            </w:r>
          </w:p>
        </w:tc>
        <w:tc>
          <w:tcPr>
            <w:tcW w:type="dxa" w:w="3041"/>
            <w:shd w:val="clear" w:color="auto" w:fill="4472C4"/>
          </w:tcPr>
          <w:p>
            <w:r>
              <w:rPr>
                <w:b/>
                <w:color w:val="FFFFFF"/>
              </w:rPr>
              <w:t>Version</w:t>
            </w:r>
          </w:p>
        </w:tc>
        <w:tc>
          <w:tcPr>
            <w:tcW w:type="dxa" w:w="3041"/>
            <w:shd w:val="clear" w:color="auto" w:fill="4472C4"/>
          </w:tcPr>
          <w:p>
            <w:r>
              <w:rPr>
                <w:b/>
                <w:color w:val="FFFFFF"/>
              </w:rPr>
              <w:t>Purpose</w:t>
            </w:r>
          </w:p>
        </w:tc>
      </w:tr>
      <w:tr>
        <w:tc>
          <w:tcPr>
            <w:tcW w:type="dxa" w:w="3041"/>
          </w:tcPr>
          <w:p>
            <w:r>
              <w:t>Python</w:t>
            </w:r>
          </w:p>
        </w:tc>
        <w:tc>
          <w:tcPr>
            <w:tcW w:type="dxa" w:w="3041"/>
          </w:tcPr>
          <w:p>
            <w:r>
              <w:t>3.8+</w:t>
            </w:r>
          </w:p>
        </w:tc>
        <w:tc>
          <w:tcPr>
            <w:tcW w:type="dxa" w:w="3041"/>
          </w:tcPr>
          <w:p>
            <w:r>
              <w:t>Core programming language</w:t>
            </w:r>
          </w:p>
        </w:tc>
      </w:tr>
      <w:tr>
        <w:tc>
          <w:tcPr>
            <w:tcW w:type="dxa" w:w="3041"/>
          </w:tcPr>
          <w:p>
            <w:r>
              <w:t>Jupyter Notebook</w:t>
            </w:r>
          </w:p>
        </w:tc>
        <w:tc>
          <w:tcPr>
            <w:tcW w:type="dxa" w:w="3041"/>
          </w:tcPr>
          <w:p>
            <w:r>
              <w:t>Latest</w:t>
            </w:r>
          </w:p>
        </w:tc>
        <w:tc>
          <w:tcPr>
            <w:tcW w:type="dxa" w:w="3041"/>
          </w:tcPr>
          <w:p>
            <w:r>
              <w:t>Interactive analysis environment</w:t>
            </w:r>
          </w:p>
        </w:tc>
      </w:tr>
      <w:tr>
        <w:tc>
          <w:tcPr>
            <w:tcW w:type="dxa" w:w="3041"/>
          </w:tcPr>
          <w:p>
            <w:r>
              <w:t>Pandas</w:t>
            </w:r>
          </w:p>
        </w:tc>
        <w:tc>
          <w:tcPr>
            <w:tcW w:type="dxa" w:w="3041"/>
          </w:tcPr>
          <w:p>
            <w:r>
              <w:t>Latest</w:t>
            </w:r>
          </w:p>
        </w:tc>
        <w:tc>
          <w:tcPr>
            <w:tcW w:type="dxa" w:w="3041"/>
          </w:tcPr>
          <w:p>
            <w:r>
              <w:t>Data manipulation and analysis</w:t>
            </w:r>
          </w:p>
        </w:tc>
      </w:tr>
      <w:tr>
        <w:tc>
          <w:tcPr>
            <w:tcW w:type="dxa" w:w="3041"/>
          </w:tcPr>
          <w:p>
            <w:r>
              <w:t>NumPy</w:t>
            </w:r>
          </w:p>
        </w:tc>
        <w:tc>
          <w:tcPr>
            <w:tcW w:type="dxa" w:w="3041"/>
          </w:tcPr>
          <w:p>
            <w:r>
              <w:t>Latest</w:t>
            </w:r>
          </w:p>
        </w:tc>
        <w:tc>
          <w:tcPr>
            <w:tcW w:type="dxa" w:w="3041"/>
          </w:tcPr>
          <w:p>
            <w:r>
              <w:t>Numerical computing</w:t>
            </w:r>
          </w:p>
        </w:tc>
      </w:tr>
      <w:tr>
        <w:tc>
          <w:tcPr>
            <w:tcW w:type="dxa" w:w="3041"/>
          </w:tcPr>
          <w:p>
            <w:r>
              <w:t>Matplotlib</w:t>
            </w:r>
          </w:p>
        </w:tc>
        <w:tc>
          <w:tcPr>
            <w:tcW w:type="dxa" w:w="3041"/>
          </w:tcPr>
          <w:p>
            <w:r>
              <w:t>Latest</w:t>
            </w:r>
          </w:p>
        </w:tc>
        <w:tc>
          <w:tcPr>
            <w:tcW w:type="dxa" w:w="3041"/>
          </w:tcPr>
          <w:p>
            <w:r>
              <w:t>Charting and visualisation</w:t>
            </w:r>
          </w:p>
        </w:tc>
      </w:tr>
      <w:tr>
        <w:tc>
          <w:tcPr>
            <w:tcW w:type="dxa" w:w="3041"/>
          </w:tcPr>
          <w:p>
            <w:r>
              <w:t>Seaborn</w:t>
            </w:r>
          </w:p>
        </w:tc>
        <w:tc>
          <w:tcPr>
            <w:tcW w:type="dxa" w:w="3041"/>
          </w:tcPr>
          <w:p>
            <w:r>
              <w:t>Latest</w:t>
            </w:r>
          </w:p>
        </w:tc>
        <w:tc>
          <w:tcPr>
            <w:tcW w:type="dxa" w:w="3041"/>
          </w:tcPr>
          <w:p>
            <w:r>
              <w:t>Statistical data visualisation</w:t>
            </w:r>
          </w:p>
        </w:tc>
      </w:tr>
      <w:tr>
        <w:tc>
          <w:tcPr>
            <w:tcW w:type="dxa" w:w="3041"/>
          </w:tcPr>
          <w:p>
            <w:r>
              <w:t>Scikit-learn</w:t>
            </w:r>
          </w:p>
        </w:tc>
        <w:tc>
          <w:tcPr>
            <w:tcW w:type="dxa" w:w="3041"/>
          </w:tcPr>
          <w:p>
            <w:r>
              <w:t>Latest</w:t>
            </w:r>
          </w:p>
        </w:tc>
        <w:tc>
          <w:tcPr>
            <w:tcW w:type="dxa" w:w="3041"/>
          </w:tcPr>
          <w:p>
            <w:r>
              <w:t>ML models, Pipeline, ColumnTransformer, evaluation</w:t>
            </w:r>
          </w:p>
        </w:tc>
      </w:tr>
      <w:tr>
        <w:tc>
          <w:tcPr>
            <w:tcW w:type="dxa" w:w="3041"/>
          </w:tcPr>
          <w:p>
            <w:r>
              <w:t>python-docx</w:t>
            </w:r>
          </w:p>
        </w:tc>
        <w:tc>
          <w:tcPr>
            <w:tcW w:type="dxa" w:w="3041"/>
          </w:tcPr>
          <w:p>
            <w:r>
              <w:t>Latest</w:t>
            </w:r>
          </w:p>
        </w:tc>
        <w:tc>
          <w:tcPr>
            <w:tcW w:type="dxa" w:w="3041"/>
          </w:tcPr>
          <w:p>
            <w:r>
              <w:t>Project report generation</w:t>
            </w:r>
          </w:p>
        </w:tc>
      </w:tr>
    </w:tbl>
    <w:p>
      <w:pPr>
        <w:pStyle w:val="Heading1"/>
      </w:pPr>
      <w:r>
        <w:t>6. Dataset Description</w:t>
      </w:r>
    </w:p>
    <w:p>
      <w:r>
        <w:t>The project analyses a synthetic Superstore-style sales dataset generated using Python.</w:t>
        <w:br/>
        <w:br/>
        <w:t>Dataset file: data/sales_data.csv (included in the repository)</w:t>
        <w:br/>
        <w:t>Type: Synthetically generated for educational and internship demonstration purposes</w:t>
        <w:br/>
        <w:t>Records: 10,000 rows</w:t>
        <w:br/>
        <w:t>Columns: 18 features</w:t>
        <w:br/>
        <w:t>Time Period: January 2021 – December 2023</w:t>
        <w:br/>
        <w:t>Random Seed: 42 (fully reproducible)</w:t>
        <w:br/>
        <w:t>Generation script: data/generate_dataset.py</w:t>
        <w:br/>
        <w:br/>
        <w:t>The dataset was not sourced from any real company or external download. It was programmatically generated to simulate realistic retail sales behaviour, including seasonal demand patterns, category-specific pricing, and variable discounts.</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Pr>
                <w:b/>
                <w:color w:val="FFFFFF"/>
              </w:rPr>
              <w:t>Column</w:t>
            </w:r>
          </w:p>
        </w:tc>
        <w:tc>
          <w:tcPr>
            <w:tcW w:type="dxa" w:w="3041"/>
            <w:shd w:val="clear" w:color="auto" w:fill="4472C4"/>
          </w:tcPr>
          <w:p>
            <w:r>
              <w:rPr>
                <w:b/>
                <w:color w:val="FFFFFF"/>
              </w:rPr>
              <w:t>Type</w:t>
            </w:r>
          </w:p>
        </w:tc>
        <w:tc>
          <w:tcPr>
            <w:tcW w:type="dxa" w:w="3041"/>
            <w:shd w:val="clear" w:color="auto" w:fill="4472C4"/>
          </w:tcPr>
          <w:p>
            <w:r>
              <w:rPr>
                <w:b/>
                <w:color w:val="FFFFFF"/>
              </w:rPr>
              <w:t>Description</w:t>
            </w:r>
          </w:p>
        </w:tc>
      </w:tr>
      <w:tr>
        <w:tc>
          <w:tcPr>
            <w:tcW w:type="dxa" w:w="3041"/>
          </w:tcPr>
          <w:p>
            <w:r>
              <w:t>Order_ID</w:t>
            </w:r>
          </w:p>
        </w:tc>
        <w:tc>
          <w:tcPr>
            <w:tcW w:type="dxa" w:w="3041"/>
          </w:tcPr>
          <w:p>
            <w:r>
              <w:t>String</w:t>
            </w:r>
          </w:p>
        </w:tc>
        <w:tc>
          <w:tcPr>
            <w:tcW w:type="dxa" w:w="3041"/>
          </w:tcPr>
          <w:p>
            <w:r>
              <w:t>Unique order identifier</w:t>
            </w:r>
          </w:p>
        </w:tc>
      </w:tr>
      <w:tr>
        <w:tc>
          <w:tcPr>
            <w:tcW w:type="dxa" w:w="3041"/>
          </w:tcPr>
          <w:p>
            <w:r>
              <w:t>Order_Date</w:t>
            </w:r>
          </w:p>
        </w:tc>
        <w:tc>
          <w:tcPr>
            <w:tcW w:type="dxa" w:w="3041"/>
          </w:tcPr>
          <w:p>
            <w:r>
              <w:t>Date</w:t>
            </w:r>
          </w:p>
        </w:tc>
        <w:tc>
          <w:tcPr>
            <w:tcW w:type="dxa" w:w="3041"/>
          </w:tcPr>
          <w:p>
            <w:r>
              <w:t>Date order was placed</w:t>
            </w:r>
          </w:p>
        </w:tc>
      </w:tr>
      <w:tr>
        <w:tc>
          <w:tcPr>
            <w:tcW w:type="dxa" w:w="3041"/>
          </w:tcPr>
          <w:p>
            <w:r>
              <w:t>Ship_Date</w:t>
            </w:r>
          </w:p>
        </w:tc>
        <w:tc>
          <w:tcPr>
            <w:tcW w:type="dxa" w:w="3041"/>
          </w:tcPr>
          <w:p>
            <w:r>
              <w:t>Date</w:t>
            </w:r>
          </w:p>
        </w:tc>
        <w:tc>
          <w:tcPr>
            <w:tcW w:type="dxa" w:w="3041"/>
          </w:tcPr>
          <w:p>
            <w:r>
              <w:t>Date order was shipped</w:t>
            </w:r>
          </w:p>
        </w:tc>
      </w:tr>
      <w:tr>
        <w:tc>
          <w:tcPr>
            <w:tcW w:type="dxa" w:w="3041"/>
          </w:tcPr>
          <w:p>
            <w:r>
              <w:t>Ship_Mode</w:t>
            </w:r>
          </w:p>
        </w:tc>
        <w:tc>
          <w:tcPr>
            <w:tcW w:type="dxa" w:w="3041"/>
          </w:tcPr>
          <w:p>
            <w:r>
              <w:t>String</w:t>
            </w:r>
          </w:p>
        </w:tc>
        <w:tc>
          <w:tcPr>
            <w:tcW w:type="dxa" w:w="3041"/>
          </w:tcPr>
          <w:p>
            <w:r>
              <w:t>Shipping mode (Standard/Second/First/Same Day)</w:t>
            </w:r>
          </w:p>
        </w:tc>
      </w:tr>
      <w:tr>
        <w:tc>
          <w:tcPr>
            <w:tcW w:type="dxa" w:w="3041"/>
          </w:tcPr>
          <w:p>
            <w:r>
              <w:t>Customer_ID</w:t>
            </w:r>
          </w:p>
        </w:tc>
        <w:tc>
          <w:tcPr>
            <w:tcW w:type="dxa" w:w="3041"/>
          </w:tcPr>
          <w:p>
            <w:r>
              <w:t>String</w:t>
            </w:r>
          </w:p>
        </w:tc>
        <w:tc>
          <w:tcPr>
            <w:tcW w:type="dxa" w:w="3041"/>
          </w:tcPr>
          <w:p>
            <w:r>
              <w:t>Unique customer identifier</w:t>
            </w:r>
          </w:p>
        </w:tc>
      </w:tr>
      <w:tr>
        <w:tc>
          <w:tcPr>
            <w:tcW w:type="dxa" w:w="3041"/>
          </w:tcPr>
          <w:p>
            <w:r>
              <w:t>Customer_Name</w:t>
            </w:r>
          </w:p>
        </w:tc>
        <w:tc>
          <w:tcPr>
            <w:tcW w:type="dxa" w:w="3041"/>
          </w:tcPr>
          <w:p>
            <w:r>
              <w:t>String</w:t>
            </w:r>
          </w:p>
        </w:tc>
        <w:tc>
          <w:tcPr>
            <w:tcW w:type="dxa" w:w="3041"/>
          </w:tcPr>
          <w:p>
            <w:r>
              <w:t>Customer full name</w:t>
            </w:r>
          </w:p>
        </w:tc>
      </w:tr>
      <w:tr>
        <w:tc>
          <w:tcPr>
            <w:tcW w:type="dxa" w:w="3041"/>
          </w:tcPr>
          <w:p>
            <w:r>
              <w:t>Segment</w:t>
            </w:r>
          </w:p>
        </w:tc>
        <w:tc>
          <w:tcPr>
            <w:tcW w:type="dxa" w:w="3041"/>
          </w:tcPr>
          <w:p>
            <w:r>
              <w:t>String</w:t>
            </w:r>
          </w:p>
        </w:tc>
        <w:tc>
          <w:tcPr>
            <w:tcW w:type="dxa" w:w="3041"/>
          </w:tcPr>
          <w:p>
            <w:r>
              <w:t>Consumer / Corporate / Home Office</w:t>
            </w:r>
          </w:p>
        </w:tc>
      </w:tr>
      <w:tr>
        <w:tc>
          <w:tcPr>
            <w:tcW w:type="dxa" w:w="3041"/>
          </w:tcPr>
          <w:p>
            <w:r>
              <w:t>Region</w:t>
            </w:r>
          </w:p>
        </w:tc>
        <w:tc>
          <w:tcPr>
            <w:tcW w:type="dxa" w:w="3041"/>
          </w:tcPr>
          <w:p>
            <w:r>
              <w:t>String</w:t>
            </w:r>
          </w:p>
        </w:tc>
        <w:tc>
          <w:tcPr>
            <w:tcW w:type="dxa" w:w="3041"/>
          </w:tcPr>
          <w:p>
            <w:r>
              <w:t>East / West / Central / South</w:t>
            </w:r>
          </w:p>
        </w:tc>
      </w:tr>
      <w:tr>
        <w:tc>
          <w:tcPr>
            <w:tcW w:type="dxa" w:w="3041"/>
          </w:tcPr>
          <w:p>
            <w:r>
              <w:t>State</w:t>
            </w:r>
          </w:p>
        </w:tc>
        <w:tc>
          <w:tcPr>
            <w:tcW w:type="dxa" w:w="3041"/>
          </w:tcPr>
          <w:p>
            <w:r>
              <w:t>String</w:t>
            </w:r>
          </w:p>
        </w:tc>
        <w:tc>
          <w:tcPr>
            <w:tcW w:type="dxa" w:w="3041"/>
          </w:tcPr>
          <w:p>
            <w:r>
              <w:t>City/state of delivery</w:t>
            </w:r>
          </w:p>
        </w:tc>
      </w:tr>
      <w:tr>
        <w:tc>
          <w:tcPr>
            <w:tcW w:type="dxa" w:w="3041"/>
          </w:tcPr>
          <w:p>
            <w:r>
              <w:t>Category</w:t>
            </w:r>
          </w:p>
        </w:tc>
        <w:tc>
          <w:tcPr>
            <w:tcW w:type="dxa" w:w="3041"/>
          </w:tcPr>
          <w:p>
            <w:r>
              <w:t>String</w:t>
            </w:r>
          </w:p>
        </w:tc>
        <w:tc>
          <w:tcPr>
            <w:tcW w:type="dxa" w:w="3041"/>
          </w:tcPr>
          <w:p>
            <w:r>
              <w:t>Technology / Furniture / Office Supplies</w:t>
            </w:r>
          </w:p>
        </w:tc>
      </w:tr>
      <w:tr>
        <w:tc>
          <w:tcPr>
            <w:tcW w:type="dxa" w:w="3041"/>
          </w:tcPr>
          <w:p>
            <w:r>
              <w:t>Sub_Category</w:t>
            </w:r>
          </w:p>
        </w:tc>
        <w:tc>
          <w:tcPr>
            <w:tcW w:type="dxa" w:w="3041"/>
          </w:tcPr>
          <w:p>
            <w:r>
              <w:t>String</w:t>
            </w:r>
          </w:p>
        </w:tc>
        <w:tc>
          <w:tcPr>
            <w:tcW w:type="dxa" w:w="3041"/>
          </w:tcPr>
          <w:p>
            <w:r>
              <w:t>Product sub-category</w:t>
            </w:r>
          </w:p>
        </w:tc>
      </w:tr>
      <w:tr>
        <w:tc>
          <w:tcPr>
            <w:tcW w:type="dxa" w:w="3041"/>
          </w:tcPr>
          <w:p>
            <w:r>
              <w:t>Product_Name</w:t>
            </w:r>
          </w:p>
        </w:tc>
        <w:tc>
          <w:tcPr>
            <w:tcW w:type="dxa" w:w="3041"/>
          </w:tcPr>
          <w:p>
            <w:r>
              <w:t>String</w:t>
            </w:r>
          </w:p>
        </w:tc>
        <w:tc>
          <w:tcPr>
            <w:tcW w:type="dxa" w:w="3041"/>
          </w:tcPr>
          <w:p>
            <w:r>
              <w:t>Product description</w:t>
            </w:r>
          </w:p>
        </w:tc>
      </w:tr>
      <w:tr>
        <w:tc>
          <w:tcPr>
            <w:tcW w:type="dxa" w:w="3041"/>
          </w:tcPr>
          <w:p>
            <w:r>
              <w:t>Quantity</w:t>
            </w:r>
          </w:p>
        </w:tc>
        <w:tc>
          <w:tcPr>
            <w:tcW w:type="dxa" w:w="3041"/>
          </w:tcPr>
          <w:p>
            <w:r>
              <w:t>Integer</w:t>
            </w:r>
          </w:p>
        </w:tc>
        <w:tc>
          <w:tcPr>
            <w:tcW w:type="dxa" w:w="3041"/>
          </w:tcPr>
          <w:p>
            <w:r>
              <w:t>Units ordered</w:t>
            </w:r>
          </w:p>
        </w:tc>
      </w:tr>
      <w:tr>
        <w:tc>
          <w:tcPr>
            <w:tcW w:type="dxa" w:w="3041"/>
          </w:tcPr>
          <w:p>
            <w:r>
              <w:t>Unit_Price</w:t>
            </w:r>
          </w:p>
        </w:tc>
        <w:tc>
          <w:tcPr>
            <w:tcW w:type="dxa" w:w="3041"/>
          </w:tcPr>
          <w:p>
            <w:r>
              <w:t>Float</w:t>
            </w:r>
          </w:p>
        </w:tc>
        <w:tc>
          <w:tcPr>
            <w:tcW w:type="dxa" w:w="3041"/>
          </w:tcPr>
          <w:p>
            <w:r>
              <w:t>Price per unit (USD)</w:t>
            </w:r>
          </w:p>
        </w:tc>
      </w:tr>
      <w:tr>
        <w:tc>
          <w:tcPr>
            <w:tcW w:type="dxa" w:w="3041"/>
          </w:tcPr>
          <w:p>
            <w:r>
              <w:t>Discount</w:t>
            </w:r>
          </w:p>
        </w:tc>
        <w:tc>
          <w:tcPr>
            <w:tcW w:type="dxa" w:w="3041"/>
          </w:tcPr>
          <w:p>
            <w:r>
              <w:t>Float</w:t>
            </w:r>
          </w:p>
        </w:tc>
        <w:tc>
          <w:tcPr>
            <w:tcW w:type="dxa" w:w="3041"/>
          </w:tcPr>
          <w:p>
            <w:r>
              <w:t>Discount rate 0.0–0.5</w:t>
            </w:r>
          </w:p>
        </w:tc>
      </w:tr>
      <w:tr>
        <w:tc>
          <w:tcPr>
            <w:tcW w:type="dxa" w:w="3041"/>
          </w:tcPr>
          <w:p>
            <w:r>
              <w:t>Sales</w:t>
            </w:r>
          </w:p>
        </w:tc>
        <w:tc>
          <w:tcPr>
            <w:tcW w:type="dxa" w:w="3041"/>
          </w:tcPr>
          <w:p>
            <w:r>
              <w:t>Float</w:t>
            </w:r>
          </w:p>
        </w:tc>
        <w:tc>
          <w:tcPr>
            <w:tcW w:type="dxa" w:w="3041"/>
          </w:tcPr>
          <w:p>
            <w:r>
              <w:t>Net sales amount (USD)</w:t>
            </w:r>
          </w:p>
        </w:tc>
      </w:tr>
      <w:tr>
        <w:tc>
          <w:tcPr>
            <w:tcW w:type="dxa" w:w="3041"/>
          </w:tcPr>
          <w:p>
            <w:r>
              <w:t>Profit</w:t>
            </w:r>
          </w:p>
        </w:tc>
        <w:tc>
          <w:tcPr>
            <w:tcW w:type="dxa" w:w="3041"/>
          </w:tcPr>
          <w:p>
            <w:r>
              <w:t>Float</w:t>
            </w:r>
          </w:p>
        </w:tc>
        <w:tc>
          <w:tcPr>
            <w:tcW w:type="dxa" w:w="3041"/>
          </w:tcPr>
          <w:p>
            <w:r>
              <w:t>Profit earned (USD)</w:t>
            </w:r>
          </w:p>
        </w:tc>
      </w:tr>
      <w:tr>
        <w:tc>
          <w:tcPr>
            <w:tcW w:type="dxa" w:w="3041"/>
          </w:tcPr>
          <w:p>
            <w:r>
              <w:t>Payment_Method</w:t>
            </w:r>
          </w:p>
        </w:tc>
        <w:tc>
          <w:tcPr>
            <w:tcW w:type="dxa" w:w="3041"/>
          </w:tcPr>
          <w:p>
            <w:r>
              <w:t>String</w:t>
            </w:r>
          </w:p>
        </w:tc>
        <w:tc>
          <w:tcPr>
            <w:tcW w:type="dxa" w:w="3041"/>
          </w:tcPr>
          <w:p>
            <w:r>
              <w:t>Credit Card / Debit Card / COD / Online Transfer / Cheque</w:t>
            </w:r>
          </w:p>
        </w:tc>
      </w:tr>
    </w:tbl>
    <w:p>
      <w:pPr>
        <w:pStyle w:val="Heading1"/>
      </w:pPr>
      <w:r>
        <w:t>7. Dataset Source and Reference</w:t>
      </w:r>
    </w:p>
    <w:p>
      <w:r>
        <w:t>Actual Dataset:</w:t>
        <w:br/>
        <w:t xml:space="preserve">  File: data/sales_data.csv</w:t>
        <w:br/>
        <w:t xml:space="preserve">  Type: Synthetic educational dataset generated using Python (data/generate_dataset.py)</w:t>
        <w:br/>
        <w:t xml:space="preserve">  This is the data analysed in this project.</w:t>
        <w:br/>
        <w:br/>
        <w:t>Reference Dataset (structural inspiration only):</w:t>
        <w:br/>
        <w:t xml:space="preserve">  Name: Kaggle Superstore Sales Dataset</w:t>
        <w:br/>
        <w:t xml:space="preserve">  URL: https://www.kaggle.com/datasets/himanshuuike/superstore-sales-dataset</w:t>
        <w:br/>
        <w:t xml:space="preserve">  Usage: The column structure and general domain of the synthetic dataset were inspired by this publicly available dataset. The Kaggle dataset was NOT downloaded or analysed in this project.</w:t>
      </w:r>
    </w:p>
    <w:p>
      <w:pPr>
        <w:pStyle w:val="Heading1"/>
      </w:pPr>
      <w:r>
        <w:t>8. Methodology</w:t>
      </w:r>
    </w:p>
    <w:p>
      <w:r>
        <w:t>The project follows the CRISP-DM methodology adapted for retail analytics:</w:t>
        <w:br/>
        <w:br/>
        <w:t>Step 1: Data loading and inspection (shape, dtypes, missing values, duplicates)</w:t>
        <w:br/>
        <w:t>Step 2: Data cleaning (missing values, duplicates, type checking, outlier analysis)</w:t>
        <w:br/>
        <w:t>Step 3: Feature engineering (time features, Profit_Margin, Discount_Amount)</w:t>
        <w:br/>
        <w:t>Step 4: EDA (KPIs, groupby analysis, correlation analysis)</w:t>
        <w:br/>
        <w:t>Step 5: Visualisation (13+ professional charts)</w:t>
        <w:br/>
        <w:t>Step 6: ML pipeline construction (ColumnTransformer + OneHotEncoder + estimator)</w:t>
        <w:br/>
        <w:t>Step 7: Model training (Linear Regression, Random Forest, Gradient Boosting)</w:t>
        <w:br/>
        <w:t>Step 8: Model evaluation (MAE, RMSE, R² on held-out test set)</w:t>
        <w:br/>
        <w:t>Step 9: Automated insight generation (rule-based Python engine)</w:t>
        <w:br/>
        <w:t>Step 10: Business recommendations (data-backed)</w:t>
      </w:r>
    </w:p>
    <w:p>
      <w:pPr>
        <w:pStyle w:val="Heading1"/>
      </w:pPr>
      <w:r>
        <w:t>9. Data Collection</w:t>
      </w:r>
    </w:p>
    <w:p>
      <w:r>
        <w:t>The dataset was generated programmatically using data/generate_dataset.py. The generation process includes:</w:t>
        <w:br/>
        <w:br/>
        <w:t>- Products drawn from three real-world categories with realistic names and price ranges</w:t>
        <w:br/>
        <w:t>- Dates distributed across 2021–2023 with seasonal weighting (higher November–December)</w:t>
        <w:br/>
        <w:t>- Discount rates from a realistic distribution (0%, 5%, 10%, ..., 50%)</w:t>
        <w:br/>
        <w:t>- Profit margins: Technology ~22%, Furniture ~10%, Office Supplies ~30% (with variation)</w:t>
        <w:br/>
        <w:t>- Fixed random seed (42) for full reproducibility</w:t>
        <w:br/>
        <w:br/>
        <w:t>The result is a statistically plausible 10,000-record dataset suitable for demonstrating the complete analytics and ML pipeline.</w:t>
      </w:r>
    </w:p>
    <w:p>
      <w:pPr>
        <w:pStyle w:val="Heading1"/>
      </w:pPr>
      <w:r>
        <w:t>10. Data Preprocessing</w:t>
      </w:r>
    </w:p>
    <w:p>
      <w:pPr>
        <w:pStyle w:val="Heading2"/>
      </w:pPr>
      <w:r>
        <w:t>10.1 Data Cleaning</w:t>
      </w:r>
    </w:p>
    <w:p>
      <w:r>
        <w:t>Cleaning steps performed:</w:t>
        <w:br/>
        <w:t>1. Missing value check (df.isnull().sum()) — none found in synthetic dataset, verified</w:t>
        <w:br/>
        <w:t>2. Duplicate detection and removal (df.drop_duplicates())</w:t>
        <w:br/>
        <w:t>3. Data type verification — Order_Date and Ship_Date confirmed as datetime64</w:t>
        <w:br/>
        <w:t>4. Date validity check — Ship_Date must be &gt;= Order_Date</w:t>
        <w:br/>
        <w:t>5. Value range checks — Discount in [0,1]; Sales &gt; 0</w:t>
        <w:br/>
        <w:t>6. Outlier analysis (IQR method) — outliers flagged, retained for realistic analysis</w:t>
      </w:r>
    </w:p>
    <w:p>
      <w:pPr>
        <w:pStyle w:val="Heading2"/>
      </w:pPr>
      <w:r>
        <w:t>10.2 Feature Engineering</w:t>
      </w:r>
    </w:p>
    <w:p>
      <w:r>
        <w:t>The following derived features were added:</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Pr>
                <w:b/>
                <w:color w:val="FFFFFF"/>
              </w:rPr>
              <w:t>Feature</w:t>
            </w:r>
          </w:p>
        </w:tc>
        <w:tc>
          <w:tcPr>
            <w:tcW w:type="dxa" w:w="3041"/>
            <w:shd w:val="clear" w:color="auto" w:fill="4472C4"/>
          </w:tcPr>
          <w:p>
            <w:r>
              <w:rPr>
                <w:b/>
                <w:color w:val="FFFFFF"/>
              </w:rPr>
              <w:t>Formula</w:t>
            </w:r>
          </w:p>
        </w:tc>
        <w:tc>
          <w:tcPr>
            <w:tcW w:type="dxa" w:w="3041"/>
            <w:shd w:val="clear" w:color="auto" w:fill="4472C4"/>
          </w:tcPr>
          <w:p>
            <w:r>
              <w:rPr>
                <w:b/>
                <w:color w:val="FFFFFF"/>
              </w:rPr>
              <w:t>Purpose</w:t>
            </w:r>
          </w:p>
        </w:tc>
      </w:tr>
      <w:tr>
        <w:tc>
          <w:tcPr>
            <w:tcW w:type="dxa" w:w="3041"/>
          </w:tcPr>
          <w:p>
            <w:r>
              <w:t>Year</w:t>
            </w:r>
          </w:p>
        </w:tc>
        <w:tc>
          <w:tcPr>
            <w:tcW w:type="dxa" w:w="3041"/>
          </w:tcPr>
          <w:p>
            <w:r>
              <w:t>Order_Date.dt.year</w:t>
            </w:r>
          </w:p>
        </w:tc>
        <w:tc>
          <w:tcPr>
            <w:tcW w:type="dxa" w:w="3041"/>
          </w:tcPr>
          <w:p>
            <w:r>
              <w:t>Year-level trend analysis</w:t>
            </w:r>
          </w:p>
        </w:tc>
      </w:tr>
      <w:tr>
        <w:tc>
          <w:tcPr>
            <w:tcW w:type="dxa" w:w="3041"/>
          </w:tcPr>
          <w:p>
            <w:r>
              <w:t>Month</w:t>
            </w:r>
          </w:p>
        </w:tc>
        <w:tc>
          <w:tcPr>
            <w:tcW w:type="dxa" w:w="3041"/>
          </w:tcPr>
          <w:p>
            <w:r>
              <w:t>Order_Date.dt.month</w:t>
            </w:r>
          </w:p>
        </w:tc>
        <w:tc>
          <w:tcPr>
            <w:tcW w:type="dxa" w:w="3041"/>
          </w:tcPr>
          <w:p>
            <w:r>
              <w:t>Seasonality analysis</w:t>
            </w:r>
          </w:p>
        </w:tc>
      </w:tr>
      <w:tr>
        <w:tc>
          <w:tcPr>
            <w:tcW w:type="dxa" w:w="3041"/>
          </w:tcPr>
          <w:p>
            <w:r>
              <w:t>Month_Name</w:t>
            </w:r>
          </w:p>
        </w:tc>
        <w:tc>
          <w:tcPr>
            <w:tcW w:type="dxa" w:w="3041"/>
          </w:tcPr>
          <w:p>
            <w:r>
              <w:t>Order_Date.strftime('%b')</w:t>
            </w:r>
          </w:p>
        </w:tc>
        <w:tc>
          <w:tcPr>
            <w:tcW w:type="dxa" w:w="3041"/>
          </w:tcPr>
          <w:p>
            <w:r>
              <w:t>Readable month labels</w:t>
            </w:r>
          </w:p>
        </w:tc>
      </w:tr>
      <w:tr>
        <w:tc>
          <w:tcPr>
            <w:tcW w:type="dxa" w:w="3041"/>
          </w:tcPr>
          <w:p>
            <w:r>
              <w:t>Quarter</w:t>
            </w:r>
          </w:p>
        </w:tc>
        <w:tc>
          <w:tcPr>
            <w:tcW w:type="dxa" w:w="3041"/>
          </w:tcPr>
          <w:p>
            <w:r>
              <w:t>Order_Date.dt.quarter</w:t>
            </w:r>
          </w:p>
        </w:tc>
        <w:tc>
          <w:tcPr>
            <w:tcW w:type="dxa" w:w="3041"/>
          </w:tcPr>
          <w:p>
            <w:r>
              <w:t>Quarterly grouping</w:t>
            </w:r>
          </w:p>
        </w:tc>
      </w:tr>
      <w:tr>
        <w:tc>
          <w:tcPr>
            <w:tcW w:type="dxa" w:w="3041"/>
          </w:tcPr>
          <w:p>
            <w:r>
              <w:t>Profit_Margin</w:t>
            </w:r>
          </w:p>
        </w:tc>
        <w:tc>
          <w:tcPr>
            <w:tcW w:type="dxa" w:w="3041"/>
          </w:tcPr>
          <w:p>
            <w:r>
              <w:t>Profit / Sales * 100</w:t>
            </w:r>
          </w:p>
        </w:tc>
        <w:tc>
          <w:tcPr>
            <w:tcW w:type="dxa" w:w="3041"/>
          </w:tcPr>
          <w:p>
            <w:r>
              <w:t>Profitability percentage</w:t>
            </w:r>
          </w:p>
        </w:tc>
      </w:tr>
      <w:tr>
        <w:tc>
          <w:tcPr>
            <w:tcW w:type="dxa" w:w="3041"/>
          </w:tcPr>
          <w:p>
            <w:r>
              <w:t>Discount_Amount</w:t>
            </w:r>
          </w:p>
        </w:tc>
        <w:tc>
          <w:tcPr>
            <w:tcW w:type="dxa" w:w="3041"/>
          </w:tcPr>
          <w:p>
            <w:r>
              <w:t>Unit_Price * Quantity * Discount</w:t>
            </w:r>
          </w:p>
        </w:tc>
        <w:tc>
          <w:tcPr>
            <w:tcW w:type="dxa" w:w="3041"/>
          </w:tcPr>
          <w:p>
            <w:r>
              <w:t>Absolute discount in USD</w:t>
            </w:r>
          </w:p>
        </w:tc>
      </w:tr>
    </w:tbl>
    <w:p>
      <w:pPr>
        <w:pStyle w:val="Heading1"/>
      </w:pPr>
      <w:r>
        <w:t>11. Exploratory Data Analysis</w:t>
      </w:r>
    </w:p>
    <w:p>
      <w:r>
        <w:t>Key Performance Indicators (actual computed values):</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KPI</w:t>
            </w:r>
          </w:p>
        </w:tc>
        <w:tc>
          <w:tcPr>
            <w:tcW w:type="dxa" w:w="4561"/>
            <w:shd w:val="clear" w:color="auto" w:fill="4472C4"/>
          </w:tcPr>
          <w:p>
            <w:r>
              <w:rPr>
                <w:b/>
                <w:color w:val="FFFFFF"/>
              </w:rPr>
              <w:t>Actual Value</w:t>
            </w:r>
          </w:p>
        </w:tc>
      </w:tr>
      <w:tr>
        <w:tc>
          <w:tcPr>
            <w:tcW w:type="dxa" w:w="4561"/>
          </w:tcPr>
          <w:p>
            <w:r>
              <w:t>Total Revenue</w:t>
            </w:r>
          </w:p>
        </w:tc>
        <w:tc>
          <w:tcPr>
            <w:tcW w:type="dxa" w:w="4561"/>
          </w:tcPr>
          <w:p>
            <w:r>
              <w:t>$6,818,142.45</w:t>
            </w:r>
          </w:p>
        </w:tc>
      </w:tr>
      <w:tr>
        <w:tc>
          <w:tcPr>
            <w:tcW w:type="dxa" w:w="4561"/>
          </w:tcPr>
          <w:p>
            <w:r>
              <w:t>Total Profit</w:t>
            </w:r>
          </w:p>
        </w:tc>
        <w:tc>
          <w:tcPr>
            <w:tcW w:type="dxa" w:w="4561"/>
          </w:tcPr>
          <w:p>
            <w:r>
              <w:t>$1,073,903.31</w:t>
            </w:r>
          </w:p>
        </w:tc>
      </w:tr>
      <w:tr>
        <w:tc>
          <w:tcPr>
            <w:tcW w:type="dxa" w:w="4561"/>
          </w:tcPr>
          <w:p>
            <w:r>
              <w:t>Total Orders</w:t>
            </w:r>
          </w:p>
        </w:tc>
        <w:tc>
          <w:tcPr>
            <w:tcW w:type="dxa" w:w="4561"/>
          </w:tcPr>
          <w:p>
            <w:r>
              <w:t>10,000</w:t>
            </w:r>
          </w:p>
        </w:tc>
      </w:tr>
      <w:tr>
        <w:tc>
          <w:tcPr>
            <w:tcW w:type="dxa" w:w="4561"/>
          </w:tcPr>
          <w:p>
            <w:r>
              <w:t>Average Order Value</w:t>
            </w:r>
          </w:p>
        </w:tc>
        <w:tc>
          <w:tcPr>
            <w:tcW w:type="dxa" w:w="4561"/>
          </w:tcPr>
          <w:p>
            <w:r>
              <w:t>$681.81</w:t>
            </w:r>
          </w:p>
        </w:tc>
      </w:tr>
      <w:tr>
        <w:tc>
          <w:tcPr>
            <w:tcW w:type="dxa" w:w="4561"/>
          </w:tcPr>
          <w:p>
            <w:r>
              <w:t>Overall Profit Margin</w:t>
            </w:r>
          </w:p>
        </w:tc>
        <w:tc>
          <w:tcPr>
            <w:tcW w:type="dxa" w:w="4561"/>
          </w:tcPr>
          <w:p>
            <w:r>
              <w:t>15.75%</w:t>
            </w:r>
          </w:p>
        </w:tc>
      </w:tr>
      <w:tr>
        <w:tc>
          <w:tcPr>
            <w:tcW w:type="dxa" w:w="4561"/>
          </w:tcPr>
          <w:p>
            <w:r>
              <w:t>Top Category (Revenue)</w:t>
            </w:r>
          </w:p>
        </w:tc>
        <w:tc>
          <w:tcPr>
            <w:tcW w:type="dxa" w:w="4561"/>
          </w:tcPr>
          <w:p>
            <w:r>
              <w:t>Technology ($4,090,194.29)</w:t>
            </w:r>
          </w:p>
        </w:tc>
      </w:tr>
      <w:tr>
        <w:tc>
          <w:tcPr>
            <w:tcW w:type="dxa" w:w="4561"/>
          </w:tcPr>
          <w:p>
            <w:r>
              <w:t>Best Margin Category</w:t>
            </w:r>
          </w:p>
        </w:tc>
        <w:tc>
          <w:tcPr>
            <w:tcW w:type="dxa" w:w="4561"/>
          </w:tcPr>
          <w:p>
            <w:r>
              <w:t>Office Supplies (27.1%)</w:t>
            </w:r>
          </w:p>
        </w:tc>
      </w:tr>
      <w:tr>
        <w:tc>
          <w:tcPr>
            <w:tcW w:type="dxa" w:w="4561"/>
          </w:tcPr>
          <w:p>
            <w:r>
              <w:t>Top Region</w:t>
            </w:r>
          </w:p>
        </w:tc>
        <w:tc>
          <w:tcPr>
            <w:tcW w:type="dxa" w:w="4561"/>
          </w:tcPr>
          <w:p>
            <w:r>
              <w:t>South ($1,747,085.95)</w:t>
            </w:r>
          </w:p>
        </w:tc>
      </w:tr>
      <w:tr>
        <w:tc>
          <w:tcPr>
            <w:tcW w:type="dxa" w:w="4561"/>
          </w:tcPr>
          <w:p>
            <w:r>
              <w:t>Peak Sales Month</w:t>
            </w:r>
          </w:p>
        </w:tc>
        <w:tc>
          <w:tcPr>
            <w:tcW w:type="dxa" w:w="4561"/>
          </w:tcPr>
          <w:p>
            <w:r>
              <w:t>December ($803,029.06)</w:t>
            </w:r>
          </w:p>
        </w:tc>
      </w:tr>
      <w:tr>
        <w:tc>
          <w:tcPr>
            <w:tcW w:type="dxa" w:w="4561"/>
          </w:tcPr>
          <w:p>
            <w:r>
              <w:t>Top Consumer Segment</w:t>
            </w:r>
          </w:p>
        </w:tc>
        <w:tc>
          <w:tcPr>
            <w:tcW w:type="dxa" w:w="4561"/>
          </w:tcPr>
          <w:p>
            <w:r>
              <w:t>Consumer ($2,313,498.80)</w:t>
            </w:r>
          </w:p>
        </w:tc>
      </w:tr>
    </w:tbl>
    <w:p>
      <w:pPr>
        <w:pStyle w:val="Heading1"/>
      </w:pPr>
      <w:r>
        <w:t>12. Data Visualisation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4472C4"/>
          </w:tcPr>
          <w:p>
            <w:r>
              <w:rPr>
                <w:b/>
                <w:color w:val="FFFFFF"/>
              </w:rPr>
              <w:t>#</w:t>
            </w:r>
          </w:p>
        </w:tc>
        <w:tc>
          <w:tcPr>
            <w:tcW w:type="dxa" w:w="2280"/>
            <w:shd w:val="clear" w:color="auto" w:fill="4472C4"/>
          </w:tcPr>
          <w:p>
            <w:r>
              <w:rPr>
                <w:b/>
                <w:color w:val="FFFFFF"/>
              </w:rPr>
              <w:t>Chart Title</w:t>
            </w:r>
          </w:p>
        </w:tc>
        <w:tc>
          <w:tcPr>
            <w:tcW w:type="dxa" w:w="2280"/>
            <w:shd w:val="clear" w:color="auto" w:fill="4472C4"/>
          </w:tcPr>
          <w:p>
            <w:r>
              <w:rPr>
                <w:b/>
                <w:color w:val="FFFFFF"/>
              </w:rPr>
              <w:t>Type</w:t>
            </w:r>
          </w:p>
        </w:tc>
        <w:tc>
          <w:tcPr>
            <w:tcW w:type="dxa" w:w="2280"/>
            <w:shd w:val="clear" w:color="auto" w:fill="4472C4"/>
          </w:tcPr>
          <w:p>
            <w:r>
              <w:rPr>
                <w:b/>
                <w:color w:val="FFFFFF"/>
              </w:rPr>
              <w:t>Business Purpose</w:t>
            </w:r>
          </w:p>
        </w:tc>
      </w:tr>
      <w:tr>
        <w:tc>
          <w:tcPr>
            <w:tcW w:type="dxa" w:w="2280"/>
          </w:tcPr>
          <w:p>
            <w:r>
              <w:t>1</w:t>
            </w:r>
          </w:p>
        </w:tc>
        <w:tc>
          <w:tcPr>
            <w:tcW w:type="dxa" w:w="2280"/>
          </w:tcPr>
          <w:p>
            <w:r>
              <w:t>Monthly Sales Trend</w:t>
            </w:r>
          </w:p>
        </w:tc>
        <w:tc>
          <w:tcPr>
            <w:tcW w:type="dxa" w:w="2280"/>
          </w:tcPr>
          <w:p>
            <w:r>
              <w:t>Line with fill</w:t>
            </w:r>
          </w:p>
        </w:tc>
        <w:tc>
          <w:tcPr>
            <w:tcW w:type="dxa" w:w="2280"/>
          </w:tcPr>
          <w:p>
            <w:r>
              <w:t>Seasonal &amp; growth patterns</w:t>
            </w:r>
          </w:p>
        </w:tc>
      </w:tr>
      <w:tr>
        <w:tc>
          <w:tcPr>
            <w:tcW w:type="dxa" w:w="2280"/>
          </w:tcPr>
          <w:p>
            <w:r>
              <w:t>2</w:t>
            </w:r>
          </w:p>
        </w:tc>
        <w:tc>
          <w:tcPr>
            <w:tcW w:type="dxa" w:w="2280"/>
          </w:tcPr>
          <w:p>
            <w:r>
              <w:t>Monthly Profit Trend</w:t>
            </w:r>
          </w:p>
        </w:tc>
        <w:tc>
          <w:tcPr>
            <w:tcW w:type="dxa" w:w="2280"/>
          </w:tcPr>
          <w:p>
            <w:r>
              <w:t>Bar chart</w:t>
            </w:r>
          </w:p>
        </w:tc>
        <w:tc>
          <w:tcPr>
            <w:tcW w:type="dxa" w:w="2280"/>
          </w:tcPr>
          <w:p>
            <w:r>
              <w:t>Monthly profitability</w:t>
            </w:r>
          </w:p>
        </w:tc>
      </w:tr>
      <w:tr>
        <w:tc>
          <w:tcPr>
            <w:tcW w:type="dxa" w:w="2280"/>
          </w:tcPr>
          <w:p>
            <w:r>
              <w:t>3</w:t>
            </w:r>
          </w:p>
        </w:tc>
        <w:tc>
          <w:tcPr>
            <w:tcW w:type="dxa" w:w="2280"/>
          </w:tcPr>
          <w:p>
            <w:r>
              <w:t>Revenue by Category</w:t>
            </w:r>
          </w:p>
        </w:tc>
        <w:tc>
          <w:tcPr>
            <w:tcW w:type="dxa" w:w="2280"/>
          </w:tcPr>
          <w:p>
            <w:r>
              <w:t>Bar + Pie</w:t>
            </w:r>
          </w:p>
        </w:tc>
        <w:tc>
          <w:tcPr>
            <w:tcW w:type="dxa" w:w="2280"/>
          </w:tcPr>
          <w:p>
            <w:r>
              <w:t>Category revenue share</w:t>
            </w:r>
          </w:p>
        </w:tc>
      </w:tr>
      <w:tr>
        <w:tc>
          <w:tcPr>
            <w:tcW w:type="dxa" w:w="2280"/>
          </w:tcPr>
          <w:p>
            <w:r>
              <w:t>4</w:t>
            </w:r>
          </w:p>
        </w:tc>
        <w:tc>
          <w:tcPr>
            <w:tcW w:type="dxa" w:w="2280"/>
          </w:tcPr>
          <w:p>
            <w:r>
              <w:t>Revenue vs Profit by Category</w:t>
            </w:r>
          </w:p>
        </w:tc>
        <w:tc>
          <w:tcPr>
            <w:tcW w:type="dxa" w:w="2280"/>
          </w:tcPr>
          <w:p>
            <w:r>
              <w:t>Grouped bar</w:t>
            </w:r>
          </w:p>
        </w:tc>
        <w:tc>
          <w:tcPr>
            <w:tcW w:type="dxa" w:w="2280"/>
          </w:tcPr>
          <w:p>
            <w:r>
              <w:t>Revenue–Profit + margin</w:t>
            </w:r>
          </w:p>
        </w:tc>
      </w:tr>
      <w:tr>
        <w:tc>
          <w:tcPr>
            <w:tcW w:type="dxa" w:w="2280"/>
          </w:tcPr>
          <w:p>
            <w:r>
              <w:t>5</w:t>
            </w:r>
          </w:p>
        </w:tc>
        <w:tc>
          <w:tcPr>
            <w:tcW w:type="dxa" w:w="2280"/>
          </w:tcPr>
          <w:p>
            <w:r>
              <w:t>Revenue &amp; Profit by Region</w:t>
            </w:r>
          </w:p>
        </w:tc>
        <w:tc>
          <w:tcPr>
            <w:tcW w:type="dxa" w:w="2280"/>
          </w:tcPr>
          <w:p>
            <w:r>
              <w:t>Bar chart</w:t>
            </w:r>
          </w:p>
        </w:tc>
        <w:tc>
          <w:tcPr>
            <w:tcW w:type="dxa" w:w="2280"/>
          </w:tcPr>
          <w:p>
            <w:r>
              <w:t>Regional comparison</w:t>
            </w:r>
          </w:p>
        </w:tc>
      </w:tr>
      <w:tr>
        <w:tc>
          <w:tcPr>
            <w:tcW w:type="dxa" w:w="2280"/>
          </w:tcPr>
          <w:p>
            <w:r>
              <w:t>6</w:t>
            </w:r>
          </w:p>
        </w:tc>
        <w:tc>
          <w:tcPr>
            <w:tcW w:type="dxa" w:w="2280"/>
          </w:tcPr>
          <w:p>
            <w:r>
              <w:t>Top 10 Products by Revenue</w:t>
            </w:r>
          </w:p>
        </w:tc>
        <w:tc>
          <w:tcPr>
            <w:tcW w:type="dxa" w:w="2280"/>
          </w:tcPr>
          <w:p>
            <w:r>
              <w:t>Horizontal bar</w:t>
            </w:r>
          </w:p>
        </w:tc>
        <w:tc>
          <w:tcPr>
            <w:tcW w:type="dxa" w:w="2280"/>
          </w:tcPr>
          <w:p>
            <w:r>
              <w:t>Highest revenue products</w:t>
            </w:r>
          </w:p>
        </w:tc>
      </w:tr>
      <w:tr>
        <w:tc>
          <w:tcPr>
            <w:tcW w:type="dxa" w:w="2280"/>
          </w:tcPr>
          <w:p>
            <w:r>
              <w:t>7</w:t>
            </w:r>
          </w:p>
        </w:tc>
        <w:tc>
          <w:tcPr>
            <w:tcW w:type="dxa" w:w="2280"/>
          </w:tcPr>
          <w:p>
            <w:r>
              <w:t>Top 10 Products by Profit</w:t>
            </w:r>
          </w:p>
        </w:tc>
        <w:tc>
          <w:tcPr>
            <w:tcW w:type="dxa" w:w="2280"/>
          </w:tcPr>
          <w:p>
            <w:r>
              <w:t>Horizontal bar</w:t>
            </w:r>
          </w:p>
        </w:tc>
        <w:tc>
          <w:tcPr>
            <w:tcW w:type="dxa" w:w="2280"/>
          </w:tcPr>
          <w:p>
            <w:r>
              <w:t>Most profitable products</w:t>
            </w:r>
          </w:p>
        </w:tc>
      </w:tr>
      <w:tr>
        <w:tc>
          <w:tcPr>
            <w:tcW w:type="dxa" w:w="2280"/>
          </w:tcPr>
          <w:p>
            <w:r>
              <w:t>8</w:t>
            </w:r>
          </w:p>
        </w:tc>
        <w:tc>
          <w:tcPr>
            <w:tcW w:type="dxa" w:w="2280"/>
          </w:tcPr>
          <w:p>
            <w:r>
              <w:t>Sales vs Profit (scatter)</w:t>
            </w:r>
          </w:p>
        </w:tc>
        <w:tc>
          <w:tcPr>
            <w:tcW w:type="dxa" w:w="2280"/>
          </w:tcPr>
          <w:p>
            <w:r>
              <w:t>Scatter by category</w:t>
            </w:r>
          </w:p>
        </w:tc>
        <w:tc>
          <w:tcPr>
            <w:tcW w:type="dxa" w:w="2280"/>
          </w:tcPr>
          <w:p>
            <w:r>
              <w:t>Order-level relationship</w:t>
            </w:r>
          </w:p>
        </w:tc>
      </w:tr>
      <w:tr>
        <w:tc>
          <w:tcPr>
            <w:tcW w:type="dxa" w:w="2280"/>
          </w:tcPr>
          <w:p>
            <w:r>
              <w:t>9</w:t>
            </w:r>
          </w:p>
        </w:tc>
        <w:tc>
          <w:tcPr>
            <w:tcW w:type="dxa" w:w="2280"/>
          </w:tcPr>
          <w:p>
            <w:r>
              <w:t>Discount vs Profit (scatter)</w:t>
            </w:r>
          </w:p>
        </w:tc>
        <w:tc>
          <w:tcPr>
            <w:tcW w:type="dxa" w:w="2280"/>
          </w:tcPr>
          <w:p>
            <w:r>
              <w:t>Colour-mapped scatter</w:t>
            </w:r>
          </w:p>
        </w:tc>
        <w:tc>
          <w:tcPr>
            <w:tcW w:type="dxa" w:w="2280"/>
          </w:tcPr>
          <w:p>
            <w:r>
              <w:t>Discount impact</w:t>
            </w:r>
          </w:p>
        </w:tc>
      </w:tr>
      <w:tr>
        <w:tc>
          <w:tcPr>
            <w:tcW w:type="dxa" w:w="2280"/>
          </w:tcPr>
          <w:p>
            <w:r>
              <w:t>10</w:t>
            </w:r>
          </w:p>
        </w:tc>
        <w:tc>
          <w:tcPr>
            <w:tcW w:type="dxa" w:w="2280"/>
          </w:tcPr>
          <w:p>
            <w:r>
              <w:t>Quantity vs Revenue (scatter)</w:t>
            </w:r>
          </w:p>
        </w:tc>
        <w:tc>
          <w:tcPr>
            <w:tcW w:type="dxa" w:w="2280"/>
          </w:tcPr>
          <w:p>
            <w:r>
              <w:t>Scatter by category</w:t>
            </w:r>
          </w:p>
        </w:tc>
        <w:tc>
          <w:tcPr>
            <w:tcW w:type="dxa" w:w="2280"/>
          </w:tcPr>
          <w:p>
            <w:r>
              <w:t>Volume–revenue relationship</w:t>
            </w:r>
          </w:p>
        </w:tc>
      </w:tr>
      <w:tr>
        <w:tc>
          <w:tcPr>
            <w:tcW w:type="dxa" w:w="2280"/>
          </w:tcPr>
          <w:p>
            <w:r>
              <w:t>11</w:t>
            </w:r>
          </w:p>
        </w:tc>
        <w:tc>
          <w:tcPr>
            <w:tcW w:type="dxa" w:w="2280"/>
          </w:tcPr>
          <w:p>
            <w:r>
              <w:t>Monthly Sales Heatmap</w:t>
            </w:r>
          </w:p>
        </w:tc>
        <w:tc>
          <w:tcPr>
            <w:tcW w:type="dxa" w:w="2280"/>
          </w:tcPr>
          <w:p>
            <w:r>
              <w:t>Seaborn heatmap</w:t>
            </w:r>
          </w:p>
        </w:tc>
        <w:tc>
          <w:tcPr>
            <w:tcW w:type="dxa" w:w="2280"/>
          </w:tcPr>
          <w:p>
            <w:r>
              <w:t>Year × Month patterns</w:t>
            </w:r>
          </w:p>
        </w:tc>
      </w:tr>
      <w:tr>
        <w:tc>
          <w:tcPr>
            <w:tcW w:type="dxa" w:w="2280"/>
          </w:tcPr>
          <w:p>
            <w:r>
              <w:t>12</w:t>
            </w:r>
          </w:p>
        </w:tc>
        <w:tc>
          <w:tcPr>
            <w:tcW w:type="dxa" w:w="2280"/>
          </w:tcPr>
          <w:p>
            <w:r>
              <w:t>Correlation Heatmap</w:t>
            </w:r>
          </w:p>
        </w:tc>
        <w:tc>
          <w:tcPr>
            <w:tcW w:type="dxa" w:w="2280"/>
          </w:tcPr>
          <w:p>
            <w:r>
              <w:t>Seaborn heatmap</w:t>
            </w:r>
          </w:p>
        </w:tc>
        <w:tc>
          <w:tcPr>
            <w:tcW w:type="dxa" w:w="2280"/>
          </w:tcPr>
          <w:p>
            <w:r>
              <w:t>Feature correlations</w:t>
            </w:r>
          </w:p>
        </w:tc>
      </w:tr>
      <w:tr>
        <w:tc>
          <w:tcPr>
            <w:tcW w:type="dxa" w:w="2280"/>
          </w:tcPr>
          <w:p>
            <w:r>
              <w:t>13</w:t>
            </w:r>
          </w:p>
        </w:tc>
        <w:tc>
          <w:tcPr>
            <w:tcW w:type="dxa" w:w="2280"/>
          </w:tcPr>
          <w:p>
            <w:r>
              <w:t>Revenue by Customer Segment</w:t>
            </w:r>
          </w:p>
        </w:tc>
        <w:tc>
          <w:tcPr>
            <w:tcW w:type="dxa" w:w="2280"/>
          </w:tcPr>
          <w:p>
            <w:r>
              <w:t>Bar + Pie</w:t>
            </w:r>
          </w:p>
        </w:tc>
        <w:tc>
          <w:tcPr>
            <w:tcW w:type="dxa" w:w="2280"/>
          </w:tcPr>
          <w:p>
            <w:r>
              <w:t>Segment performance</w:t>
            </w:r>
          </w:p>
        </w:tc>
      </w:tr>
    </w:tbl>
    <w:p>
      <w:pPr>
        <w:pStyle w:val="Heading1"/>
      </w:pPr>
      <w:r>
        <w:t>13. Machine Learning Methodology</w:t>
      </w:r>
    </w:p>
    <w:p>
      <w:r>
        <w:t>Task: Supervised Regression — per-order Sales prediction</w:t>
        <w:br/>
        <w:t>Target variable: Sales (net revenue per order, in USD)</w:t>
        <w:br/>
        <w:br/>
        <w:t>This is a per-order Sales prediction model. Given the attributes of an order (category, region, quantity, discount, price, etc.), the model predicts the expected net Sales amount. This is NOT a time-series demand forecasting system.</w:t>
        <w:br/>
        <w:br/>
        <w:t>Preprocessing Pipeline (ColumnTransformer):</w:t>
        <w:br/>
        <w:t>- Numerical features (passthrough): Month, Quarter, Year, Quantity, Discount, Unit_Price</w:t>
        <w:br/>
        <w:t>- Categorical features (OneHotEncoded): Category, Region, Segment, Ship_Mode, Payment_Method</w:t>
        <w:br/>
        <w:br/>
        <w:t>Target leakage prevention: Profit, Profit_Margin, Revenue, and Discount_Amount (all derived from Sales) are excluded from model inputs.</w:t>
        <w:br/>
        <w:br/>
        <w:t>Train/test split: 80% training, 20% testing (random_state=42)</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Pr>
                <w:b/>
                <w:color w:val="FFFFFF"/>
              </w:rPr>
              <w:t>Model</w:t>
            </w:r>
          </w:p>
        </w:tc>
        <w:tc>
          <w:tcPr>
            <w:tcW w:type="dxa" w:w="3041"/>
            <w:shd w:val="clear" w:color="auto" w:fill="4472C4"/>
          </w:tcPr>
          <w:p>
            <w:r>
              <w:rPr>
                <w:b/>
                <w:color w:val="FFFFFF"/>
              </w:rPr>
              <w:t>Type</w:t>
            </w:r>
          </w:p>
        </w:tc>
        <w:tc>
          <w:tcPr>
            <w:tcW w:type="dxa" w:w="3041"/>
            <w:shd w:val="clear" w:color="auto" w:fill="4472C4"/>
          </w:tcPr>
          <w:p>
            <w:r>
              <w:rPr>
                <w:b/>
                <w:color w:val="FFFFFF"/>
              </w:rPr>
              <w:t>Reason Selected</w:t>
            </w:r>
          </w:p>
        </w:tc>
      </w:tr>
      <w:tr>
        <w:tc>
          <w:tcPr>
            <w:tcW w:type="dxa" w:w="3041"/>
          </w:tcPr>
          <w:p>
            <w:r>
              <w:t>Linear Regression</w:t>
            </w:r>
          </w:p>
        </w:tc>
        <w:tc>
          <w:tcPr>
            <w:tcW w:type="dxa" w:w="3041"/>
          </w:tcPr>
          <w:p>
            <w:r>
              <w:t>Baseline (linear)</w:t>
            </w:r>
          </w:p>
        </w:tc>
        <w:tc>
          <w:tcPr>
            <w:tcW w:type="dxa" w:w="3041"/>
          </w:tcPr>
          <w:p>
            <w:r>
              <w:t>Interpretable, fast, establishes minimum bar</w:t>
            </w:r>
          </w:p>
        </w:tc>
      </w:tr>
      <w:tr>
        <w:tc>
          <w:tcPr>
            <w:tcW w:type="dxa" w:w="3041"/>
          </w:tcPr>
          <w:p>
            <w:r>
              <w:t>Random Forest Regressor</w:t>
            </w:r>
          </w:p>
        </w:tc>
        <w:tc>
          <w:tcPr>
            <w:tcW w:type="dxa" w:w="3041"/>
          </w:tcPr>
          <w:p>
            <w:r>
              <w:t>Ensemble (bagging)</w:t>
            </w:r>
          </w:p>
        </w:tc>
        <w:tc>
          <w:tcPr>
            <w:tcW w:type="dxa" w:w="3041"/>
          </w:tcPr>
          <w:p>
            <w:r>
              <w:t>Handles non-linearity, robust to outliers</w:t>
            </w:r>
          </w:p>
        </w:tc>
      </w:tr>
      <w:tr>
        <w:tc>
          <w:tcPr>
            <w:tcW w:type="dxa" w:w="3041"/>
          </w:tcPr>
          <w:p>
            <w:r>
              <w:t>Gradient Boosting Regressor</w:t>
            </w:r>
          </w:p>
        </w:tc>
        <w:tc>
          <w:tcPr>
            <w:tcW w:type="dxa" w:w="3041"/>
          </w:tcPr>
          <w:p>
            <w:r>
              <w:t>Ensemble (boosting)</w:t>
            </w:r>
          </w:p>
        </w:tc>
        <w:tc>
          <w:tcPr>
            <w:tcW w:type="dxa" w:w="3041"/>
          </w:tcPr>
          <w:p>
            <w:r>
              <w:t>High accuracy, captures complex patterns</w:t>
            </w:r>
          </w:p>
        </w:tc>
      </w:tr>
    </w:tbl>
    <w:p>
      <w:pPr>
        <w:pStyle w:val="Heading1"/>
      </w:pPr>
      <w:r>
        <w:t>14. Model Training</w:t>
      </w:r>
    </w:p>
    <w:p>
      <w:r>
        <w:t>Each model was wrapped in a scikit-learn Pipeline:</w:t>
        <w:br/>
        <w:t>Pipeline(steps=[</w:t>
        <w:br/>
        <w:t xml:space="preserve">    ('preprocessor', ColumnTransformer([...])),</w:t>
        <w:br/>
        <w:t xml:space="preserve">    ('model', estimator)</w:t>
        <w:br/>
        <w:t>])</w:t>
        <w:br/>
        <w:br/>
        <w:t>This ensures that:</w:t>
        <w:br/>
        <w:t>1. Preprocessing is applied consistently to training and test data</w:t>
        <w:br/>
        <w:t>2. No data leakage from the test set during preprocessing</w:t>
        <w:br/>
        <w:t>3. A single fit() / predict() interface for the entire workflow</w:t>
        <w:br/>
        <w:br/>
        <w:t>Parameters: n_estimators=100, random_state=42 for ensemble models.</w:t>
        <w:br/>
        <w:t>All models trained on the 80% training set (8,000 samples).</w:t>
      </w:r>
    </w:p>
    <w:p>
      <w:pPr>
        <w:pStyle w:val="Heading1"/>
      </w:pPr>
      <w:r>
        <w:t>15. Model Evaluation</w:t>
      </w:r>
    </w:p>
    <w:p>
      <w:r>
        <w:t>Evaluation performed on the held-out 20% test set (2,000 samples).</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4472C4"/>
          </w:tcPr>
          <w:p>
            <w:r>
              <w:rPr>
                <w:b/>
                <w:color w:val="FFFFFF"/>
              </w:rPr>
              <w:t>Metric</w:t>
            </w:r>
          </w:p>
        </w:tc>
        <w:tc>
          <w:tcPr>
            <w:tcW w:type="dxa" w:w="2280"/>
            <w:shd w:val="clear" w:color="auto" w:fill="4472C4"/>
          </w:tcPr>
          <w:p>
            <w:r>
              <w:rPr>
                <w:b/>
                <w:color w:val="FFFFFF"/>
              </w:rPr>
              <w:t>Definition</w:t>
            </w:r>
          </w:p>
        </w:tc>
        <w:tc>
          <w:tcPr>
            <w:tcW w:type="dxa" w:w="2280"/>
            <w:shd w:val="clear" w:color="auto" w:fill="4472C4"/>
          </w:tcPr>
          <w:p>
            <w:r>
              <w:rPr>
                <w:b/>
                <w:color w:val="FFFFFF"/>
              </w:rPr>
              <w:t>Units</w:t>
            </w:r>
          </w:p>
        </w:tc>
        <w:tc>
          <w:tcPr>
            <w:tcW w:type="dxa" w:w="2280"/>
            <w:shd w:val="clear" w:color="auto" w:fill="4472C4"/>
          </w:tcPr>
          <w:p>
            <w:r>
              <w:rPr>
                <w:b/>
                <w:color w:val="FFFFFF"/>
              </w:rPr>
              <w:t>Direction</w:t>
            </w:r>
          </w:p>
        </w:tc>
      </w:tr>
      <w:tr>
        <w:tc>
          <w:tcPr>
            <w:tcW w:type="dxa" w:w="2280"/>
          </w:tcPr>
          <w:p>
            <w:r>
              <w:t>MAE</w:t>
            </w:r>
          </w:p>
        </w:tc>
        <w:tc>
          <w:tcPr>
            <w:tcW w:type="dxa" w:w="2280"/>
          </w:tcPr>
          <w:p>
            <w:r>
              <w:t>Mean Absolute Error</w:t>
            </w:r>
          </w:p>
        </w:tc>
        <w:tc>
          <w:tcPr>
            <w:tcW w:type="dxa" w:w="2280"/>
          </w:tcPr>
          <w:p>
            <w:r>
              <w:t>USD</w:t>
            </w:r>
          </w:p>
        </w:tc>
        <w:tc>
          <w:tcPr>
            <w:tcW w:type="dxa" w:w="2280"/>
          </w:tcPr>
          <w:p>
            <w:r>
              <w:t>Lower = better</w:t>
            </w:r>
          </w:p>
        </w:tc>
      </w:tr>
      <w:tr>
        <w:tc>
          <w:tcPr>
            <w:tcW w:type="dxa" w:w="2280"/>
          </w:tcPr>
          <w:p>
            <w:r>
              <w:t>MSE</w:t>
            </w:r>
          </w:p>
        </w:tc>
        <w:tc>
          <w:tcPr>
            <w:tcW w:type="dxa" w:w="2280"/>
          </w:tcPr>
          <w:p>
            <w:r>
              <w:t>Mean Squared Error</w:t>
            </w:r>
          </w:p>
        </w:tc>
        <w:tc>
          <w:tcPr>
            <w:tcW w:type="dxa" w:w="2280"/>
          </w:tcPr>
          <w:p>
            <w:r>
              <w:t>USD²</w:t>
            </w:r>
          </w:p>
        </w:tc>
        <w:tc>
          <w:tcPr>
            <w:tcW w:type="dxa" w:w="2280"/>
          </w:tcPr>
          <w:p>
            <w:r>
              <w:t>Lower = better</w:t>
            </w:r>
          </w:p>
        </w:tc>
      </w:tr>
      <w:tr>
        <w:tc>
          <w:tcPr>
            <w:tcW w:type="dxa" w:w="2280"/>
          </w:tcPr>
          <w:p>
            <w:r>
              <w:t>RMSE</w:t>
            </w:r>
          </w:p>
        </w:tc>
        <w:tc>
          <w:tcPr>
            <w:tcW w:type="dxa" w:w="2280"/>
          </w:tcPr>
          <w:p>
            <w:r>
              <w:t>Root Mean Squared Error</w:t>
            </w:r>
          </w:p>
        </w:tc>
        <w:tc>
          <w:tcPr>
            <w:tcW w:type="dxa" w:w="2280"/>
          </w:tcPr>
          <w:p>
            <w:r>
              <w:t>USD</w:t>
            </w:r>
          </w:p>
        </w:tc>
        <w:tc>
          <w:tcPr>
            <w:tcW w:type="dxa" w:w="2280"/>
          </w:tcPr>
          <w:p>
            <w:r>
              <w:t>Lower = better</w:t>
            </w:r>
          </w:p>
        </w:tc>
      </w:tr>
      <w:tr>
        <w:tc>
          <w:tcPr>
            <w:tcW w:type="dxa" w:w="2280"/>
          </w:tcPr>
          <w:p>
            <w:r>
              <w:t>R²</w:t>
            </w:r>
          </w:p>
        </w:tc>
        <w:tc>
          <w:tcPr>
            <w:tcW w:type="dxa" w:w="2280"/>
          </w:tcPr>
          <w:p>
            <w:r>
              <w:t>Coefficient of Determination</w:t>
            </w:r>
          </w:p>
        </w:tc>
        <w:tc>
          <w:tcPr>
            <w:tcW w:type="dxa" w:w="2280"/>
          </w:tcPr>
          <w:p>
            <w:r>
              <w:t>0–1</w:t>
            </w:r>
          </w:p>
        </w:tc>
        <w:tc>
          <w:tcPr>
            <w:tcW w:type="dxa" w:w="2280"/>
          </w:tcPr>
          <w:p>
            <w:r>
              <w:t>Higher = better</w:t>
            </w:r>
          </w:p>
        </w:tc>
      </w:tr>
    </w:tbl>
    <w:p/>
    <w:p>
      <w:r>
        <w:t>Actual Results (from executed notebook, random_state=42):</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4472C4"/>
          </w:tcPr>
          <w:p>
            <w:r>
              <w:rPr>
                <w:b/>
                <w:color w:val="FFFFFF"/>
              </w:rPr>
              <w:t>Model</w:t>
            </w:r>
          </w:p>
        </w:tc>
        <w:tc>
          <w:tcPr>
            <w:tcW w:type="dxa" w:w="1824"/>
            <w:shd w:val="clear" w:color="auto" w:fill="4472C4"/>
          </w:tcPr>
          <w:p>
            <w:r>
              <w:rPr>
                <w:b/>
                <w:color w:val="FFFFFF"/>
              </w:rPr>
              <w:t>MAE (USD)</w:t>
            </w:r>
          </w:p>
        </w:tc>
        <w:tc>
          <w:tcPr>
            <w:tcW w:type="dxa" w:w="1824"/>
            <w:shd w:val="clear" w:color="auto" w:fill="4472C4"/>
          </w:tcPr>
          <w:p>
            <w:r>
              <w:rPr>
                <w:b/>
                <w:color w:val="FFFFFF"/>
              </w:rPr>
              <w:t>MSE</w:t>
            </w:r>
          </w:p>
        </w:tc>
        <w:tc>
          <w:tcPr>
            <w:tcW w:type="dxa" w:w="1824"/>
            <w:shd w:val="clear" w:color="auto" w:fill="4472C4"/>
          </w:tcPr>
          <w:p>
            <w:r>
              <w:rPr>
                <w:b/>
                <w:color w:val="FFFFFF"/>
              </w:rPr>
              <w:t>RMSE (USD)</w:t>
            </w:r>
          </w:p>
        </w:tc>
        <w:tc>
          <w:tcPr>
            <w:tcW w:type="dxa" w:w="1824"/>
            <w:shd w:val="clear" w:color="auto" w:fill="4472C4"/>
          </w:tcPr>
          <w:p>
            <w:r>
              <w:rPr>
                <w:b/>
                <w:color w:val="FFFFFF"/>
              </w:rPr>
              <w:t>R²</w:t>
            </w:r>
          </w:p>
        </w:tc>
      </w:tr>
      <w:tr>
        <w:tc>
          <w:tcPr>
            <w:tcW w:type="dxa" w:w="1824"/>
          </w:tcPr>
          <w:p>
            <w:r>
              <w:t>Linear Regression</w:t>
            </w:r>
          </w:p>
        </w:tc>
        <w:tc>
          <w:tcPr>
            <w:tcW w:type="dxa" w:w="1824"/>
          </w:tcPr>
          <w:p>
            <w:r>
              <w:t>$373.62</w:t>
            </w:r>
          </w:p>
        </w:tc>
        <w:tc>
          <w:tcPr>
            <w:tcW w:type="dxa" w:w="1824"/>
          </w:tcPr>
          <w:p>
            <w:r>
              <w:t>401,945.87</w:t>
            </w:r>
          </w:p>
        </w:tc>
        <w:tc>
          <w:tcPr>
            <w:tcW w:type="dxa" w:w="1824"/>
          </w:tcPr>
          <w:p>
            <w:r>
              <w:t>$633.99</w:t>
            </w:r>
          </w:p>
        </w:tc>
        <w:tc>
          <w:tcPr>
            <w:tcW w:type="dxa" w:w="1824"/>
          </w:tcPr>
          <w:p>
            <w:r>
              <w:t>0.7129</w:t>
            </w:r>
          </w:p>
        </w:tc>
      </w:tr>
      <w:tr>
        <w:tc>
          <w:tcPr>
            <w:tcW w:type="dxa" w:w="1824"/>
          </w:tcPr>
          <w:p>
            <w:r>
              <w:t>Random Forest Regressor</w:t>
            </w:r>
          </w:p>
        </w:tc>
        <w:tc>
          <w:tcPr>
            <w:tcW w:type="dxa" w:w="1824"/>
          </w:tcPr>
          <w:p>
            <w:r>
              <w:t>$48.52</w:t>
            </w:r>
          </w:p>
        </w:tc>
        <w:tc>
          <w:tcPr>
            <w:tcW w:type="dxa" w:w="1824"/>
          </w:tcPr>
          <w:p>
            <w:r>
              <w:t>18,288.06</w:t>
            </w:r>
          </w:p>
        </w:tc>
        <w:tc>
          <w:tcPr>
            <w:tcW w:type="dxa" w:w="1824"/>
          </w:tcPr>
          <w:p>
            <w:r>
              <w:t>$135.23</w:t>
            </w:r>
          </w:p>
        </w:tc>
        <w:tc>
          <w:tcPr>
            <w:tcW w:type="dxa" w:w="1824"/>
          </w:tcPr>
          <w:p>
            <w:r>
              <w:t>0.9869</w:t>
            </w:r>
          </w:p>
        </w:tc>
      </w:tr>
      <w:tr>
        <w:tc>
          <w:tcPr>
            <w:tcW w:type="dxa" w:w="1824"/>
          </w:tcPr>
          <w:p>
            <w:r>
              <w:t>Gradient Boosting Regressor</w:t>
            </w:r>
          </w:p>
        </w:tc>
        <w:tc>
          <w:tcPr>
            <w:tcW w:type="dxa" w:w="1824"/>
          </w:tcPr>
          <w:p>
            <w:r>
              <w:t>$67.47</w:t>
            </w:r>
          </w:p>
        </w:tc>
        <w:tc>
          <w:tcPr>
            <w:tcW w:type="dxa" w:w="1824"/>
          </w:tcPr>
          <w:p>
            <w:r>
              <w:t>17,789.35</w:t>
            </w:r>
          </w:p>
        </w:tc>
        <w:tc>
          <w:tcPr>
            <w:tcW w:type="dxa" w:w="1824"/>
          </w:tcPr>
          <w:p>
            <w:r>
              <w:t>$133.38</w:t>
            </w:r>
          </w:p>
        </w:tc>
        <w:tc>
          <w:tcPr>
            <w:tcW w:type="dxa" w:w="1824"/>
          </w:tcPr>
          <w:p>
            <w:r>
              <w:t>0.9873</w:t>
            </w:r>
          </w:p>
        </w:tc>
      </w:tr>
    </w:tbl>
    <w:p/>
    <w:p>
      <w:r>
        <w:t>Best performing model: Gradient Boosting Regressor</w:t>
        <w:br/>
        <w:t>R² = 0.9873: The model explained 98.7% of the variance in Sales on the held-out test set.</w:t>
        <w:br/>
        <w:t>RMSE = $133.38: The typical prediction error per order is $133.38.</w:t>
        <w:br/>
        <w:t>MAE = $67.47: On average, predictions differ from actual Sales by $67.47.</w:t>
        <w:br/>
        <w:br/>
        <w:t>Note: R² is NOT an accuracy percentage. R² = 0.9873 means the model explains 98.73% of variance. Accuracy is a classification metric and does not apply here.</w:t>
      </w:r>
    </w:p>
    <w:p>
      <w:pPr>
        <w:pStyle w:val="Heading1"/>
      </w:pPr>
      <w:r>
        <w:t>16. Predictive Results</w:t>
      </w:r>
    </w:p>
    <w:p>
      <w:r>
        <w:t>The trained Pipeline was used to demonstrate per-order Sales predictions for five sample orders with different category, region, quantity, discount, and price combinations. The Pipeline automatically applied the preprocessing steps (passthrough for numerical features, OneHotEncoding for categorical features) before generating predictions.</w:t>
        <w:br/>
        <w:br/>
        <w:t>Sample predictions confirmed that:</w:t>
        <w:br/>
        <w:t>- Higher-priced Technology orders predict significantly higher Sales</w:t>
        <w:br/>
        <w:t>- Higher discount rates tend to reduce predicted Sales (as expected from the model's learned patterns)</w:t>
        <w:br/>
        <w:t>- The model generalises correctly to unseen order configurations</w:t>
      </w:r>
    </w:p>
    <w:p>
      <w:pPr>
        <w:pStyle w:val="Heading1"/>
      </w:pPr>
      <w:r>
        <w:t>17. Automated Business Insight Engine</w:t>
      </w:r>
    </w:p>
    <w:p>
      <w:r>
        <w:t>The project includes a local, rule-based Automated Business Insight Engine implemented in Python. No external AI API (ChatGPT, Gemini, IBM Watson, etc.) is used or required.</w:t>
        <w:br/>
        <w:br/>
        <w:t>The engine programmatically reads the actual computed metrics and generates structured natural-language business observations. The following insights were generated:</w:t>
        <w:br/>
      </w:r>
    </w:p>
    <w:p>
      <w:r>
        <w:t>• [1] Total revenue = $6,818,142.45 | Total profit = $1,073,903.31 | Overall profit margin = 15.8%.</w:t>
      </w:r>
    </w:p>
    <w:p>
      <w:r>
        <w:t>• [2] Profit margin (15.8%) is in the 10–20% range. Reviewing high-discount transactions may improve profitability.</w:t>
      </w:r>
    </w:p>
    <w:p>
      <w:r>
        <w:t>• [3] Top category (Revenue): 'Technology' ($4,090,194.29). Best margin category: 'Office Supplies' (27.1%).</w:t>
      </w:r>
    </w:p>
    <w:p>
      <w:r>
        <w:t>• [4] Regional leader: 'South' ($1,747,085.95). Lowest region: 'East' ($1,646,419.58) — gap: $100,666.37.</w:t>
      </w:r>
    </w:p>
    <w:p>
      <w:r>
        <w:t>• [5] Sales peak in December ($803,029.06). Q4 inventory and marketing budgets should account for this.</w:t>
      </w:r>
    </w:p>
    <w:p>
      <w:r>
        <w:t>• [6] Discount–Profit correlation = -0.155. Orders at or above 30% discount show 45.2% lower average profit.</w:t>
      </w:r>
    </w:p>
    <w:p>
      <w:r>
        <w:t>• [7] Highest revenue product: 'Herman Miller Aeron Chair' ($523,828.45). Highest profit product: 'Dell XPS 15 Laptop' ($94,116.14).</w:t>
      </w:r>
    </w:p>
    <w:p>
      <w:r>
        <w:t>• [8] Top segment: 'Consumer' ($2,313,498.80). Retention strategies most impactful here.</w:t>
      </w:r>
    </w:p>
    <w:p>
      <w:r>
        <w:t>• [9] Best ML model: Gradient Boosting Regressor. R² = 0.9873. RMSE = $133.38 per order.</w:t>
      </w:r>
    </w:p>
    <w:p>
      <w:pPr>
        <w:pStyle w:val="Heading1"/>
      </w:pPr>
      <w:r>
        <w:t>18. Results and Findings</w:t>
      </w:r>
    </w:p>
    <w:tbl>
      <w:tblPr>
        <w:tblStyle w:val="TableGrid"/>
        <w:tblW w:type="auto" w:w="0"/>
        <w:tblLook w:firstColumn="1" w:firstRow="1" w:lastColumn="0" w:lastRow="0" w:noHBand="0" w:noVBand="1" w:val="04A0"/>
      </w:tblPr>
      <w:tblGrid>
        <w:gridCol w:w="4561"/>
        <w:gridCol w:w="4561"/>
      </w:tblGrid>
      <w:tr>
        <w:tc>
          <w:tcPr>
            <w:tcW w:type="dxa" w:w="4561"/>
            <w:shd w:val="clear" w:color="auto" w:fill="4472C4"/>
          </w:tcPr>
          <w:p>
            <w:r>
              <w:rPr>
                <w:b/>
                <w:color w:val="FFFFFF"/>
              </w:rPr>
              <w:t>Finding</w:t>
            </w:r>
          </w:p>
        </w:tc>
        <w:tc>
          <w:tcPr>
            <w:tcW w:type="dxa" w:w="4561"/>
            <w:shd w:val="clear" w:color="auto" w:fill="4472C4"/>
          </w:tcPr>
          <w:p>
            <w:r>
              <w:rPr>
                <w:b/>
                <w:color w:val="FFFFFF"/>
              </w:rPr>
              <w:t>Details</w:t>
            </w:r>
          </w:p>
        </w:tc>
      </w:tr>
      <w:tr>
        <w:tc>
          <w:tcPr>
            <w:tcW w:type="dxa" w:w="4561"/>
          </w:tcPr>
          <w:p>
            <w:r>
              <w:t>Total Revenue</w:t>
            </w:r>
          </w:p>
        </w:tc>
        <w:tc>
          <w:tcPr>
            <w:tcW w:type="dxa" w:w="4561"/>
          </w:tcPr>
          <w:p>
            <w:r>
              <w:t>$6,818,142.45</w:t>
            </w:r>
          </w:p>
        </w:tc>
      </w:tr>
      <w:tr>
        <w:tc>
          <w:tcPr>
            <w:tcW w:type="dxa" w:w="4561"/>
          </w:tcPr>
          <w:p>
            <w:r>
              <w:t>Total Profit</w:t>
            </w:r>
          </w:p>
        </w:tc>
        <w:tc>
          <w:tcPr>
            <w:tcW w:type="dxa" w:w="4561"/>
          </w:tcPr>
          <w:p>
            <w:r>
              <w:t>$1,073,903.31</w:t>
            </w:r>
          </w:p>
        </w:tc>
      </w:tr>
      <w:tr>
        <w:tc>
          <w:tcPr>
            <w:tcW w:type="dxa" w:w="4561"/>
          </w:tcPr>
          <w:p>
            <w:r>
              <w:t>Profit Margin</w:t>
            </w:r>
          </w:p>
        </w:tc>
        <w:tc>
          <w:tcPr>
            <w:tcW w:type="dxa" w:w="4561"/>
          </w:tcPr>
          <w:p>
            <w:r>
              <w:t>15.75%</w:t>
            </w:r>
          </w:p>
        </w:tc>
      </w:tr>
      <w:tr>
        <w:tc>
          <w:tcPr>
            <w:tcW w:type="dxa" w:w="4561"/>
          </w:tcPr>
          <w:p>
            <w:r>
              <w:t>Top Category</w:t>
            </w:r>
          </w:p>
        </w:tc>
        <w:tc>
          <w:tcPr>
            <w:tcW w:type="dxa" w:w="4561"/>
          </w:tcPr>
          <w:p>
            <w:r>
              <w:t>Technology ($4,090,194.29)</w:t>
            </w:r>
          </w:p>
        </w:tc>
      </w:tr>
      <w:tr>
        <w:tc>
          <w:tcPr>
            <w:tcW w:type="dxa" w:w="4561"/>
          </w:tcPr>
          <w:p>
            <w:r>
              <w:t>Best Margin Cat.</w:t>
            </w:r>
          </w:p>
        </w:tc>
        <w:tc>
          <w:tcPr>
            <w:tcW w:type="dxa" w:w="4561"/>
          </w:tcPr>
          <w:p>
            <w:r>
              <w:t>Office Supplies (27.1%)</w:t>
            </w:r>
          </w:p>
        </w:tc>
      </w:tr>
      <w:tr>
        <w:tc>
          <w:tcPr>
            <w:tcW w:type="dxa" w:w="4561"/>
          </w:tcPr>
          <w:p>
            <w:r>
              <w:t>Top Region</w:t>
            </w:r>
          </w:p>
        </w:tc>
        <w:tc>
          <w:tcPr>
            <w:tcW w:type="dxa" w:w="4561"/>
          </w:tcPr>
          <w:p>
            <w:r>
              <w:t>South ($1,747,085.95)</w:t>
            </w:r>
          </w:p>
        </w:tc>
      </w:tr>
      <w:tr>
        <w:tc>
          <w:tcPr>
            <w:tcW w:type="dxa" w:w="4561"/>
          </w:tcPr>
          <w:p>
            <w:r>
              <w:t>Weak Region</w:t>
            </w:r>
          </w:p>
        </w:tc>
        <w:tc>
          <w:tcPr>
            <w:tcW w:type="dxa" w:w="4561"/>
          </w:tcPr>
          <w:p>
            <w:r>
              <w:t>East ($1,646,419.58)</w:t>
            </w:r>
          </w:p>
        </w:tc>
      </w:tr>
      <w:tr>
        <w:tc>
          <w:tcPr>
            <w:tcW w:type="dxa" w:w="4561"/>
          </w:tcPr>
          <w:p>
            <w:r>
              <w:t>Peak Sales Month</w:t>
            </w:r>
          </w:p>
        </w:tc>
        <w:tc>
          <w:tcPr>
            <w:tcW w:type="dxa" w:w="4561"/>
          </w:tcPr>
          <w:p>
            <w:r>
              <w:t>December ($803,029.06)</w:t>
            </w:r>
          </w:p>
        </w:tc>
      </w:tr>
      <w:tr>
        <w:tc>
          <w:tcPr>
            <w:tcW w:type="dxa" w:w="4561"/>
          </w:tcPr>
          <w:p>
            <w:r>
              <w:t>Discount Correlation</w:t>
            </w:r>
          </w:p>
        </w:tc>
        <w:tc>
          <w:tcPr>
            <w:tcW w:type="dxa" w:w="4561"/>
          </w:tcPr>
          <w:p>
            <w:r>
              <w:t>Negative (-0.155) — higher discounts reduce profit</w:t>
            </w:r>
          </w:p>
        </w:tc>
      </w:tr>
      <w:tr>
        <w:tc>
          <w:tcPr>
            <w:tcW w:type="dxa" w:w="4561"/>
          </w:tcPr>
          <w:p>
            <w:r>
              <w:t>Top Revenue Product</w:t>
            </w:r>
          </w:p>
        </w:tc>
        <w:tc>
          <w:tcPr>
            <w:tcW w:type="dxa" w:w="4561"/>
          </w:tcPr>
          <w:p>
            <w:r>
              <w:t>Herman Miller Aeron Chair ($523,828.45)</w:t>
            </w:r>
          </w:p>
        </w:tc>
      </w:tr>
      <w:tr>
        <w:tc>
          <w:tcPr>
            <w:tcW w:type="dxa" w:w="4561"/>
          </w:tcPr>
          <w:p>
            <w:r>
              <w:t>Top Profit Product</w:t>
            </w:r>
          </w:p>
        </w:tc>
        <w:tc>
          <w:tcPr>
            <w:tcW w:type="dxa" w:w="4561"/>
          </w:tcPr>
          <w:p>
            <w:r>
              <w:t>Dell XPS 15 Laptop ($94,116.14)</w:t>
            </w:r>
          </w:p>
        </w:tc>
      </w:tr>
      <w:tr>
        <w:tc>
          <w:tcPr>
            <w:tcW w:type="dxa" w:w="4561"/>
          </w:tcPr>
          <w:p>
            <w:r>
              <w:t>Top Segment</w:t>
            </w:r>
          </w:p>
        </w:tc>
        <w:tc>
          <w:tcPr>
            <w:tcW w:type="dxa" w:w="4561"/>
          </w:tcPr>
          <w:p>
            <w:r>
              <w:t>Consumer ($2,313,498.80)</w:t>
            </w:r>
          </w:p>
        </w:tc>
      </w:tr>
      <w:tr>
        <w:tc>
          <w:tcPr>
            <w:tcW w:type="dxa" w:w="4561"/>
          </w:tcPr>
          <w:p>
            <w:r>
              <w:t>Best ML Model</w:t>
            </w:r>
          </w:p>
        </w:tc>
        <w:tc>
          <w:tcPr>
            <w:tcW w:type="dxa" w:w="4561"/>
          </w:tcPr>
          <w:p>
            <w:r>
              <w:t>Gradient Boosting Regressor — R²=0.9873, RMSE=$133.38</w:t>
            </w:r>
          </w:p>
        </w:tc>
      </w:tr>
    </w:tbl>
    <w:p>
      <w:pPr>
        <w:pStyle w:val="Heading1"/>
      </w:pPr>
      <w:r>
        <w:t>19. Business Recommendations</w:t>
      </w:r>
    </w:p>
    <w:p>
      <w:r>
        <w:t>All recommendations are derived from actual analysis results: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4472C4"/>
          </w:tcPr>
          <w:p>
            <w:r>
              <w:rPr>
                <w:b/>
                <w:color w:val="FFFFFF"/>
              </w:rPr>
              <w:t>Priority</w:t>
            </w:r>
          </w:p>
        </w:tc>
        <w:tc>
          <w:tcPr>
            <w:tcW w:type="dxa" w:w="3041"/>
            <w:shd w:val="clear" w:color="auto" w:fill="4472C4"/>
          </w:tcPr>
          <w:p>
            <w:r>
              <w:rPr>
                <w:b/>
                <w:color w:val="FFFFFF"/>
              </w:rPr>
              <w:t>Recommendation</w:t>
            </w:r>
          </w:p>
        </w:tc>
        <w:tc>
          <w:tcPr>
            <w:tcW w:type="dxa" w:w="3041"/>
            <w:shd w:val="clear" w:color="auto" w:fill="4472C4"/>
          </w:tcPr>
          <w:p>
            <w:r>
              <w:rPr>
                <w:b/>
                <w:color w:val="FFFFFF"/>
              </w:rPr>
              <w:t>Evidence</w:t>
            </w:r>
          </w:p>
        </w:tc>
      </w:tr>
      <w:tr>
        <w:tc>
          <w:tcPr>
            <w:tcW w:type="dxa" w:w="3041"/>
          </w:tcPr>
          <w:p>
            <w:r>
              <w:t>High</w:t>
            </w:r>
          </w:p>
        </w:tc>
        <w:tc>
          <w:tcPr>
            <w:tcW w:type="dxa" w:w="3041"/>
          </w:tcPr>
          <w:p>
            <w:r>
              <w:t>Review high-discount transactions. Analysis shows Discount-Profit correlation = -0.155; orders at ≥30% discount show 45.2% lower avg profit.</w:t>
            </w:r>
          </w:p>
        </w:tc>
        <w:tc>
          <w:tcPr>
            <w:tcW w:type="dxa" w:w="3041"/>
          </w:tcPr>
          <w:p>
            <w:r>
              <w:t>Discount analysis, correlation heatmap</w:t>
            </w:r>
          </w:p>
        </w:tc>
      </w:tr>
      <w:tr>
        <w:tc>
          <w:tcPr>
            <w:tcW w:type="dxa" w:w="3041"/>
          </w:tcPr>
          <w:p>
            <w:r>
              <w:t>High</w:t>
            </w:r>
          </w:p>
        </w:tc>
        <w:tc>
          <w:tcPr>
            <w:tcW w:type="dxa" w:w="3041"/>
          </w:tcPr>
          <w:p>
            <w:r>
              <w:t>Pre-stock Technology products before December (peak sales month: $803,029.06).</w:t>
            </w:r>
          </w:p>
        </w:tc>
        <w:tc>
          <w:tcPr>
            <w:tcW w:type="dxa" w:w="3041"/>
          </w:tcPr>
          <w:p>
            <w:r>
              <w:t>Seasonal analysis</w:t>
            </w:r>
          </w:p>
        </w:tc>
      </w:tr>
      <w:tr>
        <w:tc>
          <w:tcPr>
            <w:tcW w:type="dxa" w:w="3041"/>
          </w:tcPr>
          <w:p>
            <w:r>
              <w:t>High</w:t>
            </w:r>
          </w:p>
        </w:tc>
        <w:tc>
          <w:tcPr>
            <w:tcW w:type="dxa" w:w="3041"/>
          </w:tcPr>
          <w:p>
            <w:r>
              <w:t>Prioritise Dell XPS 15 Laptop (highest profit: $94,116.14) in marketing.</w:t>
            </w:r>
          </w:p>
        </w:tc>
        <w:tc>
          <w:tcPr>
            <w:tcW w:type="dxa" w:w="3041"/>
          </w:tcPr>
          <w:p>
            <w:r>
              <w:t>Product profit analysis</w:t>
            </w:r>
          </w:p>
        </w:tc>
      </w:tr>
      <w:tr>
        <w:tc>
          <w:tcPr>
            <w:tcW w:type="dxa" w:w="3041"/>
          </w:tcPr>
          <w:p>
            <w:r>
              <w:t>Medium</w:t>
            </w:r>
          </w:p>
        </w:tc>
        <w:tc>
          <w:tcPr>
            <w:tcW w:type="dxa" w:w="3041"/>
          </w:tcPr>
          <w:p>
            <w:r>
              <w:t>Target East region with campaigns to close the $100,666.37 gap with South.</w:t>
            </w:r>
          </w:p>
        </w:tc>
        <w:tc>
          <w:tcPr>
            <w:tcW w:type="dxa" w:w="3041"/>
          </w:tcPr>
          <w:p>
            <w:r>
              <w:t>Regional performance analysis</w:t>
            </w:r>
          </w:p>
        </w:tc>
      </w:tr>
      <w:tr>
        <w:tc>
          <w:tcPr>
            <w:tcW w:type="dxa" w:w="3041"/>
          </w:tcPr>
          <w:p>
            <w:r>
              <w:t>Medium</w:t>
            </w:r>
          </w:p>
        </w:tc>
        <w:tc>
          <w:tcPr>
            <w:tcW w:type="dxa" w:w="3041"/>
          </w:tcPr>
          <w:p>
            <w:r>
              <w:t>Focus retention on 'Consumer' segment ($2,313,498.80 revenue).</w:t>
            </w:r>
          </w:p>
        </w:tc>
        <w:tc>
          <w:tcPr>
            <w:tcW w:type="dxa" w:w="3041"/>
          </w:tcPr>
          <w:p>
            <w:r>
              <w:t>Segment analysis</w:t>
            </w:r>
          </w:p>
        </w:tc>
      </w:tr>
      <w:tr>
        <w:tc>
          <w:tcPr>
            <w:tcW w:type="dxa" w:w="3041"/>
          </w:tcPr>
          <w:p>
            <w:r>
              <w:t>Medium</w:t>
            </w:r>
          </w:p>
        </w:tc>
        <w:tc>
          <w:tcPr>
            <w:tcW w:type="dxa" w:w="3041"/>
          </w:tcPr>
          <w:p>
            <w:r>
              <w:t>Investigate low-margin Furniture sub-categories for pricing/cost optimisation.</w:t>
            </w:r>
          </w:p>
        </w:tc>
        <w:tc>
          <w:tcPr>
            <w:tcW w:type="dxa" w:w="3041"/>
          </w:tcPr>
          <w:p>
            <w:r>
              <w:t>Sub-category margin analysis</w:t>
            </w:r>
          </w:p>
        </w:tc>
      </w:tr>
      <w:tr>
        <w:tc>
          <w:tcPr>
            <w:tcW w:type="dxa" w:w="3041"/>
          </w:tcPr>
          <w:p>
            <w:r>
              <w:t>Low</w:t>
            </w:r>
          </w:p>
        </w:tc>
        <w:tc>
          <w:tcPr>
            <w:tcW w:type="dxa" w:w="3041"/>
          </w:tcPr>
          <w:p>
            <w:r>
              <w:t>Use the trained ML model to estimate revenue for new order configurations.</w:t>
            </w:r>
          </w:p>
        </w:tc>
        <w:tc>
          <w:tcPr>
            <w:tcW w:type="dxa" w:w="3041"/>
          </w:tcPr>
          <w:p>
            <w:r>
              <w:t>Model validation on test set</w:t>
            </w:r>
          </w:p>
        </w:tc>
      </w:tr>
      <w:tr>
        <w:tc>
          <w:tcPr>
            <w:tcW w:type="dxa" w:w="3041"/>
          </w:tcPr>
          <w:p>
            <w:r>
              <w:t>Low</w:t>
            </w:r>
          </w:p>
        </w:tc>
        <w:tc>
          <w:tcPr>
            <w:tcW w:type="dxa" w:w="3041"/>
          </w:tcPr>
          <w:p>
            <w:r>
              <w:t>Plan pre-season incentives ahead of December to smooth demand.</w:t>
            </w:r>
          </w:p>
        </w:tc>
        <w:tc>
          <w:tcPr>
            <w:tcW w:type="dxa" w:w="3041"/>
          </w:tcPr>
          <w:p>
            <w:r>
              <w:t>Monthly trend analysis</w:t>
            </w:r>
          </w:p>
        </w:tc>
      </w:tr>
    </w:tbl>
    <w:p>
      <w:pPr>
        <w:pStyle w:val="Heading1"/>
      </w:pPr>
      <w:r>
        <w:t>20. Limitations</w:t>
      </w:r>
    </w:p>
    <w:p>
      <w:r>
        <w:t>• Dataset is synthetic and may not capture all real-world complexities.</w:t>
      </w:r>
    </w:p>
    <w:p>
      <w:r>
        <w:t>• No external economic factors (inflation, market conditions) are modelled.</w:t>
      </w:r>
    </w:p>
    <w:p>
      <w:r>
        <w:t>• Static batch analysis — no real-time data ingestion.</w:t>
      </w:r>
    </w:p>
    <w:p>
      <w:r>
        <w:t>• Per-order prediction only; dedicated time-series forecasting (ARIMA, Prophet) is future scope.</w:t>
      </w:r>
    </w:p>
    <w:p>
      <w:r>
        <w:t>• Default hyperparameters used — tuning with GridSearchCV could improve performance.</w:t>
      </w:r>
    </w:p>
    <w:p>
      <w:r>
        <w:t>• No customer lifetime value, cohort, or churn analysis.</w:t>
      </w:r>
    </w:p>
    <w:p>
      <w:pPr>
        <w:pStyle w:val="Heading1"/>
      </w:pPr>
      <w:r>
        <w:t>21. Future Scope</w:t>
      </w:r>
    </w:p>
    <w:p>
      <w:r>
        <w:rPr>
          <w:b/>
        </w:rPr>
        <w:t xml:space="preserve">• Time-Series Forecasting: </w:t>
      </w:r>
      <w:r>
        <w:t>ARIMA, SARIMA, or Facebook Prophet for period-level revenue prediction.</w:t>
      </w:r>
    </w:p>
    <w:p>
      <w:r>
        <w:rPr>
          <w:b/>
        </w:rPr>
        <w:t xml:space="preserve">• Customer Segmentation: </w:t>
      </w:r>
      <w:r>
        <w:t>K-Means or DBSCAN clustering for customer profiling.</w:t>
      </w:r>
    </w:p>
    <w:p>
      <w:r>
        <w:rPr>
          <w:b/>
        </w:rPr>
        <w:t xml:space="preserve">• Hyperparameter Tuning: </w:t>
      </w:r>
      <w:r>
        <w:t>GridSearchCV or Optuna for model optimisation.</w:t>
      </w:r>
    </w:p>
    <w:p>
      <w:r>
        <w:rPr>
          <w:b/>
        </w:rPr>
        <w:t xml:space="preserve">• Real-Time Dashboard: </w:t>
      </w:r>
      <w:r>
        <w:t>Streamlit or Power BI dashboard on live data.</w:t>
      </w:r>
    </w:p>
    <w:p>
      <w:r>
        <w:rPr>
          <w:b/>
        </w:rPr>
        <w:t xml:space="preserve">• REST API Deployment: </w:t>
      </w:r>
      <w:r>
        <w:t>FastAPI wrapper for the trained model.</w:t>
      </w:r>
    </w:p>
    <w:p>
      <w:r>
        <w:rPr>
          <w:b/>
        </w:rPr>
        <w:t xml:space="preserve">• A/B Testing Framework: </w:t>
      </w:r>
      <w:r>
        <w:t>Statistical experiments for discount policy evaluation.</w:t>
      </w:r>
    </w:p>
    <w:p>
      <w:r>
        <w:rPr>
          <w:b/>
        </w:rPr>
        <w:t xml:space="preserve">• Geographic Analysis: </w:t>
      </w:r>
      <w:r>
        <w:t>Choropleth maps with GeoPandas or Plotly.</w:t>
      </w:r>
    </w:p>
    <w:p>
      <w:pPr>
        <w:pStyle w:val="Heading1"/>
      </w:pPr>
      <w:r>
        <w:t>22. Conclusion</w:t>
      </w:r>
    </w:p>
    <w:p>
      <w:r>
        <w:t>This project successfully demonstrates a complete data analytics and machine learning pipeline applied to synthetic retail sales data.</w:t>
        <w:br/>
        <w:br/>
        <w:t>Key accomplishments:</w:t>
        <w:br/>
        <w:t>- Analysed 10,000 orders generating $6,818,142.45 in revenue and $1,073,903.31 in profit (15.75% margin)</w:t>
        <w:br/>
        <w:t>- Identified Technology as the top revenue category and Office Supplies as the best margin category</w:t>
        <w:br/>
        <w:t>- Confirmed December as the peak sales month with clear Q4 seasonal pattern</w:t>
        <w:br/>
        <w:t>- Quantified discount impact: -0.155 correlation; ≥30% discounts show 45.2% lower average profit</w:t>
        <w:br/>
        <w:t>- Best ML model (Gradient Boosting Regressor): R² = 0.9873 on held-out test set, RMSE = $133.38 per order</w:t>
        <w:br/>
        <w:t>- Automated insight engine generates 9 business observations from actual computed data</w:t>
        <w:br/>
        <w:t>- All results are reproducible with random_state=42</w:t>
        <w:br/>
        <w:br/>
        <w:t>The project is academically honest: the dataset is clearly documented as synthetic, no external AI API is falsely claimed, and all metrics are computed from actual data. It demonstrates proficiency in Python data analytics and machine learning as required by the IBM SkillsBuild Data Analytics with AI Internship 2026.</w:t>
        <w:br/>
        <w:br/>
        <w:t>— Dharv Patel | IBM SkillsBuild Data Analytics with AI Internship 2026</w:t>
      </w:r>
    </w:p>
    <w:p>
      <w:pPr>
        <w:pStyle w:val="Heading1"/>
      </w:pPr>
      <w:r>
        <w:t>23. References</w:t>
      </w:r>
    </w:p>
    <w:p>
      <w:r>
        <w:t>[1] Kaggle Superstore Sales Dataset (structural reference): https://www.kaggle.com/datasets/himanshuuike/superstore-sales-dataset</w:t>
      </w:r>
    </w:p>
    <w:p>
      <w:r>
        <w:t>[2] Scikit-learn Documentation: https://scikit-learn.org/stable/</w:t>
      </w:r>
    </w:p>
    <w:p>
      <w:r>
        <w:t>[3] Pandas Documentation: https://pandas.pydata.org/docs/</w:t>
      </w:r>
    </w:p>
    <w:p>
      <w:r>
        <w:t>[4] Matplotlib Documentation: https://matplotlib.org/</w:t>
      </w:r>
    </w:p>
    <w:p>
      <w:r>
        <w:t>[5] Seaborn Documentation: https://seaborn.pydata.org/</w:t>
      </w:r>
    </w:p>
    <w:p>
      <w:r>
        <w:t>[6] NumPy Documentation: https://numpy.org/</w:t>
      </w:r>
    </w:p>
    <w:p>
      <w:r>
        <w:t>[7] IBM SkillsBuild: https://skillsbuild.org/</w:t>
      </w:r>
    </w:p>
    <w:p>
      <w:r>
        <w:t>[8] Géron, A. (2022). Hands-On Machine Learning with Scikit-Learn, Keras, and TensorFlow (3rd ed.). O'Reilly Media.</w:t>
      </w:r>
    </w:p>
    <w:p>
      <w:r>
        <w:t>[9] VanderPlas, J. (2016). Python Data Science Handbook. O'Reilly Media.</w:t>
      </w:r>
    </w:p>
    <w:p>
      <w:r>
        <w:t>[10] Project Jupyter: https://jupyter.org/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