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92" w:rsidRPr="00520C92" w:rsidRDefault="00520C92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520C92">
        <w:rPr>
          <w:b/>
          <w:bCs/>
        </w:rPr>
        <w:t>SPH/MDP/FOR/42/(B)</w:t>
      </w:r>
    </w:p>
    <w:p w:rsidR="005F690B" w:rsidRPr="00F972C3" w:rsidRDefault="005F690B" w:rsidP="005F690B">
      <w:pPr>
        <w:spacing w:after="120" w:line="360" w:lineRule="auto"/>
        <w:contextualSpacing/>
        <w:rPr>
          <w:b/>
          <w:sz w:val="24"/>
          <w:szCs w:val="24"/>
        </w:rPr>
      </w:pPr>
      <w:r w:rsidRPr="00F972C3">
        <w:rPr>
          <w:b/>
          <w:sz w:val="24"/>
          <w:szCs w:val="24"/>
        </w:rPr>
        <w:t>Percentage of provincially  managed health facilities sending indoor morbidity data through e-IMMR</w:t>
      </w:r>
    </w:p>
    <w:p w:rsidR="005F690B" w:rsidRDefault="007B594B">
      <w:r>
        <w:rPr>
          <w:b/>
          <w:sz w:val="24"/>
          <w:szCs w:val="24"/>
        </w:rPr>
        <w:t>District:-                                                                                                                                                       Year/ Quarter :-</w:t>
      </w:r>
    </w:p>
    <w:tbl>
      <w:tblPr>
        <w:tblStyle w:val="TableGrid"/>
        <w:tblW w:w="0" w:type="auto"/>
        <w:tblLook w:val="04A0"/>
      </w:tblPr>
      <w:tblGrid>
        <w:gridCol w:w="6588"/>
        <w:gridCol w:w="1710"/>
        <w:gridCol w:w="1620"/>
        <w:gridCol w:w="1530"/>
        <w:gridCol w:w="1728"/>
      </w:tblGrid>
      <w:tr w:rsidR="005F690B" w:rsidTr="005F690B">
        <w:tc>
          <w:tcPr>
            <w:tcW w:w="6588" w:type="dxa"/>
          </w:tcPr>
          <w:p w:rsidR="005F690B" w:rsidRDefault="0013160D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02.5pt;margin-top:23.4pt;width:18pt;height:0;z-index:251658240" o:connectortype="straight">
                  <v:stroke endarrow="block"/>
                </v:shape>
              </w:pict>
            </w:r>
          </w:p>
          <w:p w:rsidR="005F690B" w:rsidRPr="005F690B" w:rsidRDefault="005F690B" w:rsidP="005F690B">
            <w:pPr>
              <w:jc w:val="center"/>
              <w:rPr>
                <w:sz w:val="32"/>
                <w:szCs w:val="32"/>
              </w:rPr>
            </w:pPr>
            <w:r w:rsidRPr="005F690B">
              <w:rPr>
                <w:sz w:val="32"/>
                <w:szCs w:val="32"/>
              </w:rPr>
              <w:t>Institution</w:t>
            </w:r>
            <w:r>
              <w:rPr>
                <w:sz w:val="32"/>
                <w:szCs w:val="32"/>
              </w:rPr>
              <w:t xml:space="preserve"> </w:t>
            </w:r>
          </w:p>
          <w:p w:rsidR="005F690B" w:rsidRDefault="005F690B"/>
        </w:tc>
        <w:tc>
          <w:tcPr>
            <w:tcW w:w="1710" w:type="dxa"/>
          </w:tcPr>
          <w:p w:rsidR="005F690B" w:rsidRDefault="005F690B"/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c>
          <w:tcPr>
            <w:tcW w:w="6588" w:type="dxa"/>
          </w:tcPr>
          <w:p w:rsidR="005F690B" w:rsidRDefault="005F690B" w:rsidP="00966264">
            <w:r>
              <w:t>Requirement</w:t>
            </w:r>
          </w:p>
        </w:tc>
        <w:tc>
          <w:tcPr>
            <w:tcW w:w="1710" w:type="dxa"/>
            <w:shd w:val="clear" w:color="auto" w:fill="000000" w:themeFill="text1"/>
          </w:tcPr>
          <w:p w:rsidR="005F690B" w:rsidRDefault="005F690B"/>
        </w:tc>
        <w:tc>
          <w:tcPr>
            <w:tcW w:w="1620" w:type="dxa"/>
            <w:shd w:val="clear" w:color="auto" w:fill="000000" w:themeFill="text1"/>
          </w:tcPr>
          <w:p w:rsidR="005F690B" w:rsidRDefault="005F690B"/>
        </w:tc>
        <w:tc>
          <w:tcPr>
            <w:tcW w:w="1530" w:type="dxa"/>
            <w:shd w:val="clear" w:color="auto" w:fill="000000" w:themeFill="text1"/>
          </w:tcPr>
          <w:p w:rsidR="005F690B" w:rsidRDefault="005F690B"/>
        </w:tc>
        <w:tc>
          <w:tcPr>
            <w:tcW w:w="1728" w:type="dxa"/>
            <w:shd w:val="clear" w:color="auto" w:fill="000000" w:themeFill="text1"/>
          </w:tcPr>
          <w:p w:rsidR="005F690B" w:rsidRDefault="005F690B"/>
        </w:tc>
      </w:tr>
      <w:tr w:rsidR="005F690B" w:rsidTr="005F690B">
        <w:trPr>
          <w:trHeight w:val="287"/>
        </w:trPr>
        <w:tc>
          <w:tcPr>
            <w:tcW w:w="6588" w:type="dxa"/>
          </w:tcPr>
          <w:p w:rsidR="005F690B" w:rsidRPr="005F690B" w:rsidRDefault="005F690B" w:rsidP="005F690B">
            <w:pPr>
              <w:spacing w:before="240"/>
            </w:pPr>
            <w:r w:rsidRPr="005F690B">
              <w:rPr>
                <w:b/>
                <w:bCs/>
                <w:lang w:val="en-GB"/>
              </w:rPr>
              <w:t>Availability of facilities</w:t>
            </w:r>
            <w:r w:rsidRPr="005F690B">
              <w:rPr>
                <w:lang w:val="en-GB"/>
              </w:rPr>
              <w:t xml:space="preserve"> –(at the record room)</w:t>
            </w:r>
          </w:p>
        </w:tc>
        <w:tc>
          <w:tcPr>
            <w:tcW w:w="1710" w:type="dxa"/>
            <w:shd w:val="clear" w:color="auto" w:fill="000000" w:themeFill="text1"/>
          </w:tcPr>
          <w:p w:rsidR="005F690B" w:rsidRDefault="005F690B"/>
        </w:tc>
        <w:tc>
          <w:tcPr>
            <w:tcW w:w="1620" w:type="dxa"/>
            <w:shd w:val="clear" w:color="auto" w:fill="000000" w:themeFill="text1"/>
          </w:tcPr>
          <w:p w:rsidR="005F690B" w:rsidRDefault="005F690B"/>
        </w:tc>
        <w:tc>
          <w:tcPr>
            <w:tcW w:w="1530" w:type="dxa"/>
            <w:shd w:val="clear" w:color="auto" w:fill="000000" w:themeFill="text1"/>
          </w:tcPr>
          <w:p w:rsidR="005F690B" w:rsidRDefault="005F690B"/>
        </w:tc>
        <w:tc>
          <w:tcPr>
            <w:tcW w:w="1728" w:type="dxa"/>
            <w:shd w:val="clear" w:color="auto" w:fill="000000" w:themeFill="text1"/>
          </w:tcPr>
          <w:p w:rsidR="005F690B" w:rsidRDefault="005F690B"/>
        </w:tc>
      </w:tr>
      <w:tr w:rsidR="005F690B" w:rsidTr="005F690B">
        <w:trPr>
          <w:trHeight w:val="395"/>
        </w:trPr>
        <w:tc>
          <w:tcPr>
            <w:tcW w:w="6588" w:type="dxa"/>
            <w:vMerge w:val="restart"/>
          </w:tcPr>
          <w:p w:rsidR="005F690B" w:rsidRDefault="005F690B" w:rsidP="00966264">
            <w:pPr>
              <w:spacing w:after="120" w:line="360" w:lineRule="auto"/>
              <w:ind w:firstLine="7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6E6740">
              <w:rPr>
                <w:lang w:val="en-GB"/>
              </w:rPr>
              <w:t xml:space="preserve">At least a single computer </w:t>
            </w:r>
          </w:p>
          <w:p w:rsidR="005F690B" w:rsidRPr="004F7DFE" w:rsidRDefault="005F690B" w:rsidP="00966264">
            <w:pPr>
              <w:spacing w:after="120" w:line="360" w:lineRule="auto"/>
              <w:ind w:firstLine="720"/>
              <w:contextualSpacing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6E6740">
              <w:rPr>
                <w:lang w:val="en-GB"/>
              </w:rPr>
              <w:t xml:space="preserve"> internet access </w:t>
            </w:r>
          </w:p>
        </w:tc>
        <w:tc>
          <w:tcPr>
            <w:tcW w:w="1710" w:type="dxa"/>
          </w:tcPr>
          <w:p w:rsidR="005F690B" w:rsidRDefault="005F690B"/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c>
          <w:tcPr>
            <w:tcW w:w="6588" w:type="dxa"/>
            <w:vMerge/>
          </w:tcPr>
          <w:p w:rsidR="005F690B" w:rsidRDefault="005F690B" w:rsidP="00966264"/>
        </w:tc>
        <w:tc>
          <w:tcPr>
            <w:tcW w:w="1710" w:type="dxa"/>
          </w:tcPr>
          <w:p w:rsidR="005F690B" w:rsidRDefault="005F690B"/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c>
          <w:tcPr>
            <w:tcW w:w="6588" w:type="dxa"/>
          </w:tcPr>
          <w:p w:rsidR="005F690B" w:rsidRPr="004F7DFE" w:rsidRDefault="005F690B" w:rsidP="00966264">
            <w:pPr>
              <w:spacing w:after="120" w:line="360" w:lineRule="auto"/>
              <w:contextualSpacing/>
              <w:rPr>
                <w:lang w:val="en-GB"/>
              </w:rPr>
            </w:pPr>
            <w:r w:rsidRPr="006E6740">
              <w:rPr>
                <w:b/>
                <w:bCs/>
                <w:lang w:val="en-GB"/>
              </w:rPr>
              <w:t>Activities</w:t>
            </w:r>
            <w:r w:rsidRPr="006E6740">
              <w:rPr>
                <w:lang w:val="en-GB"/>
              </w:rPr>
              <w:t xml:space="preserve"> –</w:t>
            </w:r>
          </w:p>
        </w:tc>
        <w:tc>
          <w:tcPr>
            <w:tcW w:w="1710" w:type="dxa"/>
            <w:shd w:val="clear" w:color="auto" w:fill="000000" w:themeFill="text1"/>
          </w:tcPr>
          <w:p w:rsidR="005F690B" w:rsidRDefault="005F690B"/>
        </w:tc>
        <w:tc>
          <w:tcPr>
            <w:tcW w:w="1620" w:type="dxa"/>
            <w:shd w:val="clear" w:color="auto" w:fill="000000" w:themeFill="text1"/>
          </w:tcPr>
          <w:p w:rsidR="005F690B" w:rsidRDefault="005F690B"/>
        </w:tc>
        <w:tc>
          <w:tcPr>
            <w:tcW w:w="1530" w:type="dxa"/>
            <w:shd w:val="clear" w:color="auto" w:fill="000000" w:themeFill="text1"/>
          </w:tcPr>
          <w:p w:rsidR="005F690B" w:rsidRDefault="005F690B"/>
        </w:tc>
        <w:tc>
          <w:tcPr>
            <w:tcW w:w="1728" w:type="dxa"/>
            <w:shd w:val="clear" w:color="auto" w:fill="000000" w:themeFill="text1"/>
          </w:tcPr>
          <w:p w:rsidR="005F690B" w:rsidRDefault="005F690B"/>
        </w:tc>
      </w:tr>
      <w:tr w:rsidR="005F690B" w:rsidTr="005F690B">
        <w:trPr>
          <w:trHeight w:val="512"/>
        </w:trPr>
        <w:tc>
          <w:tcPr>
            <w:tcW w:w="6588" w:type="dxa"/>
            <w:vMerge w:val="restart"/>
          </w:tcPr>
          <w:p w:rsidR="005F690B" w:rsidRDefault="005F690B" w:rsidP="00966264">
            <w:pPr>
              <w:spacing w:after="120"/>
              <w:contextualSpacing/>
              <w:rPr>
                <w:lang w:val="en-GB"/>
              </w:rPr>
            </w:pPr>
            <w:r w:rsidRPr="006E6740">
              <w:rPr>
                <w:lang w:val="en-GB"/>
              </w:rPr>
              <w:t>continuous data entry to the eIMMR system</w:t>
            </w:r>
          </w:p>
          <w:p w:rsidR="005F690B" w:rsidRDefault="005F690B" w:rsidP="00966264">
            <w:pPr>
              <w:spacing w:after="120"/>
              <w:contextualSpacing/>
            </w:pPr>
            <w:r w:rsidRPr="006E6740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 w:rsidRPr="006E6740">
              <w:rPr>
                <w:lang w:val="en-GB"/>
              </w:rPr>
              <w:t xml:space="preserve">from the date of commencement </w:t>
            </w:r>
            <w:r>
              <w:rPr>
                <w:lang w:val="en-GB"/>
              </w:rPr>
              <w:t>)</w:t>
            </w:r>
          </w:p>
          <w:p w:rsidR="005F690B" w:rsidRPr="006E6740" w:rsidRDefault="005F690B" w:rsidP="005F690B">
            <w:pPr>
              <w:spacing w:after="120" w:line="276" w:lineRule="auto"/>
              <w:contextualSpacing/>
            </w:pPr>
            <w:r w:rsidRPr="006E6740">
              <w:rPr>
                <w:lang w:val="en-GB"/>
              </w:rPr>
              <w:t>quarterly return completed</w:t>
            </w:r>
            <w:r>
              <w:rPr>
                <w:lang w:val="en-GB"/>
              </w:rPr>
              <w:t>-1</w:t>
            </w:r>
            <w:r w:rsidRPr="004F7DFE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</w:t>
            </w:r>
            <w:r w:rsidR="00D93351">
              <w:rPr>
                <w:lang w:val="en-GB"/>
              </w:rPr>
              <w:t xml:space="preserve">  </w:t>
            </w:r>
            <w:r>
              <w:rPr>
                <w:lang w:val="en-GB"/>
              </w:rPr>
              <w:t>Quarter</w:t>
            </w:r>
          </w:p>
          <w:p w:rsidR="005F690B" w:rsidRDefault="005F690B" w:rsidP="005F690B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-2</w:t>
            </w:r>
            <w:r w:rsidRPr="004F7DFE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</w:t>
            </w:r>
            <w:r w:rsidR="00D9335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Quarter </w:t>
            </w:r>
          </w:p>
          <w:p w:rsidR="005F690B" w:rsidRDefault="005F690B" w:rsidP="005F690B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-3</w:t>
            </w:r>
            <w:r w:rsidRPr="004F7DFE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 Quarter </w:t>
            </w:r>
          </w:p>
          <w:p w:rsidR="005F690B" w:rsidRDefault="005F690B" w:rsidP="005F690B">
            <w:pPr>
              <w:spacing w:line="276" w:lineRule="auto"/>
            </w:pPr>
            <w:r>
              <w:rPr>
                <w:lang w:val="en-GB"/>
              </w:rPr>
              <w:t xml:space="preserve">                                                  -4</w:t>
            </w:r>
            <w:r w:rsidRPr="004F7DFE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 Quarter</w:t>
            </w:r>
          </w:p>
        </w:tc>
        <w:tc>
          <w:tcPr>
            <w:tcW w:w="1710" w:type="dxa"/>
          </w:tcPr>
          <w:p w:rsidR="005F690B" w:rsidRDefault="005F690B"/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rPr>
          <w:trHeight w:val="260"/>
        </w:trPr>
        <w:tc>
          <w:tcPr>
            <w:tcW w:w="6588" w:type="dxa"/>
            <w:vMerge/>
          </w:tcPr>
          <w:p w:rsidR="005F690B" w:rsidRDefault="005F690B" w:rsidP="00966264"/>
        </w:tc>
        <w:tc>
          <w:tcPr>
            <w:tcW w:w="1710" w:type="dxa"/>
          </w:tcPr>
          <w:p w:rsidR="005F690B" w:rsidRDefault="005F690B" w:rsidP="005F690B">
            <w:pPr>
              <w:spacing w:line="276" w:lineRule="auto"/>
            </w:pPr>
          </w:p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rPr>
          <w:trHeight w:val="305"/>
        </w:trPr>
        <w:tc>
          <w:tcPr>
            <w:tcW w:w="6588" w:type="dxa"/>
            <w:vMerge/>
          </w:tcPr>
          <w:p w:rsidR="005F690B" w:rsidRDefault="005F690B" w:rsidP="00966264"/>
        </w:tc>
        <w:tc>
          <w:tcPr>
            <w:tcW w:w="1710" w:type="dxa"/>
          </w:tcPr>
          <w:p w:rsidR="005F690B" w:rsidRDefault="005F690B" w:rsidP="005F690B">
            <w:pPr>
              <w:spacing w:line="276" w:lineRule="auto"/>
            </w:pPr>
          </w:p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rPr>
          <w:trHeight w:val="260"/>
        </w:trPr>
        <w:tc>
          <w:tcPr>
            <w:tcW w:w="6588" w:type="dxa"/>
            <w:vMerge/>
          </w:tcPr>
          <w:p w:rsidR="005F690B" w:rsidRDefault="005F690B" w:rsidP="00966264"/>
        </w:tc>
        <w:tc>
          <w:tcPr>
            <w:tcW w:w="1710" w:type="dxa"/>
          </w:tcPr>
          <w:p w:rsidR="005F690B" w:rsidRDefault="005F690B" w:rsidP="005F690B">
            <w:pPr>
              <w:spacing w:line="276" w:lineRule="auto"/>
            </w:pPr>
          </w:p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c>
          <w:tcPr>
            <w:tcW w:w="6588" w:type="dxa"/>
            <w:vMerge/>
          </w:tcPr>
          <w:p w:rsidR="005F690B" w:rsidRDefault="005F690B" w:rsidP="00966264"/>
        </w:tc>
        <w:tc>
          <w:tcPr>
            <w:tcW w:w="1710" w:type="dxa"/>
          </w:tcPr>
          <w:p w:rsidR="005F690B" w:rsidRDefault="005F690B" w:rsidP="005F690B">
            <w:pPr>
              <w:spacing w:line="276" w:lineRule="auto"/>
            </w:pPr>
          </w:p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c>
          <w:tcPr>
            <w:tcW w:w="6588" w:type="dxa"/>
          </w:tcPr>
          <w:p w:rsidR="005F690B" w:rsidRDefault="005F690B" w:rsidP="00966264">
            <w:r w:rsidRPr="006E6740">
              <w:rPr>
                <w:b/>
                <w:bCs/>
                <w:lang w:val="en-GB"/>
              </w:rPr>
              <w:t>Supervision and Monitoring</w:t>
            </w:r>
          </w:p>
        </w:tc>
        <w:tc>
          <w:tcPr>
            <w:tcW w:w="1710" w:type="dxa"/>
            <w:shd w:val="clear" w:color="auto" w:fill="000000" w:themeFill="text1"/>
          </w:tcPr>
          <w:p w:rsidR="005F690B" w:rsidRDefault="005F690B"/>
        </w:tc>
        <w:tc>
          <w:tcPr>
            <w:tcW w:w="1620" w:type="dxa"/>
            <w:shd w:val="clear" w:color="auto" w:fill="000000" w:themeFill="text1"/>
          </w:tcPr>
          <w:p w:rsidR="005F690B" w:rsidRDefault="005F690B"/>
        </w:tc>
        <w:tc>
          <w:tcPr>
            <w:tcW w:w="1530" w:type="dxa"/>
            <w:shd w:val="clear" w:color="auto" w:fill="000000" w:themeFill="text1"/>
          </w:tcPr>
          <w:p w:rsidR="005F690B" w:rsidRDefault="005F690B"/>
        </w:tc>
        <w:tc>
          <w:tcPr>
            <w:tcW w:w="1728" w:type="dxa"/>
            <w:shd w:val="clear" w:color="auto" w:fill="000000" w:themeFill="text1"/>
          </w:tcPr>
          <w:p w:rsidR="005F690B" w:rsidRDefault="005F690B"/>
        </w:tc>
      </w:tr>
      <w:tr w:rsidR="005F690B" w:rsidTr="005F690B">
        <w:tc>
          <w:tcPr>
            <w:tcW w:w="6588" w:type="dxa"/>
          </w:tcPr>
          <w:p w:rsidR="005F690B" w:rsidRDefault="005F690B" w:rsidP="00966264">
            <w:pPr>
              <w:spacing w:after="120" w:line="360" w:lineRule="auto"/>
              <w:ind w:firstLine="720"/>
              <w:contextualSpacing/>
            </w:pPr>
            <w:r w:rsidRPr="006E6740">
              <w:rPr>
                <w:lang w:val="en-GB"/>
              </w:rPr>
              <w:t>return certified by the hospital administrator</w:t>
            </w:r>
          </w:p>
        </w:tc>
        <w:tc>
          <w:tcPr>
            <w:tcW w:w="1710" w:type="dxa"/>
          </w:tcPr>
          <w:p w:rsidR="005F690B" w:rsidRDefault="005F690B"/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c>
          <w:tcPr>
            <w:tcW w:w="6588" w:type="dxa"/>
          </w:tcPr>
          <w:p w:rsidR="005F690B" w:rsidRDefault="005F690B" w:rsidP="005F690B">
            <w:r>
              <w:rPr>
                <w:lang w:val="en-GB"/>
              </w:rPr>
              <w:t xml:space="preserve">               </w:t>
            </w:r>
            <w:r w:rsidRPr="006E6740">
              <w:rPr>
                <w:lang w:val="en-GB"/>
              </w:rPr>
              <w:t>returns certified by RDHS</w:t>
            </w:r>
          </w:p>
        </w:tc>
        <w:tc>
          <w:tcPr>
            <w:tcW w:w="1710" w:type="dxa"/>
          </w:tcPr>
          <w:p w:rsidR="005F690B" w:rsidRDefault="005F690B"/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  <w:tr w:rsidR="005F690B" w:rsidTr="005F690B">
        <w:tc>
          <w:tcPr>
            <w:tcW w:w="6588" w:type="dxa"/>
          </w:tcPr>
          <w:p w:rsidR="005F690B" w:rsidRDefault="005F690B"/>
        </w:tc>
        <w:tc>
          <w:tcPr>
            <w:tcW w:w="1710" w:type="dxa"/>
          </w:tcPr>
          <w:p w:rsidR="005F690B" w:rsidRDefault="005F690B"/>
        </w:tc>
        <w:tc>
          <w:tcPr>
            <w:tcW w:w="1620" w:type="dxa"/>
          </w:tcPr>
          <w:p w:rsidR="005F690B" w:rsidRDefault="005F690B"/>
        </w:tc>
        <w:tc>
          <w:tcPr>
            <w:tcW w:w="1530" w:type="dxa"/>
          </w:tcPr>
          <w:p w:rsidR="005F690B" w:rsidRDefault="005F690B"/>
        </w:tc>
        <w:tc>
          <w:tcPr>
            <w:tcW w:w="1728" w:type="dxa"/>
          </w:tcPr>
          <w:p w:rsidR="005F690B" w:rsidRDefault="005F690B"/>
        </w:tc>
      </w:tr>
    </w:tbl>
    <w:p w:rsidR="005F690B" w:rsidRDefault="0013160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7.05pt;margin-top:15.9pt;width:694.3pt;height:104.7pt;z-index:251659264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7B594B" w:rsidRDefault="007B594B" w:rsidP="007B594B">
                  <w:r>
                    <w:t>…………………………………………….                                                                                                                                                                      …………………………………………….</w:t>
                  </w:r>
                </w:p>
                <w:p w:rsidR="007B594B" w:rsidRDefault="007B594B" w:rsidP="007B594B">
                  <w:r>
                    <w:t xml:space="preserve">     Signature of MO H                                                                                                                                                                                       Signature of RDHS</w:t>
                  </w:r>
                </w:p>
                <w:p w:rsidR="007B594B" w:rsidRDefault="007B594B" w:rsidP="007B594B"/>
                <w:p w:rsidR="007B594B" w:rsidRPr="00912F69" w:rsidRDefault="007B594B" w:rsidP="007B5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912F69">
                    <w:rPr>
                      <w:b/>
                      <w:bCs/>
                      <w:sz w:val="20"/>
                      <w:szCs w:val="20"/>
                    </w:rPr>
                    <w:t>To be send quarterly to the PDHS office</w:t>
                  </w:r>
                </w:p>
              </w:txbxContent>
            </v:textbox>
          </v:shape>
        </w:pict>
      </w:r>
    </w:p>
    <w:sectPr w:rsidR="005F690B" w:rsidSect="005F690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3A" w:rsidRDefault="00DC1B3A" w:rsidP="002012FB">
      <w:pPr>
        <w:spacing w:after="0" w:line="240" w:lineRule="auto"/>
      </w:pPr>
      <w:r>
        <w:separator/>
      </w:r>
    </w:p>
  </w:endnote>
  <w:endnote w:type="continuationSeparator" w:id="1">
    <w:p w:rsidR="00DC1B3A" w:rsidRDefault="00DC1B3A" w:rsidP="0020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3A" w:rsidRDefault="00DC1B3A" w:rsidP="002012FB">
      <w:pPr>
        <w:spacing w:after="0" w:line="240" w:lineRule="auto"/>
      </w:pPr>
      <w:r>
        <w:separator/>
      </w:r>
    </w:p>
  </w:footnote>
  <w:footnote w:type="continuationSeparator" w:id="1">
    <w:p w:rsidR="00DC1B3A" w:rsidRDefault="00DC1B3A" w:rsidP="00201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2FB" w:rsidRDefault="002012F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margin-left:42.65pt;margin-top:20.2pt;width:132.2pt;height:32.65pt;z-index:251658240;mso-height-percent:200;mso-height-percent:200;mso-width-relative:margin;mso-height-relative:margin" stroked="f">
          <v:textbox style="mso-fit-shape-to-text:t">
            <w:txbxContent>
              <w:p w:rsidR="002012FB" w:rsidRDefault="002012FB" w:rsidP="002012FB">
                <w:r>
                  <w:t>PDHS Southern Province</w:t>
                </w:r>
              </w:p>
            </w:txbxContent>
          </v:textbox>
        </v:shape>
      </w:pict>
    </w:r>
    <w:r w:rsidRPr="002012FB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21CB3"/>
    <w:multiLevelType w:val="hybridMultilevel"/>
    <w:tmpl w:val="45902D1C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F690B"/>
    <w:rsid w:val="0013160D"/>
    <w:rsid w:val="0015653D"/>
    <w:rsid w:val="002012FB"/>
    <w:rsid w:val="003533A6"/>
    <w:rsid w:val="00520C92"/>
    <w:rsid w:val="005F690B"/>
    <w:rsid w:val="0068075A"/>
    <w:rsid w:val="007B594B"/>
    <w:rsid w:val="008137D9"/>
    <w:rsid w:val="00D93351"/>
    <w:rsid w:val="00DC1B3A"/>
    <w:rsid w:val="00EA1540"/>
    <w:rsid w:val="00F77D3D"/>
    <w:rsid w:val="00F8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9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594B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0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2FB"/>
  </w:style>
  <w:style w:type="paragraph" w:styleId="Footer">
    <w:name w:val="footer"/>
    <w:basedOn w:val="Normal"/>
    <w:link w:val="FooterChar"/>
    <w:uiPriority w:val="99"/>
    <w:semiHidden/>
    <w:unhideWhenUsed/>
    <w:rsid w:val="0020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2FB"/>
  </w:style>
  <w:style w:type="paragraph" w:styleId="BalloonText">
    <w:name w:val="Balloon Text"/>
    <w:basedOn w:val="Normal"/>
    <w:link w:val="BalloonTextChar"/>
    <w:uiPriority w:val="99"/>
    <w:semiHidden/>
    <w:unhideWhenUsed/>
    <w:rsid w:val="0020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4</cp:revision>
  <dcterms:created xsi:type="dcterms:W3CDTF">2014-04-11T04:06:00Z</dcterms:created>
  <dcterms:modified xsi:type="dcterms:W3CDTF">2014-04-25T05:22:00Z</dcterms:modified>
</cp:coreProperties>
</file>