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2"/>
        </w:numPr>
        <w:ind w:left="720" w:hanging="359"/>
      </w:pPr>
      <w:r w:rsidRPr="00000000" w:rsidR="00000000" w:rsidDel="00000000">
        <w:rPr>
          <w:b w:val="1"/>
          <w:highlight w:val="green"/>
          <w:rtl w:val="0"/>
        </w:rPr>
        <w:t xml:space="preserve">TEAM:</w:t>
      </w:r>
      <w:r w:rsidRPr="00000000" w:rsidR="00000000" w:rsidDel="00000000">
        <w:rPr>
          <w:highlight w:val="green"/>
          <w:rtl w:val="0"/>
        </w:rPr>
        <w:t xml:space="preserve"> Do exercise E131 on page 249. (3 points)</w:t>
      </w:r>
    </w:p>
    <w:p w:rsidP="00000000" w:rsidRPr="00000000" w:rsidR="00000000" w:rsidDel="00000000" w:rsidRDefault="00000000">
      <w:pPr>
        <w:numPr>
          <w:ilvl w:val="0"/>
          <w:numId w:val="2"/>
        </w:numPr>
        <w:ind w:left="720" w:hanging="359"/>
      </w:pPr>
      <w:r w:rsidRPr="00000000" w:rsidR="00000000" w:rsidDel="00000000">
        <w:rPr>
          <w:b w:val="1"/>
          <w:highlight w:val="green"/>
          <w:rtl w:val="0"/>
        </w:rPr>
        <w:t xml:space="preserve">TEAM:</w:t>
      </w:r>
      <w:r w:rsidRPr="00000000" w:rsidR="00000000" w:rsidDel="00000000">
        <w:rPr>
          <w:highlight w:val="green"/>
          <w:rtl w:val="0"/>
        </w:rPr>
        <w:t xml:space="preserve"> Do exercise E132 on page 252. (3+3 points)</w:t>
      </w:r>
    </w:p>
    <w:p w:rsidP="00000000" w:rsidRPr="00000000" w:rsidR="00000000" w:rsidDel="00000000" w:rsidRDefault="00000000">
      <w:pPr>
        <w:numPr>
          <w:ilvl w:val="0"/>
          <w:numId w:val="2"/>
        </w:numPr>
        <w:ind w:left="720" w:hanging="359"/>
      </w:pPr>
      <w:r w:rsidRPr="00000000" w:rsidR="00000000" w:rsidDel="00000000">
        <w:rPr>
          <w:b w:val="1"/>
          <w:highlight w:val="red"/>
          <w:rtl w:val="0"/>
        </w:rPr>
        <w:t xml:space="preserve">TEAM:</w:t>
      </w:r>
      <w:r w:rsidRPr="00000000" w:rsidR="00000000" w:rsidDel="00000000">
        <w:rPr>
          <w:highlight w:val="red"/>
          <w:rtl w:val="0"/>
        </w:rPr>
        <w:t xml:space="preserve"> Do exercise E133 on page 252. (5 points)</w:t>
      </w:r>
    </w:p>
    <w:p w:rsidP="00000000" w:rsidRPr="00000000" w:rsidR="00000000" w:rsidDel="00000000" w:rsidRDefault="00000000">
      <w:pPr>
        <w:numPr>
          <w:ilvl w:val="0"/>
          <w:numId w:val="2"/>
        </w:numPr>
        <w:ind w:left="720" w:hanging="359"/>
      </w:pPr>
      <w:r w:rsidRPr="00000000" w:rsidR="00000000" w:rsidDel="00000000">
        <w:rPr>
          <w:b w:val="1"/>
          <w:shd w:val="clear" w:fill="ff9900"/>
          <w:rtl w:val="0"/>
        </w:rPr>
        <w:t xml:space="preserve">TEAM:</w:t>
      </w:r>
      <w:r w:rsidRPr="00000000" w:rsidR="00000000" w:rsidDel="00000000">
        <w:rPr>
          <w:shd w:val="clear" w:fill="ff9900"/>
          <w:rtl w:val="0"/>
        </w:rPr>
        <w:t xml:space="preserve"> Prepare a UML class diagram that reflects your design for P2. (5 points)</w:t>
      </w:r>
    </w:p>
    <w:p w:rsidP="00000000" w:rsidRPr="00000000" w:rsidR="00000000" w:rsidDel="00000000" w:rsidRDefault="00000000">
      <w:pPr>
        <w:numPr>
          <w:ilvl w:val="0"/>
          <w:numId w:val="2"/>
        </w:numPr>
        <w:ind w:left="720" w:hanging="359"/>
      </w:pPr>
      <w:r w:rsidRPr="00000000" w:rsidR="00000000" w:rsidDel="00000000">
        <w:rPr>
          <w:b w:val="1"/>
          <w:highlight w:val="green"/>
          <w:rtl w:val="0"/>
        </w:rPr>
        <w:t xml:space="preserve">TEAM:</w:t>
      </w:r>
      <w:r w:rsidRPr="00000000" w:rsidR="00000000" w:rsidDel="00000000">
        <w:rPr>
          <w:highlight w:val="green"/>
          <w:rtl w:val="0"/>
        </w:rPr>
        <w:t xml:space="preserve"> Do exercise E134 on page 252. (20 points) Note that there are two reasons for doing this exercise. One is to restructure your application to make it easier to include GUI elements. The other is to experience something that happens often in the real-world --- the third party software/framework on which your application is based has changed, and you need to adapt your application accordingly.</w:t>
      </w:r>
    </w:p>
    <w:p w:rsidP="00000000" w:rsidRPr="00000000" w:rsidR="00000000" w:rsidDel="00000000" w:rsidRDefault="00000000">
      <w:pPr>
        <w:numPr>
          <w:ilvl w:val="0"/>
          <w:numId w:val="2"/>
        </w:numPr>
        <w:ind w:left="720" w:hanging="359"/>
      </w:pPr>
      <w:r w:rsidRPr="00000000" w:rsidR="00000000" w:rsidDel="00000000">
        <w:rPr>
          <w:b w:val="1"/>
          <w:shd w:val="clear" w:fill="ff9900"/>
          <w:rtl w:val="0"/>
        </w:rPr>
        <w:t xml:space="preserve">TEAM:</w:t>
      </w:r>
      <w:r w:rsidRPr="00000000" w:rsidR="00000000" w:rsidDel="00000000">
        <w:rPr>
          <w:shd w:val="clear" w:fill="ff9900"/>
          <w:rtl w:val="0"/>
        </w:rPr>
        <w:t xml:space="preserve"> Prepare a UML class diagram that reflects your design for P3. (5 points)</w:t>
      </w:r>
    </w:p>
    <w:p w:rsidP="00000000" w:rsidRPr="00000000" w:rsidR="00000000" w:rsidDel="00000000" w:rsidRDefault="00000000">
      <w:pPr>
        <w:numPr>
          <w:ilvl w:val="0"/>
          <w:numId w:val="2"/>
        </w:numPr>
        <w:ind w:left="720" w:hanging="359"/>
      </w:pPr>
      <w:r w:rsidRPr="00000000" w:rsidR="00000000" w:rsidDel="00000000">
        <w:rPr>
          <w:b w:val="1"/>
          <w:highlight w:val="red"/>
          <w:rtl w:val="0"/>
        </w:rPr>
        <w:t xml:space="preserve">TEAM:</w:t>
      </w:r>
      <w:r w:rsidRPr="00000000" w:rsidR="00000000" w:rsidDel="00000000">
        <w:rPr>
          <w:highlight w:val="red"/>
          <w:rtl w:val="0"/>
        </w:rPr>
        <w:t xml:space="preserve"> Based on the class diagrams from questions 4 and 6, list all the changes that you had to make in terms of the interfaces, classes, and methods changed (if any). (3 points)</w:t>
      </w:r>
    </w:p>
    <w:p w:rsidP="00000000" w:rsidRPr="00000000" w:rsidR="00000000" w:rsidDel="00000000" w:rsidRDefault="00000000">
      <w:pPr>
        <w:numPr>
          <w:ilvl w:val="0"/>
          <w:numId w:val="2"/>
        </w:numPr>
        <w:ind w:left="720" w:hanging="359"/>
      </w:pPr>
      <w:r w:rsidRPr="00000000" w:rsidR="00000000" w:rsidDel="00000000">
        <w:rPr>
          <w:b w:val="1"/>
          <w:highlight w:val="green"/>
          <w:rtl w:val="0"/>
        </w:rPr>
        <w:t xml:space="preserve">INDIVIDUAL:</w:t>
      </w:r>
      <w:r w:rsidRPr="00000000" w:rsidR="00000000" w:rsidDel="00000000">
        <w:rPr>
          <w:highlight w:val="green"/>
          <w:rtl w:val="0"/>
        </w:rPr>
        <w:t xml:space="preserve"> Do exercise E148 on page 282, parts a and b. Each team member must do this task separately. Read section 7.6 of your textbook when you do this exercise.(8 points)</w:t>
      </w:r>
    </w:p>
    <w:p w:rsidP="00000000" w:rsidRPr="00000000" w:rsidR="00000000" w:rsidDel="00000000" w:rsidRDefault="00000000">
      <w:pPr>
        <w:numPr>
          <w:ilvl w:val="0"/>
          <w:numId w:val="2"/>
        </w:numPr>
        <w:ind w:left="720" w:hanging="359"/>
      </w:pPr>
      <w:r w:rsidRPr="00000000" w:rsidR="00000000" w:rsidDel="00000000">
        <w:rPr>
          <w:b w:val="1"/>
          <w:highlight w:val="green"/>
          <w:rtl w:val="0"/>
        </w:rPr>
        <w:t xml:space="preserve">TEAM:</w:t>
      </w:r>
      <w:r w:rsidRPr="00000000" w:rsidR="00000000" w:rsidDel="00000000">
        <w:rPr>
          <w:highlight w:val="green"/>
          <w:rtl w:val="0"/>
        </w:rPr>
        <w:t xml:space="preserve"> Do exercise E148 parts, parts c and d. Read section 7.6 of your textbook when</w:t>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b w:val="1"/>
          <w:highlight w:val="red"/>
          <w:rtl w:val="0"/>
        </w:rPr>
        <w:t xml:space="preserve">TEAM:</w:t>
      </w:r>
      <w:r w:rsidRPr="00000000" w:rsidR="00000000" w:rsidDel="00000000">
        <w:rPr>
          <w:highlight w:val="red"/>
          <w:rtl w:val="0"/>
        </w:rPr>
        <w:t xml:space="preserve"> Do exercise E149, page 283. (15 points)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Green = Done</w:t>
      </w:r>
    </w:p>
    <w:p w:rsidP="00000000" w:rsidRPr="00000000" w:rsidR="00000000" w:rsidDel="00000000" w:rsidRDefault="00000000">
      <w:pPr/>
      <w:r w:rsidRPr="00000000" w:rsidR="00000000" w:rsidDel="00000000">
        <w:rPr>
          <w:rtl w:val="0"/>
        </w:rPr>
        <w:t xml:space="preserve">Orange = Done but I am not sure if it is right</w:t>
      </w:r>
    </w:p>
    <w:p w:rsidP="00000000" w:rsidRPr="00000000" w:rsidR="00000000" w:rsidDel="00000000" w:rsidRDefault="00000000">
      <w:pPr/>
      <w:r w:rsidRPr="00000000" w:rsidR="00000000" w:rsidDel="00000000">
        <w:rPr>
          <w:rtl w:val="0"/>
        </w:rPr>
        <w:t xml:space="preserve">Red = Not done</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rFonts w:cs="Arial" w:hAnsi="Arial" w:eastAsia="Arial" w:ascii="Arial"/>
          <w:sz w:val="36"/>
          <w:rtl w:val="0"/>
        </w:rPr>
        <w:t xml:space="preserve">4. Self evaluation and peer review (10 points)</w:t>
      </w:r>
    </w:p>
    <w:p w:rsidP="00000000" w:rsidRPr="00000000" w:rsidR="00000000" w:rsidDel="00000000" w:rsidRDefault="00000000">
      <w:pPr>
        <w:jc w:val="both"/>
      </w:pPr>
      <w:r w:rsidRPr="00000000" w:rsidR="00000000" w:rsidDel="00000000">
        <w:rPr>
          <w:rtl w:val="0"/>
        </w:rPr>
        <w:t xml:space="preserve">Type this up based on the instructions given in a previous document describing the entire group project.</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rFonts w:cs="Arial" w:hAnsi="Arial" w:eastAsia="Arial" w:ascii="Arial"/>
          <w:sz w:val="36"/>
          <w:rtl w:val="0"/>
        </w:rPr>
        <w:t xml:space="preserve">5. What to turn in</w:t>
      </w:r>
    </w:p>
    <w:p w:rsidP="00000000" w:rsidRPr="00000000" w:rsidR="00000000" w:rsidDel="00000000" w:rsidRDefault="00000000">
      <w:pPr>
        <w:jc w:val="both"/>
      </w:pPr>
      <w:r w:rsidRPr="00000000" w:rsidR="00000000" w:rsidDel="00000000">
        <w:rPr>
          <w:rtl w:val="0"/>
        </w:rPr>
        <w:t xml:space="preserve">There are two types of things to turn in --- team artifacts and individual artifacts.</w:t>
      </w:r>
    </w:p>
    <w:p w:rsidP="00000000" w:rsidRPr="00000000" w:rsidR="00000000" w:rsidDel="00000000" w:rsidRDefault="00000000">
      <w:pPr>
        <w:pStyle w:val="Heading3"/>
        <w:spacing w:lineRule="auto" w:after="80" w:before="280"/>
      </w:pPr>
      <w:r w:rsidRPr="00000000" w:rsidR="00000000" w:rsidDel="00000000">
        <w:rPr>
          <w:rFonts w:cs="Arial" w:hAnsi="Arial" w:eastAsia="Arial" w:ascii="Arial"/>
          <w:color w:val="000000"/>
          <w:sz w:val="28"/>
          <w:rtl w:val="0"/>
        </w:rPr>
        <w:t xml:space="preserve">5.1. Team artifacts</w:t>
      </w:r>
    </w:p>
    <w:p w:rsidP="00000000" w:rsidRPr="00000000" w:rsidR="00000000" w:rsidDel="00000000" w:rsidRDefault="00000000">
      <w:pPr>
        <w:jc w:val="both"/>
      </w:pPr>
      <w:r w:rsidRPr="00000000" w:rsidR="00000000" w:rsidDel="00000000">
        <w:rPr>
          <w:rtl w:val="0"/>
        </w:rPr>
        <w:t xml:space="preserve">Team artifacts are to be submitted through RamCT, once for each team. The submission deadline is </w:t>
      </w:r>
      <w:r w:rsidRPr="00000000" w:rsidR="00000000" w:rsidDel="00000000">
        <w:rPr>
          <w:u w:val="single"/>
          <w:rtl w:val="0"/>
        </w:rPr>
        <w:t xml:space="preserve">April 22, 11:59 pm</w:t>
      </w:r>
      <w:r w:rsidRPr="00000000" w:rsidR="00000000" w:rsidDel="00000000">
        <w:rPr>
          <w:rtl w:val="0"/>
        </w:rPr>
        <w:t xml:space="preserve">. Any team member can do the submission. Please check to see that the files have actually been submitted, not just uploaded.</w:t>
      </w:r>
    </w:p>
    <w:p w:rsidP="00000000" w:rsidRPr="00000000" w:rsidR="00000000" w:rsidDel="00000000" w:rsidRDefault="00000000">
      <w:pPr>
        <w:numPr>
          <w:ilvl w:val="0"/>
          <w:numId w:val="3"/>
        </w:numPr>
        <w:ind w:left="720" w:hanging="359"/>
      </w:pPr>
      <w:r w:rsidRPr="00000000" w:rsidR="00000000" w:rsidDel="00000000">
        <w:rPr>
          <w:rtl w:val="0"/>
        </w:rPr>
        <w:t xml:space="preserve">Code: P3.jar</w:t>
      </w:r>
    </w:p>
    <w:p w:rsidP="00000000" w:rsidRPr="00000000" w:rsidR="00000000" w:rsidDel="00000000" w:rsidRDefault="00000000">
      <w:pPr>
        <w:numPr>
          <w:ilvl w:val="0"/>
          <w:numId w:val="3"/>
        </w:numPr>
        <w:ind w:left="720" w:hanging="359"/>
      </w:pPr>
      <w:r w:rsidRPr="00000000" w:rsidR="00000000" w:rsidDel="00000000">
        <w:rPr>
          <w:rtl w:val="0"/>
        </w:rPr>
        <w:t xml:space="preserve">Document: P3.pdf</w:t>
      </w:r>
    </w:p>
    <w:p w:rsidP="00000000" w:rsidRPr="00000000" w:rsidR="00000000" w:rsidDel="00000000" w:rsidRDefault="00000000">
      <w:pPr>
        <w:pStyle w:val="Heading3"/>
        <w:spacing w:lineRule="auto" w:after="80" w:before="280"/>
      </w:pPr>
      <w:r w:rsidRPr="00000000" w:rsidR="00000000" w:rsidDel="00000000">
        <w:rPr>
          <w:rFonts w:cs="Arial" w:hAnsi="Arial" w:eastAsia="Arial" w:ascii="Arial"/>
          <w:color w:val="000000"/>
          <w:sz w:val="28"/>
          <w:rtl w:val="0"/>
        </w:rPr>
        <w:t xml:space="preserve">5.2. Individual artifacts</w:t>
      </w:r>
    </w:p>
    <w:p w:rsidP="00000000" w:rsidRPr="00000000" w:rsidR="00000000" w:rsidDel="00000000" w:rsidRDefault="00000000">
      <w:pPr/>
      <w:r w:rsidRPr="00000000" w:rsidR="00000000" w:rsidDel="00000000">
        <w:rPr>
          <w:rtl w:val="0"/>
        </w:rPr>
        <w:t xml:space="preserve">Individual artifacts are to be printed and submitted </w:t>
      </w:r>
      <w:r w:rsidRPr="00000000" w:rsidR="00000000" w:rsidDel="00000000">
        <w:rPr>
          <w:u w:val="single"/>
          <w:rtl w:val="0"/>
        </w:rPr>
        <w:t xml:space="preserve">in class on April 23</w:t>
      </w:r>
      <w:r w:rsidRPr="00000000" w:rsidR="00000000" w:rsidDel="00000000">
        <w:rPr>
          <w:rtl w:val="0"/>
        </w:rPr>
        <w:t xml:space="preserve">. Emailed self evaluations and reviews will </w:t>
      </w:r>
      <w:r w:rsidRPr="00000000" w:rsidR="00000000" w:rsidDel="00000000">
        <w:rPr>
          <w:b w:val="1"/>
          <w:rtl w:val="0"/>
        </w:rPr>
        <w:t xml:space="preserve">NOT</w:t>
      </w:r>
      <w:r w:rsidRPr="00000000" w:rsidR="00000000" w:rsidDel="00000000">
        <w:rPr>
          <w:rtl w:val="0"/>
        </w:rPr>
        <w:t xml:space="preserve"> be accepted.</w:t>
      </w:r>
    </w:p>
    <w:p w:rsidP="00000000" w:rsidRPr="00000000" w:rsidR="00000000" w:rsidDel="00000000" w:rsidRDefault="00000000">
      <w:pPr>
        <w:numPr>
          <w:ilvl w:val="0"/>
          <w:numId w:val="1"/>
        </w:numPr>
        <w:ind w:left="720" w:hanging="359"/>
      </w:pPr>
      <w:r w:rsidRPr="00000000" w:rsidR="00000000" w:rsidDel="00000000">
        <w:rPr>
          <w:rtl w:val="0"/>
        </w:rPr>
        <w:t xml:space="preserve">Answer to question 8</w:t>
      </w:r>
    </w:p>
    <w:p w:rsidP="00000000" w:rsidRPr="00000000" w:rsidR="00000000" w:rsidDel="00000000" w:rsidRDefault="00000000">
      <w:pPr>
        <w:numPr>
          <w:ilvl w:val="0"/>
          <w:numId w:val="1"/>
        </w:numPr>
        <w:ind w:left="720" w:hanging="359"/>
      </w:pPr>
      <w:r w:rsidRPr="00000000" w:rsidR="00000000" w:rsidDel="00000000">
        <w:rPr>
          <w:rtl w:val="0"/>
        </w:rPr>
        <w:t xml:space="preserve">Self evaluation and peer reviews</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