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0C" w:rsidRPr="004E1851" w:rsidRDefault="007D1E0C" w:rsidP="004E1851">
      <w:bookmarkStart w:id="0" w:name="_GoBack"/>
      <w:bookmarkEnd w:id="0"/>
    </w:p>
    <w:sectPr w:rsidR="007D1E0C" w:rsidRPr="004E1851" w:rsidSect="006158E8">
      <w:headerReference w:type="default" r:id="rId7"/>
      <w:pgSz w:w="11906" w:h="16838"/>
      <w:pgMar w:top="142" w:right="424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C2D" w:rsidRDefault="00795C2D" w:rsidP="00795C2D">
      <w:pPr>
        <w:spacing w:after="0" w:line="240" w:lineRule="auto"/>
      </w:pPr>
      <w:r>
        <w:separator/>
      </w:r>
    </w:p>
  </w:endnote>
  <w:endnote w:type="continuationSeparator" w:id="0">
    <w:p w:rsidR="00795C2D" w:rsidRDefault="00795C2D" w:rsidP="0079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C2D" w:rsidRDefault="00795C2D" w:rsidP="00795C2D">
      <w:pPr>
        <w:spacing w:after="0" w:line="240" w:lineRule="auto"/>
      </w:pPr>
      <w:r>
        <w:separator/>
      </w:r>
    </w:p>
  </w:footnote>
  <w:footnote w:type="continuationSeparator" w:id="0">
    <w:p w:rsidR="00795C2D" w:rsidRDefault="00795C2D" w:rsidP="00795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571" w:rsidRPr="006158E8" w:rsidRDefault="00013571" w:rsidP="00013571">
    <w:pPr>
      <w:rPr>
        <w:b/>
        <w:bCs/>
        <w:sz w:val="8"/>
        <w:szCs w:val="8"/>
      </w:rPr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C5AAC9" wp14:editId="1635AC07">
              <wp:simplePos x="0" y="0"/>
              <wp:positionH relativeFrom="column">
                <wp:posOffset>4962525</wp:posOffset>
              </wp:positionH>
              <wp:positionV relativeFrom="paragraph">
                <wp:posOffset>93345</wp:posOffset>
              </wp:positionV>
              <wp:extent cx="1838325" cy="11620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325" cy="1162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571" w:rsidRDefault="00013571" w:rsidP="00013571">
                          <w:r>
                            <w:rPr>
                              <w:b/>
                              <w:bCs/>
                              <w:noProof/>
                              <w:lang w:eastAsia="en-GB"/>
                            </w:rPr>
                            <w:drawing>
                              <wp:inline distT="0" distB="0" distL="0" distR="0" wp14:anchorId="605B5B11" wp14:editId="2BC18FD7">
                                <wp:extent cx="1522056" cy="771525"/>
                                <wp:effectExtent l="0" t="0" r="2540" b="0"/>
                                <wp:docPr id="1" name="Picture 1" descr="C:\Users\keggleto\Pictures\NHS_LN_GLH_RGB_right_no clear space@5x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keggleto\Pictures\NHS_LN_GLH_RGB_right_no clear space@5x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2056" cy="771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CC5AA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0.75pt;margin-top:7.35pt;width:144.75pt;height:9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" filled="f" stroked="f" strokeweight=".5pt">
              <v:textbox>
                <w:txbxContent>
                  <w:p w:rsidR="00013571" w:rsidRDefault="00013571" w:rsidP="00013571">
                    <w:r>
                      <w:rPr>
                        <w:b/>
                        <w:bCs/>
                        <w:noProof/>
                        <w:lang w:eastAsia="en-GB"/>
                      </w:rPr>
                      <w:drawing>
                        <wp:inline distT="0" distB="0" distL="0" distR="0" wp14:anchorId="605B5B11" wp14:editId="2BC18FD7">
                          <wp:extent cx="1522056" cy="771525"/>
                          <wp:effectExtent l="0" t="0" r="2540" b="0"/>
                          <wp:docPr id="1" name="Picture 1" descr="C:\Users\keggleto\Pictures\NHS_LN_GLH_RGB_right_no clear space@5x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keggleto\Pictures\NHS_LN_GLH_RGB_right_no clear space@5x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2056" cy="771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584590">
      <w:rPr>
        <w:noProof/>
        <w:color w:val="000000"/>
        <w:lang w:eastAsia="en-GB"/>
      </w:rPr>
      <w:drawing>
        <wp:anchor distT="0" distB="0" distL="114300" distR="114300" simplePos="0" relativeHeight="251659264" behindDoc="0" locked="0" layoutInCell="1" allowOverlap="1" wp14:anchorId="24153534" wp14:editId="5CA6C941">
          <wp:simplePos x="0" y="0"/>
          <wp:positionH relativeFrom="column">
            <wp:posOffset>123825</wp:posOffset>
          </wp:positionH>
          <wp:positionV relativeFrom="paragraph">
            <wp:posOffset>180340</wp:posOffset>
          </wp:positionV>
          <wp:extent cx="619125" cy="836295"/>
          <wp:effectExtent l="0" t="0" r="9525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836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3571" w:rsidRDefault="00013571" w:rsidP="00013571">
    <w:pPr>
      <w:rPr>
        <w:b/>
        <w:bCs/>
      </w:rPr>
    </w:pPr>
    <w:r>
      <w:rPr>
        <w:b/>
        <w:bCs/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583B9C1" wp14:editId="2979CD3F">
              <wp:simplePos x="0" y="0"/>
              <wp:positionH relativeFrom="column">
                <wp:posOffset>1257300</wp:posOffset>
              </wp:positionH>
              <wp:positionV relativeFrom="paragraph">
                <wp:posOffset>106972</wp:posOffset>
              </wp:positionV>
              <wp:extent cx="3981450" cy="1166838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0" cy="11668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3571" w:rsidRPr="00DD2D80" w:rsidRDefault="00013571" w:rsidP="000135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 w:rsidRPr="00DD2D80"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Neurogenetics Unit</w:t>
                          </w:r>
                        </w:p>
                        <w:p w:rsidR="00013571" w:rsidRPr="00DD2D80" w:rsidRDefault="00013571" w:rsidP="000135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D2D80">
                            <w:rPr>
                              <w:rFonts w:ascii="Arial" w:hAnsi="Arial" w:cs="Arial"/>
                            </w:rPr>
                            <w:t>6</w:t>
                          </w:r>
                          <w:r w:rsidRPr="00DD2D80">
                            <w:rPr>
                              <w:rFonts w:ascii="Arial" w:hAnsi="Arial" w:cs="Arial"/>
                              <w:vertAlign w:val="superscript"/>
                            </w:rPr>
                            <w:t>th</w:t>
                          </w:r>
                          <w:r w:rsidRPr="00DD2D80">
                            <w:rPr>
                              <w:rFonts w:ascii="Arial" w:hAnsi="Arial" w:cs="Arial"/>
                            </w:rPr>
                            <w:t xml:space="preserve"> Floor, UCL Queen Square Institute of Neurology</w:t>
                          </w:r>
                        </w:p>
                        <w:p w:rsidR="00013571" w:rsidRPr="00DD2D80" w:rsidRDefault="00013571" w:rsidP="000135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D2D80">
                            <w:rPr>
                              <w:rFonts w:ascii="Arial" w:hAnsi="Arial" w:cs="Arial"/>
                            </w:rPr>
                            <w:t>Queen Square, London, WC1N 3BG</w:t>
                          </w:r>
                        </w:p>
                        <w:p w:rsidR="00013571" w:rsidRPr="003D466F" w:rsidRDefault="00013571" w:rsidP="000135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  <w:r w:rsidRPr="003D466F"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Tel: 020 344 84250</w:t>
                          </w:r>
                        </w:p>
                        <w:p w:rsidR="00013571" w:rsidRPr="00DD2D80" w:rsidRDefault="00013571" w:rsidP="000135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6"/>
                            </w:rPr>
                          </w:pPr>
                          <w:r w:rsidRPr="00DD2D80">
                            <w:rPr>
                              <w:rFonts w:ascii="Arial" w:hAnsi="Arial" w:cs="Arial"/>
                              <w:b/>
                              <w:sz w:val="18"/>
                              <w:szCs w:val="16"/>
                            </w:rPr>
                            <w:t>E-mail: ucl-tr.NHNNgenetics@nhs.net</w:t>
                          </w:r>
                        </w:p>
                        <w:p w:rsidR="00013571" w:rsidRPr="00DD2D80" w:rsidRDefault="00013571" w:rsidP="00013571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6"/>
                            </w:rPr>
                          </w:pPr>
                          <w:r w:rsidRPr="00DD2D80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6"/>
                            </w:rPr>
                            <w:t>Web: www.uclh.nhs.uk/neurogeneticslab</w:t>
                          </w:r>
                        </w:p>
                        <w:p w:rsidR="00013571" w:rsidRDefault="00013571" w:rsidP="0001357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83B9C1" id="_x0000_s1027" type="#_x0000_t202" style="position:absolute;margin-left:99pt;margin-top:8.4pt;width:313.5pt;height:91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" filled="f" stroked="f">
              <v:textbox>
                <w:txbxContent>
                  <w:p w:rsidR="00013571" w:rsidRPr="00DD2D80" w:rsidRDefault="00013571" w:rsidP="0001357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DD2D80">
                      <w:rPr>
                        <w:rFonts w:ascii="Arial" w:hAnsi="Arial" w:cs="Arial"/>
                        <w:b/>
                        <w:sz w:val="24"/>
                      </w:rPr>
                      <w:t>Neurogenetics Unit</w:t>
                    </w:r>
                  </w:p>
                  <w:p w:rsidR="00013571" w:rsidRPr="00DD2D80" w:rsidRDefault="00013571" w:rsidP="00013571">
                    <w:pPr>
                      <w:pStyle w:val="NoSpacing"/>
                      <w:jc w:val="center"/>
                      <w:rPr>
                        <w:rFonts w:ascii="Arial" w:hAnsi="Arial" w:cs="Arial"/>
                      </w:rPr>
                    </w:pPr>
                    <w:r w:rsidRPr="00DD2D80">
                      <w:rPr>
                        <w:rFonts w:ascii="Arial" w:hAnsi="Arial" w:cs="Arial"/>
                      </w:rPr>
                      <w:t>6</w:t>
                    </w:r>
                    <w:r w:rsidRPr="00DD2D80">
                      <w:rPr>
                        <w:rFonts w:ascii="Arial" w:hAnsi="Arial" w:cs="Arial"/>
                        <w:vertAlign w:val="superscript"/>
                      </w:rPr>
                      <w:t>th</w:t>
                    </w:r>
                    <w:r w:rsidRPr="00DD2D80">
                      <w:rPr>
                        <w:rFonts w:ascii="Arial" w:hAnsi="Arial" w:cs="Arial"/>
                      </w:rPr>
                      <w:t xml:space="preserve"> Floor, UCL Queen Square Institute of Neurology</w:t>
                    </w:r>
                  </w:p>
                  <w:p w:rsidR="00013571" w:rsidRPr="00DD2D80" w:rsidRDefault="00013571" w:rsidP="00013571">
                    <w:pPr>
                      <w:pStyle w:val="NoSpacing"/>
                      <w:jc w:val="center"/>
                      <w:rPr>
                        <w:rFonts w:ascii="Arial" w:hAnsi="Arial" w:cs="Arial"/>
                      </w:rPr>
                    </w:pPr>
                    <w:r w:rsidRPr="00DD2D80">
                      <w:rPr>
                        <w:rFonts w:ascii="Arial" w:hAnsi="Arial" w:cs="Arial"/>
                      </w:rPr>
                      <w:t>Queen Square, London, WC1N 3BG</w:t>
                    </w:r>
                  </w:p>
                  <w:p w:rsidR="00013571" w:rsidRPr="003D466F" w:rsidRDefault="00013571" w:rsidP="0001357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18"/>
                      </w:rPr>
                    </w:pPr>
                    <w:r w:rsidRPr="003D466F">
                      <w:rPr>
                        <w:rFonts w:ascii="Arial" w:hAnsi="Arial" w:cs="Arial"/>
                        <w:b/>
                        <w:sz w:val="18"/>
                      </w:rPr>
                      <w:t>Tel: 020 344 84250</w:t>
                    </w:r>
                  </w:p>
                  <w:p w:rsidR="00013571" w:rsidRPr="00DD2D80" w:rsidRDefault="00013571" w:rsidP="0001357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18"/>
                        <w:szCs w:val="16"/>
                      </w:rPr>
                    </w:pPr>
                    <w:r w:rsidRPr="00DD2D80">
                      <w:rPr>
                        <w:rFonts w:ascii="Arial" w:hAnsi="Arial" w:cs="Arial"/>
                        <w:b/>
                        <w:sz w:val="18"/>
                        <w:szCs w:val="16"/>
                      </w:rPr>
                      <w:t>E-mail: ucl-tr.NHNNgenetics@nhs.net</w:t>
                    </w:r>
                  </w:p>
                  <w:p w:rsidR="00013571" w:rsidRPr="00DD2D80" w:rsidRDefault="00013571" w:rsidP="00013571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18"/>
                        <w:szCs w:val="16"/>
                      </w:rPr>
                    </w:pPr>
                    <w:r w:rsidRPr="00DD2D80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Web: www.uclh.nhs.uk/neurogeneticslab</w:t>
                    </w:r>
                  </w:p>
                  <w:p w:rsidR="00013571" w:rsidRDefault="00013571" w:rsidP="0001357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013571" w:rsidRDefault="00013571" w:rsidP="00013571">
    <w:pPr>
      <w:rPr>
        <w:b/>
        <w:bCs/>
      </w:rPr>
    </w:pPr>
  </w:p>
  <w:p w:rsidR="00013571" w:rsidRDefault="00013571" w:rsidP="00013571">
    <w:pPr>
      <w:rPr>
        <w:b/>
        <w:bCs/>
      </w:rPr>
    </w:pPr>
  </w:p>
  <w:p w:rsidR="00013571" w:rsidRDefault="00013571" w:rsidP="00013571">
    <w:pPr>
      <w:rPr>
        <w:rFonts w:cs="Arial"/>
        <w:sz w:val="18"/>
        <w:szCs w:val="18"/>
      </w:rPr>
    </w:pPr>
  </w:p>
  <w:p w:rsidR="00013571" w:rsidRDefault="00013571" w:rsidP="00013571">
    <w:pPr>
      <w:rPr>
        <w:rFonts w:cs="Arial"/>
        <w:sz w:val="18"/>
        <w:szCs w:val="18"/>
      </w:rPr>
    </w:pPr>
  </w:p>
  <w:p w:rsidR="00795C2D" w:rsidRPr="00013571" w:rsidRDefault="00013571" w:rsidP="00013571">
    <w:pPr>
      <w:rPr>
        <w:rFonts w:cs="Arial"/>
        <w:b/>
        <w:bCs/>
        <w:sz w:val="18"/>
        <w:szCs w:val="18"/>
      </w:rPr>
    </w:pPr>
    <w:r w:rsidRPr="00CD4F44">
      <w:rPr>
        <w:rFonts w:cs="Arial"/>
        <w:sz w:val="18"/>
        <w:szCs w:val="18"/>
      </w:rPr>
      <w:t xml:space="preserve">Page </w:t>
    </w:r>
    <w:r w:rsidRPr="00CD4F44">
      <w:rPr>
        <w:rFonts w:cs="Arial"/>
        <w:b/>
        <w:bCs/>
        <w:sz w:val="18"/>
        <w:szCs w:val="18"/>
      </w:rPr>
      <w:fldChar w:fldCharType="begin"/>
    </w:r>
    <w:r w:rsidRPr="00CD4F44">
      <w:rPr>
        <w:rFonts w:cs="Arial"/>
        <w:b/>
        <w:bCs/>
        <w:sz w:val="18"/>
        <w:szCs w:val="18"/>
      </w:rPr>
      <w:instrText xml:space="preserve"> PAGE  \* Arabic  \* MERGEFORMAT </w:instrText>
    </w:r>
    <w:r w:rsidRPr="00CD4F44">
      <w:rPr>
        <w:rFonts w:cs="Arial"/>
        <w:b/>
        <w:bCs/>
        <w:sz w:val="18"/>
        <w:szCs w:val="18"/>
      </w:rPr>
      <w:fldChar w:fldCharType="separate"/>
    </w:r>
    <w:r>
      <w:rPr>
        <w:rFonts w:cs="Arial"/>
        <w:b/>
        <w:bCs/>
        <w:noProof/>
        <w:sz w:val="18"/>
        <w:szCs w:val="18"/>
      </w:rPr>
      <w:t>1</w:t>
    </w:r>
    <w:r w:rsidRPr="00CD4F44">
      <w:rPr>
        <w:rFonts w:cs="Arial"/>
        <w:b/>
        <w:bCs/>
        <w:sz w:val="18"/>
        <w:szCs w:val="18"/>
      </w:rPr>
      <w:fldChar w:fldCharType="end"/>
    </w:r>
    <w:r w:rsidRPr="00CD4F44">
      <w:rPr>
        <w:rFonts w:cs="Arial"/>
        <w:sz w:val="18"/>
        <w:szCs w:val="18"/>
      </w:rPr>
      <w:t xml:space="preserve"> of </w:t>
    </w:r>
    <w:r w:rsidRPr="00CD4F44">
      <w:rPr>
        <w:rFonts w:cs="Arial"/>
        <w:b/>
        <w:bCs/>
        <w:sz w:val="18"/>
        <w:szCs w:val="18"/>
      </w:rPr>
      <w:fldChar w:fldCharType="begin"/>
    </w:r>
    <w:r w:rsidRPr="00CD4F44">
      <w:rPr>
        <w:rFonts w:cs="Arial"/>
        <w:b/>
        <w:bCs/>
        <w:sz w:val="18"/>
        <w:szCs w:val="18"/>
      </w:rPr>
      <w:instrText xml:space="preserve"> NUMPAGES  \* Arabic  \* MERGEFORMAT </w:instrText>
    </w:r>
    <w:r w:rsidRPr="00CD4F44">
      <w:rPr>
        <w:rFonts w:cs="Arial"/>
        <w:b/>
        <w:bCs/>
        <w:sz w:val="18"/>
        <w:szCs w:val="18"/>
      </w:rPr>
      <w:fldChar w:fldCharType="separate"/>
    </w:r>
    <w:r>
      <w:rPr>
        <w:rFonts w:cs="Arial"/>
        <w:b/>
        <w:bCs/>
        <w:noProof/>
        <w:sz w:val="18"/>
        <w:szCs w:val="18"/>
      </w:rPr>
      <w:t>1</w:t>
    </w:r>
    <w:r w:rsidRPr="00CD4F44">
      <w:rPr>
        <w:rFonts w:cs="Arial"/>
        <w:b/>
        <w:bCs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41"/>
    <w:rsid w:val="00002D32"/>
    <w:rsid w:val="00013571"/>
    <w:rsid w:val="00024EA3"/>
    <w:rsid w:val="000C06D5"/>
    <w:rsid w:val="0010554C"/>
    <w:rsid w:val="00105F5F"/>
    <w:rsid w:val="001552F1"/>
    <w:rsid w:val="001559F2"/>
    <w:rsid w:val="00166F71"/>
    <w:rsid w:val="0027094D"/>
    <w:rsid w:val="002766BB"/>
    <w:rsid w:val="00291C3F"/>
    <w:rsid w:val="002C207C"/>
    <w:rsid w:val="002E150F"/>
    <w:rsid w:val="00394540"/>
    <w:rsid w:val="003D60CD"/>
    <w:rsid w:val="004330A9"/>
    <w:rsid w:val="004D6270"/>
    <w:rsid w:val="004E1851"/>
    <w:rsid w:val="00520BEA"/>
    <w:rsid w:val="005440BA"/>
    <w:rsid w:val="00555955"/>
    <w:rsid w:val="005C7419"/>
    <w:rsid w:val="005D625D"/>
    <w:rsid w:val="006158E8"/>
    <w:rsid w:val="00685848"/>
    <w:rsid w:val="006E0A6E"/>
    <w:rsid w:val="00795C2D"/>
    <w:rsid w:val="007D1E0C"/>
    <w:rsid w:val="008316AB"/>
    <w:rsid w:val="00841143"/>
    <w:rsid w:val="00882E9F"/>
    <w:rsid w:val="00911A48"/>
    <w:rsid w:val="00911D7D"/>
    <w:rsid w:val="00915E8C"/>
    <w:rsid w:val="0093518D"/>
    <w:rsid w:val="009A153B"/>
    <w:rsid w:val="009D69C2"/>
    <w:rsid w:val="009D6B46"/>
    <w:rsid w:val="00A33141"/>
    <w:rsid w:val="00B075F4"/>
    <w:rsid w:val="00B72EA0"/>
    <w:rsid w:val="00BB0CA8"/>
    <w:rsid w:val="00C87EC6"/>
    <w:rsid w:val="00CB4EB6"/>
    <w:rsid w:val="00CC60F1"/>
    <w:rsid w:val="00CD4F44"/>
    <w:rsid w:val="00D16132"/>
    <w:rsid w:val="00D44487"/>
    <w:rsid w:val="00D530A9"/>
    <w:rsid w:val="00D62C64"/>
    <w:rsid w:val="00D87C32"/>
    <w:rsid w:val="00DA1E04"/>
    <w:rsid w:val="00E23A75"/>
    <w:rsid w:val="00F0102D"/>
    <w:rsid w:val="00F67FF8"/>
    <w:rsid w:val="00FA6143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C3C334"/>
  <w15:docId w15:val="{F40D30C5-C78D-46C5-98BA-A36559EB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955"/>
  </w:style>
  <w:style w:type="paragraph" w:styleId="Heading2">
    <w:name w:val="heading 2"/>
    <w:basedOn w:val="Normal"/>
    <w:next w:val="Normal"/>
    <w:link w:val="Heading2Char"/>
    <w:uiPriority w:val="99"/>
    <w:qFormat/>
    <w:rsid w:val="005C7419"/>
    <w:pPr>
      <w:widowControl w:val="0"/>
      <w:tabs>
        <w:tab w:val="center" w:pos="4512"/>
      </w:tabs>
      <w:autoSpaceDE w:val="0"/>
      <w:autoSpaceDN w:val="0"/>
      <w:adjustRightInd w:val="0"/>
      <w:spacing w:after="0" w:line="240" w:lineRule="auto"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41"/>
    <w:rPr>
      <w:rFonts w:ascii="Tahoma" w:hAnsi="Tahoma" w:cs="Tahoma"/>
      <w:sz w:val="16"/>
      <w:szCs w:val="16"/>
    </w:rPr>
  </w:style>
  <w:style w:type="paragraph" w:customStyle="1" w:styleId="Normal0">
    <w:name w:val="[Normal]"/>
    <w:uiPriority w:val="99"/>
    <w:rsid w:val="00F67F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F67FF8"/>
    <w:rPr>
      <w:color w:val="0000FF"/>
      <w:u w:val="single"/>
    </w:rPr>
  </w:style>
  <w:style w:type="paragraph" w:styleId="NoSpacing">
    <w:name w:val="No Spacing"/>
    <w:uiPriority w:val="1"/>
    <w:qFormat/>
    <w:rsid w:val="00F67FF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9"/>
    <w:rsid w:val="005C7419"/>
    <w:rPr>
      <w:rFonts w:ascii="Arial" w:hAnsi="Arial" w:cs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A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11D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166F71"/>
    <w:rPr>
      <w:smallCaps/>
      <w:color w:val="5A5A5A" w:themeColor="text1" w:themeTint="A5"/>
    </w:rPr>
  </w:style>
  <w:style w:type="table" w:customStyle="1" w:styleId="GridTablePlain">
    <w:name w:val="Grid Table Plain"/>
    <w:basedOn w:val="TableNormal"/>
    <w:uiPriority w:val="99"/>
    <w:rsid w:val="00291C3F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3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A75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2E15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945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45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5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C2D"/>
  </w:style>
  <w:style w:type="paragraph" w:styleId="Footer">
    <w:name w:val="footer"/>
    <w:basedOn w:val="Normal"/>
    <w:link w:val="FooterChar"/>
    <w:uiPriority w:val="99"/>
    <w:unhideWhenUsed/>
    <w:rsid w:val="00795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4D9CA-1C96-4AE3-A8DB-EE7E00BC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Loughlin</dc:creator>
  <cp:keywords/>
  <dc:description/>
  <cp:lastModifiedBy>Graham Rose</cp:lastModifiedBy>
  <cp:revision>17</cp:revision>
  <cp:lastPrinted>2019-05-08T07:32:00Z</cp:lastPrinted>
  <dcterms:created xsi:type="dcterms:W3CDTF">2019-04-25T10:50:00Z</dcterms:created>
  <dcterms:modified xsi:type="dcterms:W3CDTF">2020-03-03T10:33:00Z</dcterms:modified>
</cp:coreProperties>
</file>