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E6666" w14:textId="71BAC83D" w:rsidR="006F0F3F" w:rsidRDefault="006F0F3F" w:rsidP="006F0F3F"/>
    <w:p w14:paraId="793B19E3" w14:textId="76A00A33" w:rsidR="006F0F3F" w:rsidRDefault="00F040D0" w:rsidP="006F0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471519EB" wp14:editId="165341AB">
            <wp:simplePos x="0" y="0"/>
            <wp:positionH relativeFrom="column">
              <wp:posOffset>1456348</wp:posOffset>
            </wp:positionH>
            <wp:positionV relativeFrom="paragraph">
              <wp:posOffset>342</wp:posOffset>
            </wp:positionV>
            <wp:extent cx="2736850" cy="1271905"/>
            <wp:effectExtent l="0" t="0" r="6350" b="4445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u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D1A90" w14:textId="77777777" w:rsidR="006F0F3F" w:rsidRDefault="006F0F3F" w:rsidP="006F0F3F"/>
    <w:p w14:paraId="6DD10550" w14:textId="77777777" w:rsidR="006F0F3F" w:rsidRDefault="006F0F3F" w:rsidP="006F0F3F"/>
    <w:p w14:paraId="06C5C9C6" w14:textId="77777777" w:rsidR="006F0F3F" w:rsidRDefault="006F0F3F" w:rsidP="006F0F3F"/>
    <w:p w14:paraId="2ECCF2E2" w14:textId="77777777" w:rsidR="00F040D0" w:rsidRDefault="00F040D0" w:rsidP="00F040D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14:paraId="5B9F00CD" w14:textId="1C100CEF" w:rsidR="006F0F3F" w:rsidRDefault="006F0F3F" w:rsidP="00F040D0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 w:rsidRPr="005A5B74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FACULTÉ DES SCIENCES ET DES TECHNOLOGIES</w:t>
      </w:r>
    </w:p>
    <w:p w14:paraId="7DEEA604" w14:textId="77777777" w:rsidR="006F0F3F" w:rsidRDefault="006F0F3F" w:rsidP="00F040D0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(FST)</w:t>
      </w:r>
    </w:p>
    <w:p w14:paraId="4763D6B9" w14:textId="0F186345" w:rsidR="006F0F3F" w:rsidRDefault="006F0F3F" w:rsidP="006F0F3F">
      <w:pPr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</w:p>
    <w:p w14:paraId="35A4FF25" w14:textId="2BA1D4D4" w:rsidR="004757B3" w:rsidRDefault="004757B3" w:rsidP="006F0F3F">
      <w:pPr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</w:p>
    <w:p w14:paraId="7A6E925E" w14:textId="1363FEF7" w:rsidR="004757B3" w:rsidRDefault="004757B3" w:rsidP="006F0F3F">
      <w:pPr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</w:p>
    <w:p w14:paraId="7E3918A0" w14:textId="11915CB9" w:rsidR="004757B3" w:rsidRDefault="004757B3" w:rsidP="006F0F3F">
      <w:pPr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</w:p>
    <w:p w14:paraId="109EDB29" w14:textId="77777777" w:rsidR="004757B3" w:rsidRPr="00936CC0" w:rsidRDefault="004757B3" w:rsidP="006F0F3F">
      <w:pPr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</w:p>
    <w:p w14:paraId="5C314701" w14:textId="77777777" w:rsidR="006F0F3F" w:rsidRDefault="006F0F3F" w:rsidP="006F0F3F">
      <w:pPr>
        <w:spacing w:after="0" w:line="276" w:lineRule="auto"/>
        <w:rPr>
          <w:rFonts w:ascii="Montserrat" w:hAnsi="Montserrat" w:cs="Times New Roman"/>
          <w:b/>
          <w:color w:val="2E74B5" w:themeColor="accent1" w:themeShade="BF"/>
          <w:sz w:val="28"/>
          <w:u w:val="single"/>
          <w:lang w:val="fr-FR"/>
        </w:rPr>
      </w:pPr>
    </w:p>
    <w:p w14:paraId="090A191C" w14:textId="7617DC1C" w:rsidR="006F0F3F" w:rsidRPr="004757B3" w:rsidRDefault="004757B3" w:rsidP="005B3A89">
      <w:pPr>
        <w:jc w:val="center"/>
        <w:rPr>
          <w:rFonts w:ascii="Montserrat" w:hAnsi="Montserrat" w:cs="Times New Roman"/>
          <w:color w:val="2E74B5" w:themeColor="accent1" w:themeShade="BF"/>
          <w:sz w:val="28"/>
          <w:lang w:val="fr-FR"/>
        </w:rPr>
      </w:pPr>
      <w:r w:rsidRPr="004757B3">
        <w:rPr>
          <w:rFonts w:ascii="Montserrat" w:hAnsi="Montserrat" w:cs="Times New Roman"/>
          <w:color w:val="2E74B5" w:themeColor="accent1" w:themeShade="BF"/>
          <w:sz w:val="28"/>
          <w:lang w:val="fr-FR"/>
        </w:rPr>
        <w:t>Projet: Analyse d</w:t>
      </w:r>
      <w:r w:rsidR="00E31828">
        <w:rPr>
          <w:rFonts w:ascii="Montserrat" w:hAnsi="Montserrat" w:cs="Times New Roman"/>
          <w:color w:val="2E74B5" w:themeColor="accent1" w:themeShade="BF"/>
          <w:sz w:val="28"/>
          <w:lang w:val="fr-FR"/>
        </w:rPr>
        <w:t>u</w:t>
      </w:r>
      <w:r w:rsidRPr="004757B3">
        <w:rPr>
          <w:rFonts w:ascii="Montserrat" w:hAnsi="Montserrat" w:cs="Times New Roman"/>
          <w:color w:val="2E74B5" w:themeColor="accent1" w:themeShade="BF"/>
          <w:sz w:val="28"/>
          <w:lang w:val="fr-FR"/>
        </w:rPr>
        <w:t xml:space="preserve"> projet IT Starlink réussi et </w:t>
      </w:r>
      <w:r w:rsidRPr="004757B3">
        <w:rPr>
          <w:rFonts w:ascii="Montserrat" w:hAnsi="Montserrat" w:cs="Times New Roman"/>
          <w:color w:val="2E74B5" w:themeColor="accent1" w:themeShade="BF"/>
          <w:sz w:val="28"/>
          <w:lang w:val="fr-FR"/>
        </w:rPr>
        <w:t>Analyse d</w:t>
      </w:r>
      <w:r w:rsidR="00E31828">
        <w:rPr>
          <w:rFonts w:ascii="Montserrat" w:hAnsi="Montserrat" w:cs="Times New Roman"/>
          <w:color w:val="2E74B5" w:themeColor="accent1" w:themeShade="BF"/>
          <w:sz w:val="28"/>
          <w:lang w:val="fr-FR"/>
        </w:rPr>
        <w:t>u</w:t>
      </w:r>
      <w:r w:rsidRPr="004757B3">
        <w:rPr>
          <w:rFonts w:ascii="Montserrat" w:hAnsi="Montserrat" w:cs="Times New Roman"/>
          <w:color w:val="2E74B5" w:themeColor="accent1" w:themeShade="BF"/>
          <w:sz w:val="28"/>
          <w:lang w:val="fr-FR"/>
        </w:rPr>
        <w:t xml:space="preserve"> projet IT</w:t>
      </w:r>
      <w:r w:rsidRPr="004757B3">
        <w:rPr>
          <w:rFonts w:ascii="Montserrat" w:hAnsi="Montserrat" w:cs="Times New Roman"/>
          <w:color w:val="2E74B5" w:themeColor="accent1" w:themeShade="BF"/>
          <w:sz w:val="28"/>
          <w:lang w:val="fr-FR"/>
        </w:rPr>
        <w:t xml:space="preserve"> Theranos échoué.</w:t>
      </w:r>
    </w:p>
    <w:p w14:paraId="35846488" w14:textId="7E2379D8" w:rsidR="004757B3" w:rsidRPr="004757B3" w:rsidRDefault="004757B3" w:rsidP="005B3A89">
      <w:pPr>
        <w:jc w:val="center"/>
        <w:rPr>
          <w:rFonts w:ascii="Montserrat" w:hAnsi="Montserrat" w:cs="Times New Roman"/>
          <w:color w:val="2E74B5" w:themeColor="accent1" w:themeShade="BF"/>
          <w:sz w:val="28"/>
          <w:lang w:val="fr-FR"/>
        </w:rPr>
      </w:pPr>
      <w:r w:rsidRPr="004757B3">
        <w:rPr>
          <w:rFonts w:ascii="Montserrat" w:hAnsi="Montserrat" w:cs="Times New Roman"/>
          <w:color w:val="2E74B5" w:themeColor="accent1" w:themeShade="BF"/>
          <w:sz w:val="28"/>
          <w:lang w:val="fr-FR"/>
        </w:rPr>
        <w:t>Cours: Projet</w:t>
      </w:r>
    </w:p>
    <w:p w14:paraId="32063E65" w14:textId="71C43454" w:rsidR="004757B3" w:rsidRPr="004757B3" w:rsidRDefault="004757B3" w:rsidP="005B3A89">
      <w:pPr>
        <w:jc w:val="center"/>
        <w:rPr>
          <w:rFonts w:ascii="Montserrat" w:hAnsi="Montserrat" w:cs="Times New Roman"/>
          <w:color w:val="2E74B5" w:themeColor="accent1" w:themeShade="BF"/>
          <w:sz w:val="28"/>
          <w:lang w:val="fr-FR"/>
        </w:rPr>
      </w:pPr>
      <w:r w:rsidRPr="004757B3">
        <w:rPr>
          <w:rFonts w:ascii="Montserrat" w:hAnsi="Montserrat" w:cs="Times New Roman"/>
          <w:color w:val="2E74B5" w:themeColor="accent1" w:themeShade="BF"/>
          <w:sz w:val="28"/>
          <w:lang w:val="fr-FR"/>
        </w:rPr>
        <w:t>Préparé par Pierre Durell Naguiby BYRON</w:t>
      </w:r>
    </w:p>
    <w:p w14:paraId="6372068F" w14:textId="77777777" w:rsidR="006F0F3F" w:rsidRDefault="006F0F3F" w:rsidP="006F0F3F">
      <w:pPr>
        <w:rPr>
          <w:rFonts w:ascii="Montserrat" w:hAnsi="Montserrat" w:cs="Times New Roman"/>
          <w:b/>
          <w:color w:val="2E74B5" w:themeColor="accent1" w:themeShade="BF"/>
          <w:sz w:val="32"/>
          <w:lang w:val="fr-FR"/>
        </w:rPr>
      </w:pPr>
    </w:p>
    <w:p w14:paraId="36CF7EF4" w14:textId="77777777" w:rsidR="00F040D0" w:rsidRDefault="006F0F3F" w:rsidP="006F0F3F">
      <w:pPr>
        <w:rPr>
          <w:rFonts w:ascii="Montserrat" w:hAnsi="Montserrat" w:cs="Times New Roman"/>
          <w:b/>
          <w:color w:val="2E74B5" w:themeColor="accent1" w:themeShade="BF"/>
          <w:sz w:val="32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32"/>
          <w:lang w:val="fr-FR"/>
        </w:rPr>
        <w:t xml:space="preserve">                                 </w:t>
      </w:r>
    </w:p>
    <w:p w14:paraId="2E457032" w14:textId="77777777" w:rsidR="004757B3" w:rsidRDefault="004757B3" w:rsidP="00F040D0">
      <w:pPr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</w:p>
    <w:p w14:paraId="1C827963" w14:textId="77777777" w:rsidR="004757B3" w:rsidRDefault="004757B3" w:rsidP="00F040D0">
      <w:pPr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</w:p>
    <w:p w14:paraId="0779C3E2" w14:textId="77777777" w:rsidR="004757B3" w:rsidRDefault="004757B3" w:rsidP="004757B3">
      <w:pPr>
        <w:jc w:val="right"/>
        <w:rPr>
          <w:rFonts w:ascii="Montserrat" w:hAnsi="Montserrat" w:cs="Times New Roman"/>
          <w:b/>
          <w:color w:val="C00000"/>
          <w:sz w:val="28"/>
          <w:lang w:val="fr-FR"/>
        </w:rPr>
      </w:pPr>
    </w:p>
    <w:p w14:paraId="22FCE045" w14:textId="77777777" w:rsidR="004757B3" w:rsidRDefault="004757B3" w:rsidP="004757B3">
      <w:pPr>
        <w:jc w:val="right"/>
        <w:rPr>
          <w:rFonts w:ascii="Montserrat" w:hAnsi="Montserrat" w:cs="Times New Roman"/>
          <w:b/>
          <w:color w:val="C00000"/>
          <w:sz w:val="28"/>
          <w:lang w:val="fr-FR"/>
        </w:rPr>
      </w:pPr>
    </w:p>
    <w:p w14:paraId="2B6EBF90" w14:textId="11D4DB2C" w:rsidR="004757B3" w:rsidRPr="004757B3" w:rsidRDefault="004757B3" w:rsidP="004757B3">
      <w:pPr>
        <w:jc w:val="right"/>
        <w:rPr>
          <w:rFonts w:ascii="Montserrat" w:hAnsi="Montserrat" w:cs="Times New Roman"/>
          <w:b/>
          <w:color w:val="C00000"/>
          <w:sz w:val="20"/>
          <w:lang w:val="fr-FR"/>
        </w:rPr>
      </w:pPr>
      <w:r w:rsidRPr="004757B3">
        <w:rPr>
          <w:rFonts w:ascii="Montserrat" w:hAnsi="Montserrat" w:cs="Times New Roman"/>
          <w:b/>
          <w:color w:val="C00000"/>
          <w:sz w:val="20"/>
          <w:lang w:val="fr-FR"/>
        </w:rPr>
        <w:t>Professeur : Mr I. Saint-Amour</w:t>
      </w:r>
    </w:p>
    <w:p w14:paraId="20EA0EBC" w14:textId="1130F23B" w:rsidR="00E31828" w:rsidRDefault="004757B3" w:rsidP="00E31828">
      <w:pPr>
        <w:jc w:val="right"/>
        <w:rPr>
          <w:rFonts w:ascii="Montserrat" w:hAnsi="Montserrat" w:cs="Times New Roman"/>
          <w:b/>
          <w:color w:val="2E74B5" w:themeColor="accent1" w:themeShade="BF"/>
          <w:sz w:val="16"/>
          <w:lang w:val="fr-FR"/>
        </w:rPr>
      </w:pPr>
      <w:r w:rsidRPr="004757B3">
        <w:rPr>
          <w:rFonts w:ascii="Montserrat" w:hAnsi="Montserrat" w:cs="Times New Roman"/>
          <w:b/>
          <w:color w:val="C00000"/>
          <w:sz w:val="20"/>
          <w:lang w:val="fr-FR"/>
        </w:rPr>
        <w:t>Le 02</w:t>
      </w:r>
      <w:r w:rsidR="00F040D0" w:rsidRPr="004757B3">
        <w:rPr>
          <w:rFonts w:ascii="Montserrat" w:hAnsi="Montserrat" w:cs="Times New Roman"/>
          <w:b/>
          <w:color w:val="C00000"/>
          <w:sz w:val="20"/>
          <w:lang w:val="fr-FR"/>
        </w:rPr>
        <w:t>/</w:t>
      </w:r>
      <w:r w:rsidR="006F0F3F" w:rsidRPr="004757B3">
        <w:rPr>
          <w:rFonts w:ascii="Montserrat" w:hAnsi="Montserrat" w:cs="Times New Roman"/>
          <w:b/>
          <w:color w:val="C00000"/>
          <w:sz w:val="20"/>
          <w:lang w:val="fr-FR"/>
        </w:rPr>
        <w:t>0</w:t>
      </w:r>
      <w:r w:rsidRPr="004757B3">
        <w:rPr>
          <w:rFonts w:ascii="Montserrat" w:hAnsi="Montserrat" w:cs="Times New Roman"/>
          <w:b/>
          <w:color w:val="C00000"/>
          <w:sz w:val="20"/>
          <w:lang w:val="fr-FR"/>
        </w:rPr>
        <w:t>4</w:t>
      </w:r>
      <w:r w:rsidR="00F040D0" w:rsidRPr="004757B3">
        <w:rPr>
          <w:rFonts w:ascii="Montserrat" w:hAnsi="Montserrat" w:cs="Times New Roman"/>
          <w:b/>
          <w:color w:val="C00000"/>
          <w:sz w:val="20"/>
          <w:lang w:val="fr-FR"/>
        </w:rPr>
        <w:t>/2025</w:t>
      </w:r>
    </w:p>
    <w:p w14:paraId="4E760D58" w14:textId="4285B2DB" w:rsidR="00814165" w:rsidRPr="009A13E8" w:rsidRDefault="00814165" w:rsidP="009A13E8">
      <w:pPr>
        <w:spacing w:line="360" w:lineRule="auto"/>
        <w:jc w:val="both"/>
        <w:rPr>
          <w:rFonts w:ascii="Arial" w:eastAsia="Times New Roman" w:hAnsi="Arial" w:cs="Arial"/>
          <w:b/>
          <w:sz w:val="28"/>
          <w:szCs w:val="28"/>
          <w:u w:val="single"/>
          <w:lang w:val="fr-FR"/>
        </w:rPr>
      </w:pPr>
      <w:r w:rsidRPr="004757B3">
        <w:rPr>
          <w:rFonts w:ascii="Arial" w:eastAsia="Times New Roman" w:hAnsi="Arial" w:cs="Arial"/>
          <w:b/>
          <w:sz w:val="28"/>
          <w:szCs w:val="28"/>
          <w:u w:val="single"/>
          <w:lang w:val="fr-FR"/>
        </w:rPr>
        <w:lastRenderedPageBreak/>
        <w:t>Starlink SpaceX</w:t>
      </w:r>
    </w:p>
    <w:p w14:paraId="57036C7B" w14:textId="575E0F19" w:rsidR="004757B3" w:rsidRPr="009A13E8" w:rsidRDefault="004757B3" w:rsidP="009A13E8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fr-FR"/>
        </w:rPr>
      </w:pPr>
      <w:r w:rsidRPr="004757B3">
        <w:rPr>
          <w:rFonts w:ascii="Arial" w:eastAsia="Times New Roman" w:hAnsi="Arial" w:cs="Arial"/>
          <w:sz w:val="24"/>
          <w:szCs w:val="24"/>
          <w:lang w:val="fr-FR"/>
        </w:rPr>
        <w:t>Le projet de</w:t>
      </w:r>
      <w:r w:rsidR="00E31828" w:rsidRPr="004757B3">
        <w:rPr>
          <w:rFonts w:ascii="Arial" w:eastAsia="Times New Roman" w:hAnsi="Arial" w:cs="Arial"/>
          <w:sz w:val="24"/>
          <w:szCs w:val="24"/>
          <w:lang w:val="fr-FR"/>
        </w:rPr>
        <w:t xml:space="preserve"> Starlink</w:t>
      </w:r>
      <w:r w:rsidRPr="004757B3">
        <w:rPr>
          <w:rFonts w:ascii="Arial" w:eastAsia="Times New Roman" w:hAnsi="Arial" w:cs="Arial"/>
          <w:sz w:val="24"/>
          <w:szCs w:val="24"/>
          <w:lang w:val="fr-FR"/>
        </w:rPr>
        <w:t xml:space="preserve"> SpaceX est un exemple</w:t>
      </w:r>
      <w:r w:rsidR="00E31828" w:rsidRPr="009A13E8">
        <w:rPr>
          <w:rFonts w:ascii="Arial" w:eastAsia="Times New Roman" w:hAnsi="Arial" w:cs="Arial"/>
          <w:sz w:val="24"/>
          <w:szCs w:val="24"/>
          <w:lang w:val="fr-FR"/>
        </w:rPr>
        <w:t xml:space="preserve"> de projet</w:t>
      </w:r>
      <w:r w:rsidRPr="004757B3">
        <w:rPr>
          <w:rFonts w:ascii="Arial" w:eastAsia="Times New Roman" w:hAnsi="Arial" w:cs="Arial"/>
          <w:sz w:val="24"/>
          <w:szCs w:val="24"/>
          <w:lang w:val="fr-FR"/>
        </w:rPr>
        <w:t xml:space="preserve"> remarquable de réussite dans le domaine des technologies spatiales et de la connectivité mondiale.</w:t>
      </w:r>
      <w:r w:rsidR="00E31828" w:rsidRPr="009A13E8">
        <w:rPr>
          <w:rFonts w:ascii="Arial" w:hAnsi="Arial" w:cs="Arial"/>
          <w:sz w:val="24"/>
          <w:szCs w:val="24"/>
          <w:lang w:val="fr-FR"/>
        </w:rPr>
        <w:t xml:space="preserve"> Ce projet </w:t>
      </w:r>
      <w:r w:rsidR="00E31828" w:rsidRPr="009A13E8">
        <w:rPr>
          <w:rFonts w:ascii="Arial" w:hAnsi="Arial" w:cs="Arial"/>
          <w:sz w:val="24"/>
          <w:szCs w:val="24"/>
          <w:lang w:val="fr-FR"/>
        </w:rPr>
        <w:t>est une constellation de satellites en orbite basse conçue pour fournir un accès Internet à haut débit partout dans le monde, y compris dans les zones reculées</w:t>
      </w:r>
      <w:r w:rsidR="00E31828" w:rsidRPr="009A13E8">
        <w:rPr>
          <w:rFonts w:ascii="Arial" w:eastAsia="Times New Roman" w:hAnsi="Arial" w:cs="Arial"/>
          <w:sz w:val="24"/>
          <w:szCs w:val="24"/>
          <w:lang w:val="fr-FR"/>
        </w:rPr>
        <w:t>.</w:t>
      </w:r>
      <w:r w:rsidR="00D1099F" w:rsidRPr="009A13E8">
        <w:rPr>
          <w:rFonts w:ascii="Arial" w:eastAsia="Times New Roman" w:hAnsi="Arial" w:cs="Arial"/>
          <w:sz w:val="24"/>
          <w:szCs w:val="24"/>
          <w:lang w:val="fr-FR"/>
        </w:rPr>
        <w:t xml:space="preserve"> </w:t>
      </w:r>
      <w:r w:rsidRPr="004757B3">
        <w:rPr>
          <w:rFonts w:ascii="Arial" w:eastAsia="Times New Roman" w:hAnsi="Arial" w:cs="Arial"/>
          <w:sz w:val="24"/>
          <w:szCs w:val="24"/>
          <w:lang w:val="fr-FR"/>
        </w:rPr>
        <w:t>Voici une analyse des éléments qui ont contribué</w:t>
      </w:r>
      <w:r w:rsidR="006C02EE" w:rsidRPr="009A13E8">
        <w:rPr>
          <w:rFonts w:ascii="Arial" w:eastAsia="Times New Roman" w:hAnsi="Arial" w:cs="Arial"/>
          <w:sz w:val="24"/>
          <w:szCs w:val="24"/>
          <w:lang w:val="fr-FR"/>
        </w:rPr>
        <w:t>s</w:t>
      </w:r>
      <w:r w:rsidRPr="004757B3">
        <w:rPr>
          <w:rFonts w:ascii="Arial" w:eastAsia="Times New Roman" w:hAnsi="Arial" w:cs="Arial"/>
          <w:sz w:val="24"/>
          <w:szCs w:val="24"/>
          <w:lang w:val="fr-FR"/>
        </w:rPr>
        <w:t xml:space="preserve"> à son succès :</w:t>
      </w:r>
    </w:p>
    <w:p w14:paraId="448D63ED" w14:textId="7F3F4160" w:rsidR="00E31828" w:rsidRPr="009A13E8" w:rsidRDefault="00E31828" w:rsidP="009A13E8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fr-FR"/>
        </w:rPr>
      </w:pPr>
    </w:p>
    <w:p w14:paraId="36063B3A" w14:textId="7F3B53B2" w:rsidR="00E31828" w:rsidRPr="009A13E8" w:rsidRDefault="006C02EE" w:rsidP="009A13E8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u w:val="single"/>
          <w:lang w:val="fr-FR"/>
        </w:rPr>
      </w:pPr>
      <w:r w:rsidRPr="009A13E8">
        <w:rPr>
          <w:rFonts w:ascii="Arial" w:hAnsi="Arial" w:cs="Arial"/>
          <w:sz w:val="24"/>
          <w:szCs w:val="24"/>
          <w:lang w:val="fr-FR"/>
        </w:rPr>
        <w:t xml:space="preserve">  </w:t>
      </w:r>
      <w:r w:rsidR="00E31828" w:rsidRPr="007E16DD">
        <w:rPr>
          <w:rFonts w:ascii="Arial" w:hAnsi="Arial" w:cs="Arial"/>
          <w:b/>
          <w:sz w:val="24"/>
          <w:szCs w:val="28"/>
          <w:u w:val="single"/>
          <w:lang w:val="fr-FR"/>
        </w:rPr>
        <w:t>Objectifs principaux</w:t>
      </w:r>
      <w:r w:rsidRPr="007E16DD">
        <w:rPr>
          <w:rFonts w:ascii="Arial" w:hAnsi="Arial" w:cs="Arial"/>
          <w:b/>
          <w:sz w:val="24"/>
          <w:szCs w:val="28"/>
          <w:u w:val="single"/>
          <w:lang w:val="fr-FR"/>
        </w:rPr>
        <w:t xml:space="preserve"> et</w:t>
      </w:r>
      <w:r w:rsidRPr="007E16DD">
        <w:rPr>
          <w:rFonts w:ascii="Arial" w:hAnsi="Arial" w:cs="Arial"/>
          <w:sz w:val="24"/>
          <w:szCs w:val="28"/>
          <w:u w:val="single"/>
          <w:lang w:val="fr-FR"/>
        </w:rPr>
        <w:t xml:space="preserve"> </w:t>
      </w:r>
      <w:r w:rsidRPr="004757B3">
        <w:rPr>
          <w:rFonts w:ascii="Arial" w:eastAsia="Times New Roman" w:hAnsi="Arial" w:cs="Arial"/>
          <w:b/>
          <w:bCs/>
          <w:sz w:val="24"/>
          <w:szCs w:val="28"/>
          <w:u w:val="single"/>
          <w:lang w:val="fr-FR"/>
        </w:rPr>
        <w:t>Facteurs clés de succès</w:t>
      </w:r>
    </w:p>
    <w:p w14:paraId="281AE408" w14:textId="4370C384" w:rsidR="00E31828" w:rsidRPr="009A13E8" w:rsidRDefault="00E31828" w:rsidP="009A13E8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Connectivité mondiale</w:t>
      </w:r>
      <w:r w:rsidRPr="009A13E8">
        <w:rPr>
          <w:rFonts w:ascii="Arial" w:hAnsi="Arial" w:cs="Arial"/>
          <w:lang w:val="fr-FR"/>
        </w:rPr>
        <w:t xml:space="preserve">: Starlink vise à réduire la fracture numérique en offrant un accès Internet </w:t>
      </w:r>
      <w:r w:rsidR="006C02EE" w:rsidRPr="009A13E8">
        <w:rPr>
          <w:rFonts w:ascii="Arial" w:hAnsi="Arial" w:cs="Arial"/>
          <w:lang w:val="fr-FR"/>
        </w:rPr>
        <w:t xml:space="preserve">fiable </w:t>
      </w:r>
      <w:r w:rsidRPr="009A13E8">
        <w:rPr>
          <w:rFonts w:ascii="Arial" w:hAnsi="Arial" w:cs="Arial"/>
          <w:lang w:val="fr-FR"/>
        </w:rPr>
        <w:t>là où les infrastru</w:t>
      </w:r>
      <w:r w:rsidR="006C02EE" w:rsidRPr="009A13E8">
        <w:rPr>
          <w:rFonts w:ascii="Arial" w:hAnsi="Arial" w:cs="Arial"/>
          <w:lang w:val="fr-FR"/>
        </w:rPr>
        <w:t xml:space="preserve">ctures terrestres sont absentes et </w:t>
      </w:r>
      <w:r w:rsidR="006C02EE" w:rsidRPr="004757B3">
        <w:rPr>
          <w:rFonts w:ascii="Arial" w:hAnsi="Arial" w:cs="Arial"/>
          <w:lang w:val="fr-FR"/>
        </w:rPr>
        <w:t>même dans les zones les plus reculées</w:t>
      </w:r>
      <w:r w:rsidR="006C02EE" w:rsidRPr="009A13E8">
        <w:rPr>
          <w:rFonts w:ascii="Arial" w:hAnsi="Arial" w:cs="Arial"/>
          <w:lang w:val="fr-FR"/>
        </w:rPr>
        <w:t>.</w:t>
      </w:r>
    </w:p>
    <w:p w14:paraId="2AAAD715" w14:textId="3ABFFEAE" w:rsidR="00E31828" w:rsidRPr="009A13E8" w:rsidRDefault="00E31828" w:rsidP="009A13E8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Latence réduite</w:t>
      </w:r>
      <w:r w:rsidRPr="009A13E8">
        <w:rPr>
          <w:rFonts w:ascii="Arial" w:hAnsi="Arial" w:cs="Arial"/>
          <w:lang w:val="fr-FR"/>
        </w:rPr>
        <w:t xml:space="preserve">: Grâce à ses satellites en orbite basse, Starlink offre une latence bien inférieure à celle </w:t>
      </w:r>
      <w:r w:rsidR="006C02EE" w:rsidRPr="009A13E8">
        <w:rPr>
          <w:rFonts w:ascii="Arial" w:hAnsi="Arial" w:cs="Arial"/>
          <w:lang w:val="fr-FR"/>
        </w:rPr>
        <w:t>des satellites géostationnaires, ce qui permet aux commun</w:t>
      </w:r>
      <w:r w:rsidR="00D1099F" w:rsidRPr="009A13E8">
        <w:rPr>
          <w:rFonts w:ascii="Arial" w:hAnsi="Arial" w:cs="Arial"/>
          <w:lang w:val="fr-FR"/>
        </w:rPr>
        <w:t>au</w:t>
      </w:r>
      <w:r w:rsidR="006C02EE" w:rsidRPr="009A13E8">
        <w:rPr>
          <w:rFonts w:ascii="Arial" w:hAnsi="Arial" w:cs="Arial"/>
          <w:lang w:val="fr-FR"/>
        </w:rPr>
        <w:t xml:space="preserve">tés isolées d’accéder à des services </w:t>
      </w:r>
      <w:r w:rsidR="00427038" w:rsidRPr="009A13E8">
        <w:rPr>
          <w:rFonts w:ascii="Arial" w:hAnsi="Arial" w:cs="Arial"/>
          <w:lang w:val="fr-FR"/>
        </w:rPr>
        <w:t xml:space="preserve">internets </w:t>
      </w:r>
      <w:r w:rsidR="006C02EE" w:rsidRPr="009A13E8">
        <w:rPr>
          <w:rFonts w:ascii="Arial" w:hAnsi="Arial" w:cs="Arial"/>
          <w:lang w:val="fr-FR"/>
        </w:rPr>
        <w:t>robustes</w:t>
      </w:r>
      <w:r w:rsidR="00427038" w:rsidRPr="009A13E8">
        <w:rPr>
          <w:rFonts w:ascii="Arial" w:hAnsi="Arial" w:cs="Arial"/>
          <w:lang w:val="fr-FR"/>
        </w:rPr>
        <w:t>.</w:t>
      </w:r>
    </w:p>
    <w:p w14:paraId="770A01BD" w14:textId="1BA6EFE8" w:rsidR="00E31828" w:rsidRPr="007E16DD" w:rsidRDefault="00E31828" w:rsidP="009A13E8">
      <w:pPr>
        <w:pStyle w:val="Heading3"/>
        <w:spacing w:line="360" w:lineRule="auto"/>
        <w:jc w:val="both"/>
        <w:rPr>
          <w:rFonts w:ascii="Arial" w:hAnsi="Arial" w:cs="Arial"/>
          <w:sz w:val="24"/>
          <w:szCs w:val="28"/>
          <w:u w:val="single"/>
          <w:lang w:val="fr-FR"/>
        </w:rPr>
      </w:pPr>
      <w:r w:rsidRPr="007E16DD">
        <w:rPr>
          <w:rFonts w:ascii="Arial" w:hAnsi="Arial" w:cs="Arial"/>
          <w:sz w:val="24"/>
          <w:szCs w:val="28"/>
          <w:u w:val="single"/>
          <w:lang w:val="fr-FR"/>
        </w:rPr>
        <w:t>Échelle et déploiement</w:t>
      </w:r>
    </w:p>
    <w:p w14:paraId="55F1A9F1" w14:textId="5613A7A0" w:rsidR="00E31828" w:rsidRPr="009A13E8" w:rsidRDefault="00E31828" w:rsidP="009A13E8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Nombre de satellites</w:t>
      </w:r>
      <w:r w:rsidRPr="009A13E8">
        <w:rPr>
          <w:rFonts w:ascii="Arial" w:hAnsi="Arial" w:cs="Arial"/>
          <w:lang w:val="fr-FR"/>
        </w:rPr>
        <w:t>: En février 2025, plus de 7 000 satellites sont en orbite, avec un objectif final de 42 000 satellites.</w:t>
      </w:r>
    </w:p>
    <w:p w14:paraId="3E961D08" w14:textId="398C2C9E" w:rsidR="00E31828" w:rsidRPr="009A13E8" w:rsidRDefault="00E31828" w:rsidP="009A13E8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Lancements fréquents</w:t>
      </w:r>
      <w:r w:rsidRPr="009A13E8">
        <w:rPr>
          <w:rFonts w:ascii="Arial" w:hAnsi="Arial" w:cs="Arial"/>
          <w:lang w:val="fr-FR"/>
        </w:rPr>
        <w:t>: SpaceX utilise ses fusées réutilisables Falcon 9</w:t>
      </w:r>
      <w:r w:rsidR="00427038" w:rsidRPr="009A13E8">
        <w:rPr>
          <w:rFonts w:ascii="Arial" w:hAnsi="Arial" w:cs="Arial"/>
          <w:lang w:val="fr-FR"/>
        </w:rPr>
        <w:t xml:space="preserve"> et Falcon Heavy</w:t>
      </w:r>
      <w:r w:rsidRPr="009A13E8">
        <w:rPr>
          <w:rFonts w:ascii="Arial" w:hAnsi="Arial" w:cs="Arial"/>
          <w:lang w:val="fr-FR"/>
        </w:rPr>
        <w:t xml:space="preserve"> pour déployer ra</w:t>
      </w:r>
      <w:r w:rsidR="00427038" w:rsidRPr="009A13E8">
        <w:rPr>
          <w:rFonts w:ascii="Arial" w:hAnsi="Arial" w:cs="Arial"/>
          <w:lang w:val="fr-FR"/>
        </w:rPr>
        <w:t>pidement des lots de satellites permettant la réduction considérable</w:t>
      </w:r>
      <w:r w:rsidR="00D1099F" w:rsidRPr="009A13E8">
        <w:rPr>
          <w:rFonts w:ascii="Arial" w:hAnsi="Arial" w:cs="Arial"/>
          <w:lang w:val="fr-FR"/>
        </w:rPr>
        <w:t xml:space="preserve"> et solide</w:t>
      </w:r>
      <w:r w:rsidR="00427038" w:rsidRPr="009A13E8">
        <w:rPr>
          <w:rFonts w:ascii="Arial" w:hAnsi="Arial" w:cs="Arial"/>
          <w:lang w:val="fr-FR"/>
        </w:rPr>
        <w:t xml:space="preserve"> des </w:t>
      </w:r>
      <w:r w:rsidR="00427038" w:rsidRPr="004757B3">
        <w:rPr>
          <w:rFonts w:ascii="Arial" w:hAnsi="Arial" w:cs="Arial"/>
          <w:lang w:val="fr-FR"/>
        </w:rPr>
        <w:t>coûts.</w:t>
      </w:r>
    </w:p>
    <w:p w14:paraId="2BEABD66" w14:textId="77777777" w:rsidR="00E31828" w:rsidRPr="007E16DD" w:rsidRDefault="00E31828" w:rsidP="009A13E8">
      <w:pPr>
        <w:pStyle w:val="Heading3"/>
        <w:spacing w:line="360" w:lineRule="auto"/>
        <w:jc w:val="both"/>
        <w:rPr>
          <w:rFonts w:ascii="Arial" w:hAnsi="Arial" w:cs="Arial"/>
          <w:sz w:val="24"/>
          <w:szCs w:val="28"/>
          <w:u w:val="single"/>
        </w:rPr>
      </w:pPr>
      <w:r w:rsidRPr="007E16DD">
        <w:rPr>
          <w:rFonts w:ascii="Arial" w:hAnsi="Arial" w:cs="Arial"/>
          <w:sz w:val="24"/>
          <w:szCs w:val="28"/>
          <w:u w:val="single"/>
        </w:rPr>
        <w:t>Innovations technologiques</w:t>
      </w:r>
    </w:p>
    <w:p w14:paraId="6C288001" w14:textId="48E79A38" w:rsidR="00814165" w:rsidRPr="009A13E8" w:rsidRDefault="00E31828" w:rsidP="009A13E8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Antennes à réseau phasé</w:t>
      </w:r>
      <w:r w:rsidRPr="009A13E8">
        <w:rPr>
          <w:rFonts w:ascii="Arial" w:hAnsi="Arial" w:cs="Arial"/>
          <w:lang w:val="fr-FR"/>
        </w:rPr>
        <w:t>: Les satellites sont équipés d'antennes avancées pour une com</w:t>
      </w:r>
      <w:r w:rsidR="00427038" w:rsidRPr="009A13E8">
        <w:rPr>
          <w:rFonts w:ascii="Arial" w:hAnsi="Arial" w:cs="Arial"/>
          <w:lang w:val="fr-FR"/>
        </w:rPr>
        <w:t xml:space="preserve">munication efficace </w:t>
      </w:r>
      <w:r w:rsidR="00427038" w:rsidRPr="009A13E8">
        <w:rPr>
          <w:rFonts w:ascii="Arial" w:hAnsi="Arial" w:cs="Arial"/>
          <w:lang w:val="fr-FR"/>
        </w:rPr>
        <w:t>réduite et une meilleure qualit</w:t>
      </w:r>
      <w:r w:rsidR="00427038" w:rsidRPr="009A13E8">
        <w:rPr>
          <w:rFonts w:ascii="Arial" w:hAnsi="Arial" w:cs="Arial"/>
          <w:lang w:val="fr-FR"/>
        </w:rPr>
        <w:t>é de connexion c</w:t>
      </w:r>
      <w:r w:rsidR="00427038" w:rsidRPr="009A13E8">
        <w:rPr>
          <w:rFonts w:ascii="Arial" w:hAnsi="Arial" w:cs="Arial"/>
          <w:lang w:val="fr-FR"/>
        </w:rPr>
        <w:t xml:space="preserve">ontrairement </w:t>
      </w:r>
      <w:r w:rsidR="00427038" w:rsidRPr="009A13E8">
        <w:rPr>
          <w:rFonts w:ascii="Arial" w:hAnsi="Arial" w:cs="Arial"/>
          <w:lang w:val="fr-FR"/>
        </w:rPr>
        <w:t>aux satellites géostationnaires.</w:t>
      </w:r>
    </w:p>
    <w:p w14:paraId="69DB57D2" w14:textId="61DF8FB4" w:rsidR="00E31828" w:rsidRPr="009A13E8" w:rsidRDefault="00E31828" w:rsidP="009A13E8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lastRenderedPageBreak/>
        <w:t>Propulseurs à effet Hall</w:t>
      </w:r>
      <w:r w:rsidRPr="009A13E8">
        <w:rPr>
          <w:rFonts w:ascii="Arial" w:hAnsi="Arial" w:cs="Arial"/>
          <w:lang w:val="fr-FR"/>
        </w:rPr>
        <w:t>: Ces propulseurs permettent aux satellites de maintenir leur orbite et de se désorbiter en fin de vie.</w:t>
      </w:r>
    </w:p>
    <w:p w14:paraId="1EC5094E" w14:textId="77777777" w:rsidR="00E31828" w:rsidRPr="007E16DD" w:rsidRDefault="00E31828" w:rsidP="009A13E8">
      <w:pPr>
        <w:pStyle w:val="Heading3"/>
        <w:spacing w:line="360" w:lineRule="auto"/>
        <w:jc w:val="both"/>
        <w:rPr>
          <w:rFonts w:ascii="Arial" w:hAnsi="Arial" w:cs="Arial"/>
          <w:sz w:val="24"/>
          <w:szCs w:val="28"/>
          <w:u w:val="single"/>
        </w:rPr>
      </w:pPr>
      <w:r w:rsidRPr="007E16DD">
        <w:rPr>
          <w:rFonts w:ascii="Arial" w:hAnsi="Arial" w:cs="Arial"/>
          <w:sz w:val="24"/>
          <w:szCs w:val="28"/>
          <w:u w:val="single"/>
        </w:rPr>
        <w:t>Impact et défis</w:t>
      </w:r>
    </w:p>
    <w:p w14:paraId="0802AC0A" w14:textId="5740F665" w:rsidR="00E31828" w:rsidRPr="009A13E8" w:rsidRDefault="00E31828" w:rsidP="009A13E8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Astronomie</w:t>
      </w:r>
      <w:r w:rsidRPr="009A13E8">
        <w:rPr>
          <w:rFonts w:ascii="Arial" w:hAnsi="Arial" w:cs="Arial"/>
          <w:lang w:val="fr-FR"/>
        </w:rPr>
        <w:t>: Les satellites Starlink peuvent interférer avec les observations astronomiques, mais SpaceX travaille à réduire leur luminosité.</w:t>
      </w:r>
    </w:p>
    <w:p w14:paraId="7E753E82" w14:textId="474C7087" w:rsidR="00814165" w:rsidRPr="009A13E8" w:rsidRDefault="00E31828" w:rsidP="009A13E8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Sécurité orbitale</w:t>
      </w:r>
      <w:r w:rsidRPr="009A13E8">
        <w:rPr>
          <w:rFonts w:ascii="Arial" w:hAnsi="Arial" w:cs="Arial"/>
          <w:lang w:val="fr-FR"/>
        </w:rPr>
        <w:t>: Avec un nombre croissant de satellites, les risques de collision augmentent.</w:t>
      </w:r>
    </w:p>
    <w:p w14:paraId="3F685936" w14:textId="23C5A204" w:rsidR="00814165" w:rsidRPr="009A13E8" w:rsidRDefault="00E31828" w:rsidP="009A13E8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Diversification des revenus</w:t>
      </w:r>
      <w:r w:rsidRPr="009A13E8">
        <w:rPr>
          <w:rFonts w:ascii="Arial" w:hAnsi="Arial" w:cs="Arial"/>
          <w:lang w:val="fr-FR"/>
        </w:rPr>
        <w:t>: En plus des services Internet, SpaceX génère des revenus grâce à ses lancements commerciaux et ses contrats gouvernementaux.</w:t>
      </w:r>
    </w:p>
    <w:p w14:paraId="222F9FC0" w14:textId="12435195" w:rsidR="00A44502" w:rsidRPr="009A13E8" w:rsidRDefault="00E31828" w:rsidP="009A13E8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Abonnement accessible</w:t>
      </w:r>
      <w:r w:rsidRPr="009A13E8">
        <w:rPr>
          <w:rFonts w:ascii="Arial" w:hAnsi="Arial" w:cs="Arial"/>
          <w:lang w:val="fr-FR"/>
        </w:rPr>
        <w:t>: Bien que le coût initial soit élevé, le modèle d'abonnement est conçu pour être compétitif dans les régions où les alternatives sont limitées.</w:t>
      </w:r>
    </w:p>
    <w:p w14:paraId="2D6C06BE" w14:textId="77777777" w:rsidR="00E31828" w:rsidRPr="007E16DD" w:rsidRDefault="00E31828" w:rsidP="009A13E8">
      <w:pPr>
        <w:pStyle w:val="Heading3"/>
        <w:spacing w:line="360" w:lineRule="auto"/>
        <w:jc w:val="both"/>
        <w:rPr>
          <w:rFonts w:ascii="Arial" w:hAnsi="Arial" w:cs="Arial"/>
          <w:sz w:val="24"/>
          <w:szCs w:val="28"/>
          <w:u w:val="single"/>
        </w:rPr>
      </w:pPr>
      <w:r w:rsidRPr="007E16DD">
        <w:rPr>
          <w:rFonts w:ascii="Arial" w:hAnsi="Arial" w:cs="Arial"/>
          <w:sz w:val="24"/>
          <w:szCs w:val="28"/>
          <w:u w:val="single"/>
        </w:rPr>
        <w:t>Utilisation des données</w:t>
      </w:r>
    </w:p>
    <w:p w14:paraId="244B6225" w14:textId="07602408" w:rsidR="00E31828" w:rsidRPr="009A13E8" w:rsidRDefault="00E31828" w:rsidP="009A13E8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Optimisation des performances</w:t>
      </w:r>
      <w:r w:rsidRPr="009A13E8">
        <w:rPr>
          <w:rFonts w:ascii="Arial" w:hAnsi="Arial" w:cs="Arial"/>
          <w:lang w:val="fr-FR"/>
        </w:rPr>
        <w:t>: Les données collectées par les satellites permettent d'améliorer continuellement la qualité du service.</w:t>
      </w:r>
    </w:p>
    <w:p w14:paraId="7B00E4FA" w14:textId="68F2328E" w:rsidR="00E31828" w:rsidRPr="009A13E8" w:rsidRDefault="00E31828" w:rsidP="009A13E8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Analyse prédictive</w:t>
      </w:r>
      <w:r w:rsidRPr="009A13E8">
        <w:rPr>
          <w:rFonts w:ascii="Arial" w:hAnsi="Arial" w:cs="Arial"/>
          <w:lang w:val="fr-FR"/>
        </w:rPr>
        <w:t>: SpaceX utilise des algorithmes avancés pour gérer la constellation et anticiper les besoins des utilisateurs.</w:t>
      </w:r>
    </w:p>
    <w:p w14:paraId="6C5D4C38" w14:textId="77777777" w:rsidR="00E31828" w:rsidRPr="007E16DD" w:rsidRDefault="00E31828" w:rsidP="009A13E8">
      <w:pPr>
        <w:pStyle w:val="Heading3"/>
        <w:spacing w:line="360" w:lineRule="auto"/>
        <w:jc w:val="both"/>
        <w:rPr>
          <w:rFonts w:ascii="Arial" w:hAnsi="Arial" w:cs="Arial"/>
          <w:sz w:val="24"/>
          <w:szCs w:val="28"/>
          <w:u w:val="single"/>
        </w:rPr>
      </w:pPr>
      <w:r w:rsidRPr="007E16DD">
        <w:rPr>
          <w:rFonts w:ascii="Arial" w:hAnsi="Arial" w:cs="Arial"/>
          <w:sz w:val="24"/>
          <w:szCs w:val="28"/>
          <w:u w:val="single"/>
        </w:rPr>
        <w:t>Scalabilité</w:t>
      </w:r>
    </w:p>
    <w:p w14:paraId="5241F4DB" w14:textId="25B24275" w:rsidR="00E31828" w:rsidRPr="009A13E8" w:rsidRDefault="00E31828" w:rsidP="009A13E8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Expansion rapide</w:t>
      </w:r>
      <w:r w:rsidR="00814165" w:rsidRPr="009A13E8">
        <w:rPr>
          <w:rFonts w:ascii="Arial" w:hAnsi="Arial" w:cs="Arial"/>
          <w:lang w:val="fr-FR"/>
        </w:rPr>
        <w:t xml:space="preserve">: </w:t>
      </w:r>
      <w:r w:rsidRPr="009A13E8">
        <w:rPr>
          <w:rFonts w:ascii="Arial" w:hAnsi="Arial" w:cs="Arial"/>
          <w:lang w:val="fr-FR"/>
        </w:rPr>
        <w:t>SpaceX a lancé des milliers de satellites en un temps record, démontrant une capacité à évoluer rapidement.</w:t>
      </w:r>
    </w:p>
    <w:p w14:paraId="475B60C8" w14:textId="38C23154" w:rsidR="00E31828" w:rsidRPr="009A13E8" w:rsidRDefault="00E31828" w:rsidP="009A13E8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Adaptabilité</w:t>
      </w:r>
      <w:r w:rsidRPr="009A13E8">
        <w:rPr>
          <w:rFonts w:ascii="Arial" w:hAnsi="Arial" w:cs="Arial"/>
          <w:lang w:val="fr-FR"/>
        </w:rPr>
        <w:t>: Le projet est conçu pour s'adapter aux besoins croissants en connectivité mondiale.</w:t>
      </w:r>
    </w:p>
    <w:p w14:paraId="64D3FC5A" w14:textId="77777777" w:rsidR="00814165" w:rsidRPr="009A13E8" w:rsidRDefault="00E31828" w:rsidP="009A13E8">
      <w:pPr>
        <w:pStyle w:val="NormalWeb"/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Fonts w:ascii="Arial" w:hAnsi="Arial" w:cs="Arial"/>
          <w:lang w:val="fr-FR"/>
        </w:rPr>
        <w:t>Starlink incarne une vision audacieuse de l'avenir, où la connectivité mondiale devient une réalité accessible à tous.</w:t>
      </w:r>
    </w:p>
    <w:p w14:paraId="57B84A1B" w14:textId="58FFFBF1" w:rsidR="00A44502" w:rsidRPr="009A13E8" w:rsidRDefault="00075AA5" w:rsidP="009A13E8">
      <w:pPr>
        <w:pStyle w:val="NormalWeb"/>
        <w:spacing w:line="360" w:lineRule="auto"/>
        <w:jc w:val="both"/>
        <w:rPr>
          <w:rStyle w:val="Strong"/>
          <w:rFonts w:ascii="Arial" w:hAnsi="Arial" w:cs="Arial"/>
          <w:b w:val="0"/>
          <w:bCs w:val="0"/>
          <w:lang w:val="fr-FR"/>
        </w:rPr>
      </w:pPr>
      <w:r w:rsidRPr="007E16DD">
        <w:rPr>
          <w:rStyle w:val="Strong"/>
          <w:rFonts w:ascii="Arial" w:hAnsi="Arial" w:cs="Arial"/>
          <w:szCs w:val="28"/>
          <w:lang w:val="fr-FR"/>
        </w:rPr>
        <w:t>Source :</w:t>
      </w:r>
      <w:r w:rsidRPr="007E16DD">
        <w:rPr>
          <w:rStyle w:val="Strong"/>
          <w:rFonts w:ascii="Arial" w:hAnsi="Arial" w:cs="Arial"/>
          <w:sz w:val="28"/>
          <w:szCs w:val="32"/>
          <w:lang w:val="fr-FR"/>
        </w:rPr>
        <w:t xml:space="preserve">  </w:t>
      </w:r>
      <w:hyperlink r:id="rId6" w:tgtFrame="_blank" w:tooltip="en.wikipedia.org" w:history="1">
        <w:r w:rsidRPr="009A13E8">
          <w:rPr>
            <w:rStyle w:val="Hyperlink"/>
            <w:rFonts w:ascii="Arial" w:hAnsi="Arial" w:cs="Arial"/>
            <w:lang w:val="fr-FR"/>
          </w:rPr>
          <w:t>1</w:t>
        </w:r>
        <w:r w:rsidR="00814165" w:rsidRPr="009A13E8">
          <w:rPr>
            <w:rStyle w:val="Hyperlink"/>
            <w:rFonts w:ascii="Arial" w:hAnsi="Arial" w:cs="Arial"/>
            <w:lang w:val="fr-FR"/>
          </w:rPr>
          <w:t xml:space="preserve">- </w:t>
        </w:r>
        <w:r w:rsidRPr="009A13E8">
          <w:rPr>
            <w:rStyle w:val="Hyperlink"/>
            <w:rFonts w:ascii="Arial" w:hAnsi="Arial" w:cs="Arial"/>
            <w:lang w:val="fr-FR"/>
          </w:rPr>
          <w:t>e</w:t>
        </w:r>
        <w:r w:rsidRPr="009A13E8">
          <w:rPr>
            <w:rStyle w:val="Hyperlink"/>
            <w:rFonts w:ascii="Arial" w:hAnsi="Arial" w:cs="Arial"/>
            <w:lang w:val="fr-FR"/>
          </w:rPr>
          <w:t>n.wikipedia.org</w:t>
        </w:r>
      </w:hyperlink>
      <w:r w:rsidRPr="009A13E8">
        <w:rPr>
          <w:rFonts w:ascii="Arial" w:hAnsi="Arial" w:cs="Arial"/>
          <w:lang w:val="fr-FR"/>
        </w:rPr>
        <w:t xml:space="preserve">  </w:t>
      </w:r>
      <w:hyperlink w:history="1">
        <w:r w:rsidR="00814165" w:rsidRPr="009A13E8">
          <w:rPr>
            <w:rStyle w:val="Hyperlink"/>
            <w:rFonts w:ascii="Arial" w:hAnsi="Arial" w:cs="Arial"/>
            <w:lang w:val="fr-FR"/>
          </w:rPr>
          <w:t>2- www.space.com</w:t>
        </w:r>
      </w:hyperlink>
      <w:r w:rsidR="00814165" w:rsidRPr="009A13E8">
        <w:rPr>
          <w:rFonts w:ascii="Arial" w:hAnsi="Arial" w:cs="Arial"/>
          <w:lang w:val="fr-FR"/>
        </w:rPr>
        <w:t xml:space="preserve"> </w:t>
      </w:r>
      <w:r w:rsidRPr="009A13E8">
        <w:rPr>
          <w:rFonts w:ascii="Arial" w:hAnsi="Arial" w:cs="Arial"/>
          <w:lang w:val="fr-FR"/>
        </w:rPr>
        <w:t xml:space="preserve"> </w:t>
      </w:r>
      <w:hyperlink w:history="1">
        <w:r w:rsidR="00814165" w:rsidRPr="009A13E8">
          <w:rPr>
            <w:rStyle w:val="Hyperlink"/>
            <w:rFonts w:ascii="Arial" w:hAnsi="Arial" w:cs="Arial"/>
            <w:lang w:val="fr-FR"/>
          </w:rPr>
          <w:t>3- www.spacelaunchschedule.com</w:t>
        </w:r>
      </w:hyperlink>
    </w:p>
    <w:p w14:paraId="6AF99253" w14:textId="036F6049" w:rsidR="00814165" w:rsidRPr="009A13E8" w:rsidRDefault="00814165" w:rsidP="009A13E8">
      <w:pPr>
        <w:pStyle w:val="NormalWeb"/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9A13E8">
        <w:rPr>
          <w:rStyle w:val="Strong"/>
          <w:rFonts w:ascii="Arial" w:hAnsi="Arial" w:cs="Arial"/>
          <w:sz w:val="28"/>
          <w:szCs w:val="28"/>
          <w:u w:val="single"/>
          <w:lang w:val="fr-FR"/>
        </w:rPr>
        <w:lastRenderedPageBreak/>
        <w:t>Theranos</w:t>
      </w:r>
    </w:p>
    <w:p w14:paraId="6F2E5538" w14:textId="6B31A7A7" w:rsidR="00075AA5" w:rsidRPr="009A13E8" w:rsidRDefault="00075AA5" w:rsidP="009A13E8">
      <w:pPr>
        <w:pStyle w:val="NormalWeb"/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Fonts w:ascii="Arial" w:hAnsi="Arial" w:cs="Arial"/>
          <w:lang w:val="fr-FR"/>
        </w:rPr>
        <w:t xml:space="preserve">Le projet </w:t>
      </w:r>
      <w:r w:rsidRPr="009A13E8">
        <w:rPr>
          <w:rStyle w:val="Strong"/>
          <w:rFonts w:ascii="Arial" w:hAnsi="Arial" w:cs="Arial"/>
          <w:lang w:val="fr-FR"/>
        </w:rPr>
        <w:t>Theranos</w:t>
      </w:r>
      <w:r w:rsidRPr="009A13E8">
        <w:rPr>
          <w:rFonts w:ascii="Arial" w:hAnsi="Arial" w:cs="Arial"/>
          <w:lang w:val="fr-FR"/>
        </w:rPr>
        <w:t>,</w:t>
      </w:r>
      <w:r w:rsidR="009F5CAA" w:rsidRPr="009A13E8">
        <w:rPr>
          <w:rFonts w:ascii="Arial" w:hAnsi="Arial" w:cs="Arial"/>
          <w:lang w:val="fr-FR"/>
        </w:rPr>
        <w:t xml:space="preserve"> </w:t>
      </w:r>
      <w:r w:rsidR="009F5CAA" w:rsidRPr="009A13E8">
        <w:rPr>
          <w:rFonts w:ascii="Arial" w:hAnsi="Arial" w:cs="Arial"/>
          <w:lang w:val="fr-FR"/>
        </w:rPr>
        <w:t>fondé en 2003 par Elizabeth</w:t>
      </w:r>
      <w:r w:rsidR="009F5CAA" w:rsidRPr="009A13E8">
        <w:rPr>
          <w:rFonts w:ascii="Arial" w:hAnsi="Arial" w:cs="Arial"/>
          <w:lang w:val="fr-FR"/>
        </w:rPr>
        <w:t xml:space="preserve"> </w:t>
      </w:r>
      <w:r w:rsidR="009F5CAA" w:rsidRPr="009A13E8">
        <w:rPr>
          <w:rFonts w:ascii="Arial" w:hAnsi="Arial" w:cs="Arial"/>
          <w:lang w:val="fr-FR"/>
        </w:rPr>
        <w:t>Holmes,</w:t>
      </w:r>
      <w:r w:rsidRPr="009A13E8">
        <w:rPr>
          <w:rFonts w:ascii="Arial" w:hAnsi="Arial" w:cs="Arial"/>
          <w:lang w:val="fr-FR"/>
        </w:rPr>
        <w:t xml:space="preserve"> autrefois considéré comme une révolution dans le domaine des tests sanguins</w:t>
      </w:r>
      <w:r w:rsidR="00287F58" w:rsidRPr="009A13E8">
        <w:rPr>
          <w:rFonts w:ascii="Arial" w:hAnsi="Arial" w:cs="Arial"/>
          <w:lang w:val="fr-FR"/>
        </w:rPr>
        <w:t xml:space="preserve"> </w:t>
      </w:r>
      <w:r w:rsidR="00287F58" w:rsidRPr="009A13E8">
        <w:rPr>
          <w:rFonts w:ascii="Arial" w:hAnsi="Arial" w:cs="Arial"/>
          <w:lang w:val="fr-FR"/>
        </w:rPr>
        <w:t>grâce à une technologie permettant d'effectuer des centaines de test</w:t>
      </w:r>
      <w:r w:rsidR="00287F58" w:rsidRPr="009A13E8">
        <w:rPr>
          <w:rFonts w:ascii="Arial" w:hAnsi="Arial" w:cs="Arial"/>
          <w:lang w:val="fr-FR"/>
        </w:rPr>
        <w:t>s avec une seule goutte de sang. Ce projet</w:t>
      </w:r>
      <w:r w:rsidRPr="009A13E8">
        <w:rPr>
          <w:rFonts w:ascii="Arial" w:hAnsi="Arial" w:cs="Arial"/>
          <w:lang w:val="fr-FR"/>
        </w:rPr>
        <w:t xml:space="preserve"> est devenu l'un des plus grands échecs de l'histoire des startups technologiques</w:t>
      </w:r>
      <w:r w:rsidR="00287F58" w:rsidRPr="009A13E8">
        <w:rPr>
          <w:rFonts w:ascii="Arial" w:hAnsi="Arial" w:cs="Arial"/>
          <w:lang w:val="fr-FR"/>
        </w:rPr>
        <w:t xml:space="preserve"> et qui s’est aussi avéré </w:t>
      </w:r>
      <w:r w:rsidR="00287F58" w:rsidRPr="009A13E8">
        <w:rPr>
          <w:rFonts w:ascii="Arial" w:hAnsi="Arial" w:cs="Arial"/>
          <w:lang w:val="fr-FR"/>
        </w:rPr>
        <w:t>être une fraude massive, entraînant la chute de l'entreprise en 2018</w:t>
      </w:r>
      <w:r w:rsidRPr="009A13E8">
        <w:rPr>
          <w:rFonts w:ascii="Arial" w:hAnsi="Arial" w:cs="Arial"/>
          <w:lang w:val="fr-FR"/>
        </w:rPr>
        <w:t>. Voici une analyse des raisons de cet échec :</w:t>
      </w:r>
    </w:p>
    <w:p w14:paraId="5F883549" w14:textId="776192F2" w:rsidR="00075AA5" w:rsidRPr="007E16DD" w:rsidRDefault="007E16DD" w:rsidP="009A13E8">
      <w:pPr>
        <w:pStyle w:val="Heading3"/>
        <w:spacing w:line="360" w:lineRule="auto"/>
        <w:jc w:val="both"/>
        <w:rPr>
          <w:rFonts w:ascii="Arial" w:hAnsi="Arial" w:cs="Arial"/>
          <w:sz w:val="24"/>
          <w:szCs w:val="28"/>
          <w:u w:val="single"/>
          <w:lang w:val="fr-FR"/>
        </w:rPr>
      </w:pPr>
      <w:r w:rsidRPr="007E16DD">
        <w:rPr>
          <w:rFonts w:ascii="Arial" w:hAnsi="Arial" w:cs="Arial"/>
          <w:sz w:val="24"/>
          <w:szCs w:val="28"/>
          <w:u w:val="single"/>
          <w:lang w:val="fr-FR"/>
        </w:rPr>
        <w:t xml:space="preserve">Objectifs principaux </w:t>
      </w:r>
      <w:r w:rsidRPr="007E16DD">
        <w:rPr>
          <w:rFonts w:ascii="Arial" w:hAnsi="Arial" w:cs="Arial"/>
          <w:sz w:val="24"/>
          <w:szCs w:val="28"/>
          <w:u w:val="single"/>
          <w:lang w:val="fr-FR"/>
        </w:rPr>
        <w:t>et f</w:t>
      </w:r>
      <w:r w:rsidR="00075AA5" w:rsidRPr="007E16DD">
        <w:rPr>
          <w:rFonts w:ascii="Arial" w:hAnsi="Arial" w:cs="Arial"/>
          <w:sz w:val="24"/>
          <w:szCs w:val="28"/>
          <w:u w:val="single"/>
          <w:lang w:val="fr-FR"/>
        </w:rPr>
        <w:t>acteurs clés d'échecs</w:t>
      </w:r>
    </w:p>
    <w:p w14:paraId="077119C0" w14:textId="3CA5FA26" w:rsidR="00075AA5" w:rsidRPr="009A13E8" w:rsidRDefault="00075AA5" w:rsidP="009A13E8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Technologie défaillante</w:t>
      </w:r>
      <w:r w:rsidRPr="009A13E8">
        <w:rPr>
          <w:rFonts w:ascii="Arial" w:hAnsi="Arial" w:cs="Arial"/>
          <w:lang w:val="fr-FR"/>
        </w:rPr>
        <w:t>: Theranos prétendait pouvoir effectuer des centaines de tests sanguins</w:t>
      </w:r>
      <w:r w:rsidR="00287F58" w:rsidRPr="009A13E8">
        <w:rPr>
          <w:rFonts w:ascii="Arial" w:hAnsi="Arial" w:cs="Arial"/>
          <w:lang w:val="fr-FR"/>
        </w:rPr>
        <w:t xml:space="preserve"> moins </w:t>
      </w:r>
      <w:r w:rsidR="00287F58" w:rsidRPr="009A13E8">
        <w:rPr>
          <w:rFonts w:ascii="Arial" w:hAnsi="Arial" w:cs="Arial"/>
          <w:lang w:val="fr-FR"/>
        </w:rPr>
        <w:t>coûteux</w:t>
      </w:r>
      <w:r w:rsidRPr="009A13E8">
        <w:rPr>
          <w:rFonts w:ascii="Arial" w:hAnsi="Arial" w:cs="Arial"/>
          <w:lang w:val="fr-FR"/>
        </w:rPr>
        <w:t xml:space="preserve"> avec une seule goutte de sang grâce à son appareil "Edison". Cependant, cette technologie n'a jamais fonctionné comme annoncé</w:t>
      </w:r>
      <w:r w:rsidR="00287F58" w:rsidRPr="009A13E8">
        <w:rPr>
          <w:rFonts w:ascii="Arial" w:hAnsi="Arial" w:cs="Arial"/>
          <w:lang w:val="fr-FR"/>
        </w:rPr>
        <w:t xml:space="preserve"> parce qu’il utilisait </w:t>
      </w:r>
      <w:r w:rsidR="00287F58" w:rsidRPr="009A13E8">
        <w:rPr>
          <w:rFonts w:ascii="Arial" w:hAnsi="Arial" w:cs="Arial"/>
          <w:lang w:val="fr-FR"/>
        </w:rPr>
        <w:t>des machines standard pour effectuer les tests.</w:t>
      </w:r>
      <w:r w:rsidR="00287F58" w:rsidRPr="009A13E8">
        <w:rPr>
          <w:rFonts w:ascii="Arial" w:hAnsi="Arial" w:cs="Arial"/>
          <w:lang w:val="fr-FR"/>
        </w:rPr>
        <w:t xml:space="preserve"> </w:t>
      </w:r>
    </w:p>
    <w:p w14:paraId="18F58144" w14:textId="56741476" w:rsidR="00075AA5" w:rsidRPr="009A13E8" w:rsidRDefault="00075AA5" w:rsidP="009A13E8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Fraude massive</w:t>
      </w:r>
      <w:r w:rsidRPr="009A13E8">
        <w:rPr>
          <w:rFonts w:ascii="Arial" w:hAnsi="Arial" w:cs="Arial"/>
          <w:lang w:val="fr-FR"/>
        </w:rPr>
        <w:t>: Elizabeth Holmes, fondatrice de Theranos, a falsifié des résultats et menti sur les capacités de son produit pour attirer des investisseurs et partenaires</w:t>
      </w:r>
      <w:r w:rsidR="00287F58" w:rsidRPr="009A13E8">
        <w:rPr>
          <w:rStyle w:val="mx-05"/>
          <w:rFonts w:ascii="Arial" w:hAnsi="Arial" w:cs="Arial"/>
          <w:lang w:val="fr-FR"/>
        </w:rPr>
        <w:t>.</w:t>
      </w:r>
      <w:r w:rsidR="009A13E8" w:rsidRPr="009A13E8">
        <w:rPr>
          <w:rFonts w:ascii="Arial" w:hAnsi="Arial" w:cs="Arial"/>
          <w:lang w:val="fr-FR"/>
        </w:rPr>
        <w:t xml:space="preserve"> </w:t>
      </w:r>
      <w:r w:rsidR="00287F58" w:rsidRPr="009A13E8">
        <w:rPr>
          <w:rFonts w:ascii="Arial" w:hAnsi="Arial" w:cs="Arial"/>
          <w:lang w:val="fr-FR"/>
        </w:rPr>
        <w:t xml:space="preserve">Theranos a levé plus de 700 millions de dollars auprès d'investisseurs, atteignant une valorisation de 9 milliards de dollars à son </w:t>
      </w:r>
      <w:r w:rsidR="00287F58" w:rsidRPr="009A13E8">
        <w:rPr>
          <w:rFonts w:ascii="Arial" w:hAnsi="Arial" w:cs="Arial"/>
          <w:lang w:val="fr-FR"/>
        </w:rPr>
        <w:t>apogée.</w:t>
      </w:r>
    </w:p>
    <w:p w14:paraId="1D6CCF1E" w14:textId="7E54020B" w:rsidR="00075AA5" w:rsidRPr="009A13E8" w:rsidRDefault="00075AA5" w:rsidP="009A13E8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Scandale public et judiciaire</w:t>
      </w:r>
      <w:r w:rsidRPr="009A13E8">
        <w:rPr>
          <w:rFonts w:ascii="Arial" w:hAnsi="Arial" w:cs="Arial"/>
          <w:lang w:val="fr-FR"/>
        </w:rPr>
        <w:t>: Les révélations du Wall Street Journal en 2015 ont exposé les pratiques frauduleuses de l'entreprise, entraînant des poursuites judiciaires et la chute de sa réputation</w:t>
      </w:r>
      <w:r w:rsidR="00F360A7" w:rsidRPr="009A13E8">
        <w:rPr>
          <w:rFonts w:ascii="Arial" w:hAnsi="Arial" w:cs="Arial"/>
          <w:lang w:val="fr-FR"/>
        </w:rPr>
        <w:t xml:space="preserve"> et de </w:t>
      </w:r>
      <w:r w:rsidR="00287F58" w:rsidRPr="009A13E8">
        <w:rPr>
          <w:rFonts w:ascii="Arial" w:hAnsi="Arial" w:cs="Arial"/>
          <w:lang w:val="fr-FR"/>
        </w:rPr>
        <w:t>son associé Sunny Balwani</w:t>
      </w:r>
      <w:r w:rsidRPr="009A13E8">
        <w:rPr>
          <w:rFonts w:ascii="Arial" w:hAnsi="Arial" w:cs="Arial"/>
          <w:lang w:val="fr-FR"/>
        </w:rPr>
        <w:t>.</w:t>
      </w:r>
    </w:p>
    <w:p w14:paraId="72527B53" w14:textId="77777777" w:rsidR="00075AA5" w:rsidRPr="007E16DD" w:rsidRDefault="00075AA5" w:rsidP="009A13E8">
      <w:pPr>
        <w:pStyle w:val="Heading3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7E16DD">
        <w:rPr>
          <w:rFonts w:ascii="Arial" w:hAnsi="Arial" w:cs="Arial"/>
          <w:sz w:val="24"/>
          <w:szCs w:val="24"/>
          <w:u w:val="single"/>
        </w:rPr>
        <w:t>Utilisation des données</w:t>
      </w:r>
    </w:p>
    <w:p w14:paraId="217904E5" w14:textId="4CCE350E" w:rsidR="00F360A7" w:rsidRPr="009A13E8" w:rsidRDefault="00075AA5" w:rsidP="009A13E8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Manipulation des données</w:t>
      </w:r>
      <w:r w:rsidRPr="009A13E8">
        <w:rPr>
          <w:rFonts w:ascii="Arial" w:hAnsi="Arial" w:cs="Arial"/>
          <w:lang w:val="fr-FR"/>
        </w:rPr>
        <w:t>: Theranos a présenté des résultats de tests falsifiés pour convaincre les investisseurs de la fiabilité de sa technologie.</w:t>
      </w:r>
    </w:p>
    <w:p w14:paraId="11175127" w14:textId="3C11AE1A" w:rsidR="00814165" w:rsidRPr="009A13E8" w:rsidRDefault="00075AA5" w:rsidP="009A13E8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Absence de validation scientifique</w:t>
      </w:r>
      <w:r w:rsidRPr="009A13E8">
        <w:rPr>
          <w:rFonts w:ascii="Arial" w:hAnsi="Arial" w:cs="Arial"/>
          <w:lang w:val="fr-FR"/>
        </w:rPr>
        <w:t>: Les données collectées n'ont pas été soumises à des examens rigoureux par des experts indépendants, ce qui a permis à l'en</w:t>
      </w:r>
      <w:r w:rsidR="00814165" w:rsidRPr="009A13E8">
        <w:rPr>
          <w:rFonts w:ascii="Arial" w:hAnsi="Arial" w:cs="Arial"/>
          <w:lang w:val="fr-FR"/>
        </w:rPr>
        <w:t>treprise de masquer ses failles.</w:t>
      </w:r>
    </w:p>
    <w:p w14:paraId="72526C0E" w14:textId="77777777" w:rsidR="009A13E8" w:rsidRPr="009A13E8" w:rsidRDefault="009A13E8" w:rsidP="009A13E8">
      <w:pPr>
        <w:pStyle w:val="Heading3"/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fr-FR"/>
        </w:rPr>
      </w:pPr>
    </w:p>
    <w:p w14:paraId="60724A93" w14:textId="0D50DD9C" w:rsidR="00075AA5" w:rsidRPr="009A13E8" w:rsidRDefault="00F360A7" w:rsidP="009A13E8">
      <w:pPr>
        <w:pStyle w:val="Heading3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A13E8">
        <w:rPr>
          <w:rFonts w:ascii="Arial" w:hAnsi="Arial" w:cs="Arial"/>
          <w:sz w:val="24"/>
          <w:szCs w:val="24"/>
          <w:u w:val="single"/>
        </w:rPr>
        <w:lastRenderedPageBreak/>
        <w:t xml:space="preserve">Impact </w:t>
      </w:r>
      <w:r w:rsidRPr="009A13E8">
        <w:rPr>
          <w:rFonts w:ascii="Arial" w:hAnsi="Arial" w:cs="Arial"/>
          <w:sz w:val="24"/>
          <w:szCs w:val="24"/>
          <w:u w:val="single"/>
        </w:rPr>
        <w:t>et leçons tiré</w:t>
      </w:r>
      <w:r w:rsidR="00075AA5" w:rsidRPr="009A13E8">
        <w:rPr>
          <w:rFonts w:ascii="Arial" w:hAnsi="Arial" w:cs="Arial"/>
          <w:sz w:val="24"/>
          <w:szCs w:val="24"/>
          <w:u w:val="single"/>
        </w:rPr>
        <w:t>s</w:t>
      </w:r>
    </w:p>
    <w:p w14:paraId="302B3586" w14:textId="5D5B0E06" w:rsidR="00F360A7" w:rsidRPr="009A13E8" w:rsidRDefault="00075AA5" w:rsidP="009A13E8">
      <w:pPr>
        <w:pStyle w:val="NormalWeb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Transparence</w:t>
      </w:r>
      <w:r w:rsidRPr="009A13E8">
        <w:rPr>
          <w:rFonts w:ascii="Arial" w:hAnsi="Arial" w:cs="Arial"/>
          <w:lang w:val="fr-FR"/>
        </w:rPr>
        <w:t>: L'absence de transparence dans les processus technologiques et financiers a été un facteur majeur de l'échec.</w:t>
      </w:r>
    </w:p>
    <w:p w14:paraId="08CE3D9B" w14:textId="761A790A" w:rsidR="00F360A7" w:rsidRPr="009A13E8" w:rsidRDefault="00075AA5" w:rsidP="009A13E8">
      <w:pPr>
        <w:pStyle w:val="NormalWeb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lang w:val="fr-FR"/>
        </w:rPr>
      </w:pPr>
      <w:r w:rsidRPr="009A13E8">
        <w:rPr>
          <w:rStyle w:val="Strong"/>
          <w:rFonts w:ascii="Arial" w:hAnsi="Arial" w:cs="Arial"/>
          <w:lang w:val="fr-FR"/>
        </w:rPr>
        <w:t>Validation scientifique</w:t>
      </w:r>
      <w:r w:rsidRPr="009A13E8">
        <w:rPr>
          <w:rFonts w:ascii="Arial" w:hAnsi="Arial" w:cs="Arial"/>
          <w:lang w:val="fr-FR"/>
        </w:rPr>
        <w:t>: Toute innovation médicale doit être validée par des études indépendan</w:t>
      </w:r>
      <w:r w:rsidR="00F360A7" w:rsidRPr="009A13E8">
        <w:rPr>
          <w:rFonts w:ascii="Arial" w:hAnsi="Arial" w:cs="Arial"/>
          <w:lang w:val="fr-FR"/>
        </w:rPr>
        <w:t xml:space="preserve">tes avant d'être commercialisée, cependant </w:t>
      </w:r>
      <w:r w:rsidR="00F360A7" w:rsidRPr="009A13E8">
        <w:rPr>
          <w:rFonts w:ascii="Arial" w:hAnsi="Arial" w:cs="Arial"/>
          <w:lang w:val="fr-FR"/>
        </w:rPr>
        <w:t>Theranos a ignoré les normes rigoureuses nécessaires dans le domaine médical, ce qui a conduit à des erreurs graves.</w:t>
      </w:r>
    </w:p>
    <w:p w14:paraId="243E6C7C" w14:textId="42CF40C8" w:rsidR="00075AA5" w:rsidRPr="009A13E8" w:rsidRDefault="00075AA5" w:rsidP="009A13E8">
      <w:pPr>
        <w:pStyle w:val="NormalWeb"/>
        <w:spacing w:line="360" w:lineRule="auto"/>
        <w:ind w:left="360"/>
        <w:jc w:val="both"/>
        <w:rPr>
          <w:rFonts w:ascii="Arial" w:hAnsi="Arial" w:cs="Arial"/>
          <w:lang w:val="fr-FR"/>
        </w:rPr>
      </w:pPr>
      <w:r w:rsidRPr="009A13E8">
        <w:rPr>
          <w:rFonts w:ascii="Arial" w:hAnsi="Arial" w:cs="Arial"/>
          <w:lang w:val="fr-FR"/>
        </w:rPr>
        <w:t>Theranos est un exemple</w:t>
      </w:r>
      <w:r w:rsidR="00F360A7" w:rsidRPr="009A13E8">
        <w:rPr>
          <w:rFonts w:ascii="Arial" w:hAnsi="Arial" w:cs="Arial"/>
          <w:lang w:val="fr-FR"/>
        </w:rPr>
        <w:t xml:space="preserve"> </w:t>
      </w:r>
      <w:r w:rsidR="00F360A7" w:rsidRPr="009A13E8">
        <w:rPr>
          <w:rFonts w:ascii="Arial" w:hAnsi="Arial" w:cs="Arial"/>
          <w:lang w:val="fr-FR"/>
        </w:rPr>
        <w:t>emblématique</w:t>
      </w:r>
      <w:r w:rsidR="00F360A7" w:rsidRPr="009A13E8">
        <w:rPr>
          <w:rFonts w:ascii="Arial" w:hAnsi="Arial" w:cs="Arial"/>
          <w:lang w:val="fr-FR"/>
        </w:rPr>
        <w:t xml:space="preserve"> et</w:t>
      </w:r>
      <w:r w:rsidRPr="009A13E8">
        <w:rPr>
          <w:rFonts w:ascii="Arial" w:hAnsi="Arial" w:cs="Arial"/>
          <w:lang w:val="fr-FR"/>
        </w:rPr>
        <w:t xml:space="preserve"> frappant des dangers de la surpromesse et du manque d'éthique dans le monde des startups.</w:t>
      </w:r>
    </w:p>
    <w:p w14:paraId="59604242" w14:textId="3640D47C" w:rsidR="00A44502" w:rsidRPr="009A13E8" w:rsidRDefault="009A13E8" w:rsidP="009A13E8">
      <w:pPr>
        <w:pStyle w:val="NormalWeb"/>
        <w:spacing w:line="360" w:lineRule="auto"/>
        <w:jc w:val="both"/>
        <w:rPr>
          <w:rFonts w:ascii="Arial" w:hAnsi="Arial" w:cs="Arial"/>
        </w:rPr>
      </w:pPr>
      <w:r w:rsidRPr="007E16DD">
        <w:rPr>
          <w:rStyle w:val="Strong"/>
          <w:rFonts w:ascii="Arial" w:hAnsi="Arial" w:cs="Arial"/>
          <w:szCs w:val="28"/>
        </w:rPr>
        <w:t>Source:</w:t>
      </w:r>
      <w:r w:rsidRPr="007E16DD">
        <w:rPr>
          <w:rStyle w:val="Strong"/>
          <w:rFonts w:ascii="Arial" w:hAnsi="Arial" w:cs="Arial"/>
          <w:sz w:val="28"/>
          <w:szCs w:val="32"/>
        </w:rPr>
        <w:t xml:space="preserve">  </w:t>
      </w:r>
      <w:hyperlink r:id="rId7" w:tgtFrame="_blank" w:tooltip="en.wikipedia.org" w:history="1">
        <w:r w:rsidRPr="009A13E8">
          <w:rPr>
            <w:rStyle w:val="Hyperlink"/>
          </w:rPr>
          <w:t>1</w:t>
        </w:r>
        <w:r w:rsidRPr="009A13E8">
          <w:rPr>
            <w:rStyle w:val="Hyperlink"/>
          </w:rPr>
          <w:t xml:space="preserve">- </w:t>
        </w:r>
        <w:r w:rsidRPr="009A13E8">
          <w:rPr>
            <w:rStyle w:val="Hyperlink"/>
          </w:rPr>
          <w:t>en.wikipedia.org</w:t>
        </w:r>
      </w:hyperlink>
      <w:r>
        <w:t xml:space="preserve"> </w:t>
      </w:r>
      <w:hyperlink r:id="rId8" w:tgtFrame="_blank" w:tooltip="fr.wikipedia.org" w:history="1">
        <w:r w:rsidRPr="009A13E8">
          <w:rPr>
            <w:rStyle w:val="Hyperlink"/>
          </w:rPr>
          <w:t>2</w:t>
        </w:r>
        <w:r w:rsidRPr="009A13E8">
          <w:rPr>
            <w:rStyle w:val="Hyperlink"/>
          </w:rPr>
          <w:t xml:space="preserve">- </w:t>
        </w:r>
        <w:r w:rsidRPr="009A13E8">
          <w:rPr>
            <w:rStyle w:val="Hyperlink"/>
          </w:rPr>
          <w:t>fr.wikipedia.org</w:t>
        </w:r>
      </w:hyperlink>
      <w:r>
        <w:t xml:space="preserve"> </w:t>
      </w:r>
      <w:hyperlink r:id="rId9" w:tgtFrame="_blank" w:tooltip="www.medicaldevice-network.com" w:history="1">
        <w:r w:rsidRPr="009A13E8">
          <w:rPr>
            <w:rStyle w:val="Hyperlink"/>
          </w:rPr>
          <w:t>3</w:t>
        </w:r>
        <w:r>
          <w:rPr>
            <w:rStyle w:val="Hyperlink"/>
          </w:rPr>
          <w:t>-</w:t>
        </w:r>
        <w:r w:rsidRPr="009A13E8">
          <w:rPr>
            <w:rStyle w:val="Hyperlink"/>
          </w:rPr>
          <w:t>www.medicaldevice-network.com</w:t>
        </w:r>
      </w:hyperlink>
    </w:p>
    <w:p w14:paraId="18361F3A" w14:textId="77777777" w:rsidR="00A44502" w:rsidRPr="009A13E8" w:rsidRDefault="00A44502" w:rsidP="00814165">
      <w:pPr>
        <w:pStyle w:val="NormalWeb"/>
        <w:spacing w:line="360" w:lineRule="auto"/>
        <w:ind w:left="810"/>
      </w:pPr>
    </w:p>
    <w:p w14:paraId="1EE55CE7" w14:textId="60BDE716" w:rsidR="00A44502" w:rsidRPr="009A13E8" w:rsidRDefault="00A44502" w:rsidP="00A44502">
      <w:pPr>
        <w:pStyle w:val="NormalWeb"/>
        <w:ind w:left="810"/>
      </w:pPr>
    </w:p>
    <w:p w14:paraId="11ACE963" w14:textId="6E0DCAC0" w:rsidR="00A44502" w:rsidRPr="009A13E8" w:rsidRDefault="00A44502" w:rsidP="00A44502">
      <w:pPr>
        <w:pStyle w:val="NormalWeb"/>
      </w:pPr>
    </w:p>
    <w:p w14:paraId="636BBC6A" w14:textId="77777777" w:rsidR="00BD3FCB" w:rsidRPr="009A13E8" w:rsidRDefault="00BD3FCB" w:rsidP="00BD3FCB">
      <w:pPr>
        <w:pStyle w:val="NormalWeb"/>
        <w:ind w:left="810"/>
      </w:pPr>
    </w:p>
    <w:p w14:paraId="75A3351F" w14:textId="478458DA" w:rsidR="00BD3FCB" w:rsidRPr="009A13E8" w:rsidRDefault="00BD3FCB" w:rsidP="00BD3FCB">
      <w:pPr>
        <w:pStyle w:val="NormalWeb"/>
      </w:pPr>
    </w:p>
    <w:p w14:paraId="374C564F" w14:textId="77777777" w:rsidR="00BD3FCB" w:rsidRPr="009A13E8" w:rsidRDefault="00BD3FCB" w:rsidP="00BD3FCB">
      <w:pPr>
        <w:pStyle w:val="NormalWeb"/>
      </w:pPr>
    </w:p>
    <w:p w14:paraId="4D539EEC" w14:textId="77777777" w:rsidR="00BD3FCB" w:rsidRPr="009A13E8" w:rsidRDefault="00BD3FCB" w:rsidP="00BD3FCB">
      <w:pPr>
        <w:pStyle w:val="NormalWeb"/>
      </w:pPr>
    </w:p>
    <w:p w14:paraId="7F389022" w14:textId="77777777" w:rsidR="00BD3FCB" w:rsidRPr="009A13E8" w:rsidRDefault="00BD3FCB" w:rsidP="00BD3FCB">
      <w:pPr>
        <w:pStyle w:val="NormalWeb"/>
      </w:pPr>
    </w:p>
    <w:p w14:paraId="13EA9EF2" w14:textId="77777777" w:rsidR="00BD3FCB" w:rsidRPr="009A13E8" w:rsidRDefault="00BD3FCB" w:rsidP="00BD3FCB">
      <w:pPr>
        <w:pStyle w:val="NormalWeb"/>
      </w:pPr>
    </w:p>
    <w:p w14:paraId="54EC8DBE" w14:textId="77777777" w:rsidR="00BD3FCB" w:rsidRPr="009A13E8" w:rsidRDefault="00BD3FCB" w:rsidP="00BD3FCB">
      <w:pPr>
        <w:pStyle w:val="NormalWeb"/>
      </w:pPr>
    </w:p>
    <w:p w14:paraId="3C1F18FD" w14:textId="17607E68" w:rsidR="00B95158" w:rsidRPr="009A13E8" w:rsidRDefault="00B95158" w:rsidP="00B95158">
      <w:pPr>
        <w:pStyle w:val="NormalWeb"/>
      </w:pPr>
    </w:p>
    <w:p w14:paraId="2695B32E" w14:textId="77777777" w:rsidR="00B95158" w:rsidRPr="009A13E8" w:rsidRDefault="00B95158" w:rsidP="00B95158">
      <w:pPr>
        <w:pStyle w:val="NormalWeb"/>
      </w:pPr>
    </w:p>
    <w:p w14:paraId="6709F4F8" w14:textId="0407AF0E" w:rsidR="00B95158" w:rsidRPr="009A13E8" w:rsidRDefault="00B95158" w:rsidP="00B95158">
      <w:pPr>
        <w:pStyle w:val="NormalWeb"/>
      </w:pPr>
    </w:p>
    <w:p w14:paraId="7A6CBE53" w14:textId="1D5F49D2" w:rsidR="00822799" w:rsidRPr="007E16DD" w:rsidRDefault="009A13E8" w:rsidP="00ED5B2B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fr-FR"/>
        </w:rPr>
      </w:pPr>
      <w:r w:rsidRPr="007E16DD">
        <w:rPr>
          <w:rFonts w:ascii="Arial" w:hAnsi="Arial" w:cs="Arial"/>
          <w:b/>
          <w:sz w:val="28"/>
          <w:szCs w:val="28"/>
          <w:u w:val="single"/>
          <w:lang w:val="fr-FR"/>
        </w:rPr>
        <w:lastRenderedPageBreak/>
        <w:t>C</w:t>
      </w:r>
      <w:r w:rsidRPr="007E16DD">
        <w:rPr>
          <w:rFonts w:ascii="Arial" w:hAnsi="Arial" w:cs="Arial"/>
          <w:b/>
          <w:sz w:val="28"/>
          <w:szCs w:val="28"/>
          <w:u w:val="single"/>
          <w:lang w:val="fr-FR"/>
        </w:rPr>
        <w:t xml:space="preserve">omparaison entre </w:t>
      </w:r>
      <w:r w:rsidRPr="007E16DD">
        <w:rPr>
          <w:rStyle w:val="Strong"/>
          <w:rFonts w:ascii="Arial" w:hAnsi="Arial" w:cs="Arial"/>
          <w:sz w:val="28"/>
          <w:szCs w:val="28"/>
          <w:u w:val="single"/>
          <w:lang w:val="fr-FR"/>
        </w:rPr>
        <w:t>Starlink</w:t>
      </w:r>
      <w:r w:rsidRPr="007E16DD">
        <w:rPr>
          <w:rFonts w:ascii="Arial" w:hAnsi="Arial" w:cs="Arial"/>
          <w:b/>
          <w:sz w:val="28"/>
          <w:szCs w:val="28"/>
          <w:u w:val="single"/>
          <w:lang w:val="fr-FR"/>
        </w:rPr>
        <w:t xml:space="preserve"> (projet réussi) et </w:t>
      </w:r>
      <w:r w:rsidRPr="007E16DD">
        <w:rPr>
          <w:rStyle w:val="Strong"/>
          <w:rFonts w:ascii="Arial" w:hAnsi="Arial" w:cs="Arial"/>
          <w:sz w:val="28"/>
          <w:szCs w:val="28"/>
          <w:u w:val="single"/>
          <w:lang w:val="fr-FR"/>
        </w:rPr>
        <w:t>Theranos</w:t>
      </w:r>
      <w:r w:rsidRPr="007E16DD">
        <w:rPr>
          <w:rFonts w:ascii="Arial" w:hAnsi="Arial" w:cs="Arial"/>
          <w:b/>
          <w:sz w:val="28"/>
          <w:szCs w:val="28"/>
          <w:u w:val="single"/>
          <w:lang w:val="fr-FR"/>
        </w:rPr>
        <w:t xml:space="preserve"> (projet échoué)</w:t>
      </w:r>
    </w:p>
    <w:p w14:paraId="3225361E" w14:textId="48F77BE1" w:rsidR="009E1C3D" w:rsidRPr="00ED5B2B" w:rsidRDefault="00ED0DFB" w:rsidP="00ED5B2B">
      <w:pPr>
        <w:pStyle w:val="NormalWeb"/>
        <w:spacing w:line="360" w:lineRule="auto"/>
        <w:rPr>
          <w:rFonts w:ascii="Arial" w:hAnsi="Arial" w:cs="Arial"/>
          <w:lang w:val="fr-FR"/>
        </w:rPr>
      </w:pPr>
      <w:r w:rsidRPr="00ED5B2B">
        <w:rPr>
          <w:rFonts w:ascii="Arial" w:hAnsi="Arial" w:cs="Arial"/>
          <w:lang w:val="fr-FR"/>
        </w:rPr>
        <w:t>Examinons</w:t>
      </w:r>
      <w:r w:rsidRPr="00ED5B2B">
        <w:rPr>
          <w:rFonts w:ascii="Arial" w:hAnsi="Arial" w:cs="Arial"/>
          <w:lang w:val="fr-FR"/>
        </w:rPr>
        <w:t xml:space="preserve"> </w:t>
      </w:r>
      <w:r w:rsidRPr="00ED5B2B">
        <w:rPr>
          <w:rFonts w:ascii="Arial" w:hAnsi="Arial" w:cs="Arial"/>
          <w:lang w:val="fr-FR"/>
        </w:rPr>
        <w:t xml:space="preserve">les trois axes, à savoir </w:t>
      </w:r>
      <w:r w:rsidRPr="00ED5B2B">
        <w:rPr>
          <w:rFonts w:ascii="Arial" w:hAnsi="Arial" w:cs="Arial"/>
          <w:lang w:val="fr-FR"/>
        </w:rPr>
        <w:t>le plan technologique, l'utilisation des</w:t>
      </w:r>
      <w:r w:rsidRPr="00ED5B2B">
        <w:rPr>
          <w:rFonts w:ascii="Arial" w:hAnsi="Arial" w:cs="Arial"/>
          <w:lang w:val="fr-FR"/>
        </w:rPr>
        <w:t xml:space="preserve"> données et le plan économique :</w:t>
      </w:r>
    </w:p>
    <w:p w14:paraId="4C87F3E5" w14:textId="01B5F085" w:rsidR="00ED0DFB" w:rsidRPr="007E16DD" w:rsidRDefault="00ED0DFB" w:rsidP="00ED5B2B">
      <w:pPr>
        <w:pStyle w:val="NormalWeb"/>
        <w:spacing w:line="360" w:lineRule="auto"/>
        <w:rPr>
          <w:rFonts w:ascii="Arial" w:hAnsi="Arial" w:cs="Arial"/>
          <w:b/>
          <w:bCs/>
          <w:u w:val="single"/>
        </w:rPr>
      </w:pPr>
      <w:r w:rsidRPr="007E16DD">
        <w:rPr>
          <w:rFonts w:ascii="Arial" w:hAnsi="Arial" w:cs="Arial"/>
          <w:b/>
          <w:bCs/>
          <w:u w:val="single"/>
        </w:rPr>
        <w:t>Plan technologique</w:t>
      </w:r>
    </w:p>
    <w:p w14:paraId="0F095024" w14:textId="3938A634" w:rsidR="00ED5B2B" w:rsidRPr="00ED5B2B" w:rsidRDefault="00ED5B2B" w:rsidP="00ED5B2B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fr-FR"/>
        </w:rPr>
      </w:pPr>
      <w:r w:rsidRPr="004757B3">
        <w:rPr>
          <w:rFonts w:ascii="Arial" w:eastAsia="Times New Roman" w:hAnsi="Arial" w:cs="Arial"/>
          <w:b/>
          <w:sz w:val="24"/>
          <w:szCs w:val="24"/>
          <w:lang w:val="fr-FR"/>
        </w:rPr>
        <w:t>Starlink SpaceX</w:t>
      </w:r>
      <w:r w:rsidR="007E16DD" w:rsidRPr="007E16DD">
        <w:rPr>
          <w:rFonts w:ascii="Arial" w:eastAsia="Times New Roman" w:hAnsi="Arial" w:cs="Arial"/>
          <w:b/>
          <w:sz w:val="24"/>
          <w:szCs w:val="24"/>
          <w:lang w:val="fr-FR"/>
        </w:rPr>
        <w:t xml:space="preserve"> : </w:t>
      </w:r>
      <w:r w:rsidRPr="00ED0DFB">
        <w:rPr>
          <w:rFonts w:ascii="Arial" w:eastAsia="Times New Roman" w:hAnsi="Arial" w:cs="Arial"/>
          <w:sz w:val="24"/>
          <w:szCs w:val="24"/>
          <w:lang w:val="fr-FR"/>
        </w:rPr>
        <w:t>Infrastructure robuste avec des satellites en orbite basse (LEO) pour fournir un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 xml:space="preserve"> Internet à latence réduite, t</w:t>
      </w:r>
      <w:r w:rsidRPr="00ED0DFB">
        <w:rPr>
          <w:rFonts w:ascii="Arial" w:eastAsia="Times New Roman" w:hAnsi="Arial" w:cs="Arial"/>
          <w:sz w:val="24"/>
          <w:szCs w:val="24"/>
          <w:lang w:val="fr-FR"/>
        </w:rPr>
        <w:t>echnologies avancées comme les fusées réutilisables et des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 xml:space="preserve"> antennes à réseau phasé, innovation </w:t>
      </w:r>
      <w:r w:rsidRPr="00ED0DFB">
        <w:rPr>
          <w:rFonts w:ascii="Arial" w:eastAsia="Times New Roman" w:hAnsi="Arial" w:cs="Arial"/>
          <w:sz w:val="24"/>
          <w:szCs w:val="24"/>
          <w:lang w:val="fr-FR"/>
        </w:rPr>
        <w:t>avec des lancements fréquents et une mise à l'échelle rapide.</w:t>
      </w:r>
    </w:p>
    <w:p w14:paraId="722A2B8A" w14:textId="77777777" w:rsidR="00ED5B2B" w:rsidRPr="00ED5B2B" w:rsidRDefault="00ED5B2B" w:rsidP="00ED5B2B">
      <w:pPr>
        <w:spacing w:after="0" w:line="360" w:lineRule="auto"/>
        <w:rPr>
          <w:rFonts w:ascii="Arial" w:eastAsia="Times New Roman" w:hAnsi="Arial" w:cs="Arial"/>
          <w:sz w:val="24"/>
          <w:szCs w:val="24"/>
          <w:lang w:val="fr-FR"/>
        </w:rPr>
      </w:pPr>
    </w:p>
    <w:p w14:paraId="02D60C85" w14:textId="74E0932E" w:rsidR="009E1C3D" w:rsidRPr="007E16DD" w:rsidRDefault="00ED0DFB" w:rsidP="00ED5B2B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val="fr-FR"/>
        </w:rPr>
      </w:pPr>
      <w:r w:rsidRPr="00ED5B2B">
        <w:rPr>
          <w:rFonts w:ascii="Arial" w:eastAsia="Times New Roman" w:hAnsi="Arial" w:cs="Arial"/>
          <w:b/>
          <w:bCs/>
          <w:sz w:val="24"/>
          <w:szCs w:val="24"/>
          <w:lang w:val="fr-FR"/>
        </w:rPr>
        <w:t>Theranos</w:t>
      </w:r>
      <w:r w:rsidR="007E16DD">
        <w:rPr>
          <w:rFonts w:ascii="Arial" w:eastAsia="Times New Roman" w:hAnsi="Arial" w:cs="Arial"/>
          <w:b/>
          <w:bCs/>
          <w:sz w:val="24"/>
          <w:szCs w:val="24"/>
          <w:lang w:val="fr-FR"/>
        </w:rPr>
        <w:t xml:space="preserve"> : </w:t>
      </w:r>
      <w:r w:rsidRPr="00ED0DFB">
        <w:rPr>
          <w:rFonts w:ascii="Arial" w:eastAsia="Times New Roman" w:hAnsi="Arial" w:cs="Arial"/>
          <w:sz w:val="24"/>
          <w:szCs w:val="24"/>
          <w:lang w:val="fr-FR"/>
        </w:rPr>
        <w:t>Technologie défaillante et non fonctio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>nnelle (appareil "Edison"</w:t>
      </w:r>
      <w:r w:rsidR="007E16DD" w:rsidRPr="00ED5B2B">
        <w:rPr>
          <w:rFonts w:ascii="Arial" w:eastAsia="Times New Roman" w:hAnsi="Arial" w:cs="Arial"/>
          <w:sz w:val="24"/>
          <w:szCs w:val="24"/>
          <w:lang w:val="fr-FR"/>
        </w:rPr>
        <w:t>), aucune</w:t>
      </w:r>
      <w:r w:rsidRPr="00ED0DFB">
        <w:rPr>
          <w:rFonts w:ascii="Arial" w:eastAsia="Times New Roman" w:hAnsi="Arial" w:cs="Arial"/>
          <w:sz w:val="24"/>
          <w:szCs w:val="24"/>
          <w:lang w:val="fr-FR"/>
        </w:rPr>
        <w:t xml:space="preserve"> validation sci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>entifique solide, d</w:t>
      </w:r>
      <w:r w:rsidRPr="00ED0DFB">
        <w:rPr>
          <w:rFonts w:ascii="Arial" w:eastAsia="Times New Roman" w:hAnsi="Arial" w:cs="Arial"/>
          <w:sz w:val="24"/>
          <w:szCs w:val="24"/>
          <w:lang w:val="fr-FR"/>
        </w:rPr>
        <w:t>épendance à des machine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>s existantes pour des résultats</w:t>
      </w:r>
      <w:r w:rsidRPr="00ED0DFB">
        <w:rPr>
          <w:rFonts w:ascii="Arial" w:eastAsia="Times New Roman" w:hAnsi="Arial" w:cs="Arial"/>
          <w:sz w:val="24"/>
          <w:szCs w:val="24"/>
          <w:lang w:val="fr-FR"/>
        </w:rPr>
        <w:t xml:space="preserve"> contrairement à ses revendications.</w:t>
      </w:r>
    </w:p>
    <w:p w14:paraId="321E0E33" w14:textId="186AE009" w:rsidR="00ED0DFB" w:rsidRPr="00ED5B2B" w:rsidRDefault="00ED0DFB" w:rsidP="00ED5B2B">
      <w:pPr>
        <w:spacing w:after="0" w:line="360" w:lineRule="auto"/>
        <w:rPr>
          <w:rFonts w:ascii="Arial" w:eastAsia="Times New Roman" w:hAnsi="Arial" w:cs="Arial"/>
          <w:sz w:val="24"/>
          <w:szCs w:val="24"/>
          <w:lang w:val="fr-FR"/>
        </w:rPr>
      </w:pPr>
    </w:p>
    <w:p w14:paraId="2305B23D" w14:textId="077E413F" w:rsidR="00ED0DFB" w:rsidRPr="00ED5B2B" w:rsidRDefault="00ED0DFB" w:rsidP="00ED5B2B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  <w:lang w:val="fr-FR"/>
        </w:rPr>
      </w:pPr>
      <w:r w:rsidRPr="00ED5B2B">
        <w:rPr>
          <w:rFonts w:ascii="Arial" w:eastAsia="Times New Roman" w:hAnsi="Arial" w:cs="Arial"/>
          <w:b/>
          <w:sz w:val="24"/>
          <w:szCs w:val="24"/>
          <w:u w:val="single"/>
          <w:lang w:val="fr-FR"/>
        </w:rPr>
        <w:t>Utilisations des données</w:t>
      </w:r>
    </w:p>
    <w:p w14:paraId="1199BDEB" w14:textId="77777777" w:rsidR="00ED5B2B" w:rsidRPr="00ED5B2B" w:rsidRDefault="00ED5B2B" w:rsidP="00ED5B2B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  <w:lang w:val="fr-FR"/>
        </w:rPr>
      </w:pPr>
    </w:p>
    <w:p w14:paraId="5EA0D5DB" w14:textId="1EA3BF69" w:rsidR="009E1C3D" w:rsidRPr="00ED5B2B" w:rsidRDefault="00ED5B2B" w:rsidP="00ED5B2B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fr-FR"/>
        </w:rPr>
      </w:pPr>
      <w:r w:rsidRPr="004757B3">
        <w:rPr>
          <w:rFonts w:ascii="Arial" w:eastAsia="Times New Roman" w:hAnsi="Arial" w:cs="Arial"/>
          <w:b/>
          <w:sz w:val="24"/>
          <w:szCs w:val="24"/>
          <w:lang w:val="fr-FR"/>
        </w:rPr>
        <w:t>Starlink Sp</w:t>
      </w:r>
      <w:bookmarkStart w:id="0" w:name="_GoBack"/>
      <w:bookmarkEnd w:id="0"/>
      <w:r w:rsidRPr="004757B3">
        <w:rPr>
          <w:rFonts w:ascii="Arial" w:eastAsia="Times New Roman" w:hAnsi="Arial" w:cs="Arial"/>
          <w:b/>
          <w:sz w:val="24"/>
          <w:szCs w:val="24"/>
          <w:lang w:val="fr-FR"/>
        </w:rPr>
        <w:t>aceX</w:t>
      </w:r>
      <w:r w:rsidR="007E16DD" w:rsidRPr="007E16DD">
        <w:rPr>
          <w:rFonts w:ascii="Arial" w:eastAsia="Times New Roman" w:hAnsi="Arial" w:cs="Arial"/>
          <w:b/>
          <w:sz w:val="24"/>
          <w:szCs w:val="24"/>
          <w:lang w:val="fr-FR"/>
        </w:rPr>
        <w:t xml:space="preserve"> : 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>Collecte continue de données pour optimiser les perfo</w:t>
      </w:r>
      <w:r w:rsidR="007E16DD">
        <w:rPr>
          <w:rFonts w:ascii="Arial" w:eastAsia="Times New Roman" w:hAnsi="Arial" w:cs="Arial"/>
          <w:sz w:val="24"/>
          <w:szCs w:val="24"/>
          <w:lang w:val="fr-FR"/>
        </w:rPr>
        <w:t>rmances de la constellation, g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 xml:space="preserve">estion efficace des satellites grâce à des </w:t>
      </w:r>
      <w:r w:rsidR="007E16DD">
        <w:rPr>
          <w:rFonts w:ascii="Arial" w:eastAsia="Times New Roman" w:hAnsi="Arial" w:cs="Arial"/>
          <w:sz w:val="24"/>
          <w:szCs w:val="24"/>
          <w:lang w:val="fr-FR"/>
        </w:rPr>
        <w:t>algorithmes sophistiqués, l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>es données clients contribuent à l'amélioration continue du service.</w:t>
      </w:r>
    </w:p>
    <w:p w14:paraId="01E07DE5" w14:textId="610C0B47" w:rsidR="006F0F3F" w:rsidRPr="007E16DD" w:rsidRDefault="00ED5B2B" w:rsidP="007E16DD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val="fr-FR"/>
        </w:rPr>
      </w:pPr>
      <w:r w:rsidRPr="00ED5B2B">
        <w:rPr>
          <w:rFonts w:ascii="Arial" w:eastAsia="Times New Roman" w:hAnsi="Arial" w:cs="Arial"/>
          <w:b/>
          <w:bCs/>
          <w:sz w:val="24"/>
          <w:szCs w:val="24"/>
          <w:lang w:val="fr-FR"/>
        </w:rPr>
        <w:t>Theranos</w:t>
      </w:r>
      <w:r w:rsidR="007E16DD">
        <w:rPr>
          <w:rFonts w:ascii="Arial" w:eastAsia="Times New Roman" w:hAnsi="Arial" w:cs="Arial"/>
          <w:b/>
          <w:bCs/>
          <w:sz w:val="24"/>
          <w:szCs w:val="24"/>
          <w:lang w:val="fr-FR"/>
        </w:rPr>
        <w:t> :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 xml:space="preserve"> Manipulation et falsification des données pour convaincre inve</w:t>
      </w:r>
      <w:r w:rsidR="007E16DD">
        <w:rPr>
          <w:rFonts w:ascii="Arial" w:eastAsia="Times New Roman" w:hAnsi="Arial" w:cs="Arial"/>
          <w:sz w:val="24"/>
          <w:szCs w:val="24"/>
          <w:lang w:val="fr-FR"/>
        </w:rPr>
        <w:t>stisseurs et partenaires, a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>ucune validation externe ou transparence dans</w:t>
      </w:r>
      <w:r w:rsidR="007E16DD">
        <w:rPr>
          <w:rFonts w:ascii="Arial" w:eastAsia="Times New Roman" w:hAnsi="Arial" w:cs="Arial"/>
          <w:sz w:val="24"/>
          <w:szCs w:val="24"/>
          <w:lang w:val="fr-FR"/>
        </w:rPr>
        <w:t xml:space="preserve"> l'analyse des résultats, d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>onnées non fiables, menant à des erreurs critiques.</w:t>
      </w:r>
    </w:p>
    <w:p w14:paraId="3BDA251F" w14:textId="18A62117" w:rsidR="007E16DD" w:rsidRPr="007E16DD" w:rsidRDefault="007E16DD" w:rsidP="00ED5B2B">
      <w:pPr>
        <w:spacing w:line="360" w:lineRule="auto"/>
        <w:rPr>
          <w:rFonts w:ascii="Arial" w:eastAsia="Times New Roman" w:hAnsi="Arial" w:cs="Arial"/>
          <w:b/>
          <w:sz w:val="24"/>
          <w:szCs w:val="24"/>
          <w:u w:val="single"/>
          <w:lang w:val="fr-FR"/>
        </w:rPr>
      </w:pPr>
    </w:p>
    <w:p w14:paraId="3BBF4608" w14:textId="13E7BA13" w:rsidR="00ED5B2B" w:rsidRPr="007E16DD" w:rsidRDefault="00ED5B2B" w:rsidP="00ED5B2B">
      <w:pPr>
        <w:spacing w:line="360" w:lineRule="auto"/>
        <w:rPr>
          <w:rFonts w:ascii="Arial" w:eastAsia="Times New Roman" w:hAnsi="Arial" w:cs="Arial"/>
          <w:b/>
          <w:sz w:val="24"/>
          <w:szCs w:val="24"/>
          <w:u w:val="single"/>
          <w:lang w:val="fr-FR"/>
        </w:rPr>
      </w:pPr>
      <w:r w:rsidRPr="007E16DD">
        <w:rPr>
          <w:rFonts w:ascii="Arial" w:eastAsia="Times New Roman" w:hAnsi="Arial" w:cs="Arial"/>
          <w:b/>
          <w:sz w:val="24"/>
          <w:szCs w:val="24"/>
          <w:u w:val="single"/>
          <w:lang w:val="fr-FR"/>
        </w:rPr>
        <w:t>Plan économique</w:t>
      </w:r>
    </w:p>
    <w:p w14:paraId="7DC9766E" w14:textId="2780D13C" w:rsidR="00ED5B2B" w:rsidRDefault="00ED5B2B" w:rsidP="00ED5B2B">
      <w:pPr>
        <w:spacing w:after="0" w:line="360" w:lineRule="auto"/>
        <w:rPr>
          <w:rFonts w:ascii="Arial" w:eastAsia="Times New Roman" w:hAnsi="Arial" w:cs="Arial"/>
          <w:sz w:val="24"/>
          <w:szCs w:val="24"/>
          <w:lang w:val="fr-FR"/>
        </w:rPr>
      </w:pPr>
      <w:r w:rsidRPr="004757B3">
        <w:rPr>
          <w:rFonts w:ascii="Arial" w:eastAsia="Times New Roman" w:hAnsi="Arial" w:cs="Arial"/>
          <w:b/>
          <w:sz w:val="24"/>
          <w:szCs w:val="24"/>
          <w:lang w:val="fr-FR"/>
        </w:rPr>
        <w:t>Starlink SpaceX</w:t>
      </w:r>
      <w:r w:rsidR="007E16DD">
        <w:rPr>
          <w:rFonts w:ascii="Arial" w:eastAsia="Times New Roman" w:hAnsi="Arial" w:cs="Arial"/>
          <w:b/>
          <w:sz w:val="24"/>
          <w:szCs w:val="24"/>
          <w:lang w:val="fr-FR"/>
        </w:rPr>
        <w:t> : 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>Modèle économique solide basé sur des abo</w:t>
      </w:r>
      <w:r>
        <w:rPr>
          <w:rFonts w:ascii="Arial" w:eastAsia="Times New Roman" w:hAnsi="Arial" w:cs="Arial"/>
          <w:sz w:val="24"/>
          <w:szCs w:val="24"/>
          <w:lang w:val="fr-FR"/>
        </w:rPr>
        <w:t>nnements à prix compétitifs, d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 xml:space="preserve">iversification des revenus : lancements commerciaux, </w:t>
      </w:r>
      <w:r>
        <w:rPr>
          <w:rFonts w:ascii="Arial" w:eastAsia="Times New Roman" w:hAnsi="Arial" w:cs="Arial"/>
          <w:sz w:val="24"/>
          <w:szCs w:val="24"/>
          <w:lang w:val="fr-FR"/>
        </w:rPr>
        <w:t xml:space="preserve">contrats </w:t>
      </w:r>
      <w:r>
        <w:rPr>
          <w:rFonts w:ascii="Arial" w:eastAsia="Times New Roman" w:hAnsi="Arial" w:cs="Arial"/>
          <w:sz w:val="24"/>
          <w:szCs w:val="24"/>
          <w:lang w:val="fr-FR"/>
        </w:rPr>
        <w:lastRenderedPageBreak/>
        <w:t>gouvernementaux, r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>éduction des coûts grâce à des innovations comme les fusées réutilisables.</w:t>
      </w:r>
    </w:p>
    <w:p w14:paraId="1CC30957" w14:textId="77777777" w:rsidR="00ED5B2B" w:rsidRPr="00ED5B2B" w:rsidRDefault="00ED5B2B" w:rsidP="00ED5B2B">
      <w:pPr>
        <w:spacing w:after="0" w:line="360" w:lineRule="auto"/>
        <w:rPr>
          <w:rFonts w:ascii="Arial" w:eastAsia="Times New Roman" w:hAnsi="Arial" w:cs="Arial"/>
          <w:sz w:val="24"/>
          <w:szCs w:val="24"/>
          <w:lang w:val="fr-FR"/>
        </w:rPr>
      </w:pPr>
    </w:p>
    <w:p w14:paraId="3B0AA428" w14:textId="629214C8" w:rsidR="00ED5B2B" w:rsidRPr="007E16DD" w:rsidRDefault="00ED5B2B" w:rsidP="007E16DD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val="fr-FR"/>
        </w:rPr>
      </w:pPr>
      <w:r w:rsidRPr="00ED5B2B">
        <w:rPr>
          <w:rFonts w:ascii="Arial" w:eastAsia="Times New Roman" w:hAnsi="Arial" w:cs="Arial"/>
          <w:b/>
          <w:bCs/>
          <w:sz w:val="24"/>
          <w:szCs w:val="24"/>
          <w:lang w:val="fr-FR"/>
        </w:rPr>
        <w:t>Theranos</w:t>
      </w:r>
      <w:r w:rsidR="007E16DD">
        <w:rPr>
          <w:rFonts w:ascii="Arial" w:eastAsia="Times New Roman" w:hAnsi="Arial" w:cs="Arial"/>
          <w:b/>
          <w:bCs/>
          <w:sz w:val="24"/>
          <w:szCs w:val="24"/>
          <w:lang w:val="fr-FR"/>
        </w:rPr>
        <w:t xml:space="preserve"> : 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>Levée massive de fonds (700 millions de dollars), mais basé</w:t>
      </w:r>
      <w:r w:rsidR="007E16DD">
        <w:rPr>
          <w:rFonts w:ascii="Arial" w:eastAsia="Times New Roman" w:hAnsi="Arial" w:cs="Arial"/>
          <w:sz w:val="24"/>
          <w:szCs w:val="24"/>
          <w:lang w:val="fr-FR"/>
        </w:rPr>
        <w:t>e sur des fausses promesses, a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>bsence de modèle économique viable : échec à offri</w:t>
      </w:r>
      <w:r w:rsidR="007E16DD">
        <w:rPr>
          <w:rFonts w:ascii="Arial" w:eastAsia="Times New Roman" w:hAnsi="Arial" w:cs="Arial"/>
          <w:sz w:val="24"/>
          <w:szCs w:val="24"/>
          <w:lang w:val="fr-FR"/>
        </w:rPr>
        <w:t>r un produit fonctionnel, p</w:t>
      </w:r>
      <w:r w:rsidRPr="00ED5B2B">
        <w:rPr>
          <w:rFonts w:ascii="Arial" w:eastAsia="Times New Roman" w:hAnsi="Arial" w:cs="Arial"/>
          <w:sz w:val="24"/>
          <w:szCs w:val="24"/>
          <w:lang w:val="fr-FR"/>
        </w:rPr>
        <w:t>erte de confiance des investisseurs après l'exposition de la fraude.</w:t>
      </w:r>
    </w:p>
    <w:sectPr w:rsidR="00ED5B2B" w:rsidRPr="007E16DD" w:rsidSect="00F040D0">
      <w:pgSz w:w="12240" w:h="15840"/>
      <w:pgMar w:top="1440" w:right="1440" w:bottom="1440" w:left="1440" w:header="720" w:footer="720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3DCA"/>
    <w:multiLevelType w:val="multilevel"/>
    <w:tmpl w:val="4D8C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E155E"/>
    <w:multiLevelType w:val="hybridMultilevel"/>
    <w:tmpl w:val="E408B578"/>
    <w:lvl w:ilvl="0" w:tplc="9A8C5ABA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619E8"/>
    <w:multiLevelType w:val="hybridMultilevel"/>
    <w:tmpl w:val="CA9C5C46"/>
    <w:lvl w:ilvl="0" w:tplc="3654C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4AA4"/>
    <w:multiLevelType w:val="hybridMultilevel"/>
    <w:tmpl w:val="BBBEDEF8"/>
    <w:lvl w:ilvl="0" w:tplc="4B4C2892">
      <w:start w:val="1"/>
      <w:numFmt w:val="decimal"/>
      <w:lvlText w:val="%1-"/>
      <w:lvlJc w:val="left"/>
      <w:pPr>
        <w:ind w:left="810" w:hanging="450"/>
      </w:pPr>
      <w:rPr>
        <w:rFonts w:ascii="Times New Roman" w:hAnsi="Times New Roman" w:cs="Times New Roman" w:hint="default"/>
        <w:sz w:val="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67AD7"/>
    <w:multiLevelType w:val="hybridMultilevel"/>
    <w:tmpl w:val="7870C1A0"/>
    <w:lvl w:ilvl="0" w:tplc="8F38DA7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B76F9"/>
    <w:multiLevelType w:val="multilevel"/>
    <w:tmpl w:val="E69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23DF7"/>
    <w:multiLevelType w:val="multilevel"/>
    <w:tmpl w:val="C062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051D3"/>
    <w:multiLevelType w:val="hybridMultilevel"/>
    <w:tmpl w:val="6E287CA8"/>
    <w:lvl w:ilvl="0" w:tplc="2F48420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619BD"/>
    <w:multiLevelType w:val="hybridMultilevel"/>
    <w:tmpl w:val="4E08FD34"/>
    <w:lvl w:ilvl="0" w:tplc="E9947634">
      <w:start w:val="1"/>
      <w:numFmt w:val="decimal"/>
      <w:lvlText w:val="%1-"/>
      <w:lvlJc w:val="left"/>
      <w:pPr>
        <w:ind w:left="1080" w:hanging="360"/>
      </w:pPr>
      <w:rPr>
        <w:rFonts w:ascii="Arial" w:hAnsi="Arial" w:cs="Arial"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EF5430"/>
    <w:multiLevelType w:val="hybridMultilevel"/>
    <w:tmpl w:val="EE34F346"/>
    <w:lvl w:ilvl="0" w:tplc="19204B0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28BB"/>
    <w:multiLevelType w:val="hybridMultilevel"/>
    <w:tmpl w:val="DAA44B72"/>
    <w:lvl w:ilvl="0" w:tplc="56AEB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D76FB"/>
    <w:multiLevelType w:val="multilevel"/>
    <w:tmpl w:val="A790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97462"/>
    <w:multiLevelType w:val="hybridMultilevel"/>
    <w:tmpl w:val="ECE474A0"/>
    <w:lvl w:ilvl="0" w:tplc="533A2A4C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3DF"/>
        <w:sz w:val="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86DB9"/>
    <w:multiLevelType w:val="multilevel"/>
    <w:tmpl w:val="4B64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B6368"/>
    <w:multiLevelType w:val="hybridMultilevel"/>
    <w:tmpl w:val="C00281BC"/>
    <w:lvl w:ilvl="0" w:tplc="BAACDF44">
      <w:start w:val="1"/>
      <w:numFmt w:val="decimal"/>
      <w:lvlText w:val="%1-"/>
      <w:lvlJc w:val="left"/>
      <w:pPr>
        <w:ind w:left="1080" w:hanging="360"/>
      </w:pPr>
      <w:rPr>
        <w:rFonts w:ascii="Arial" w:hAnsi="Arial" w:cs="Arial"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7C0F93"/>
    <w:multiLevelType w:val="hybridMultilevel"/>
    <w:tmpl w:val="F4F602A4"/>
    <w:lvl w:ilvl="0" w:tplc="FFEA4FB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0073DF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94258"/>
    <w:multiLevelType w:val="multilevel"/>
    <w:tmpl w:val="E21C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02AC4"/>
    <w:multiLevelType w:val="hybridMultilevel"/>
    <w:tmpl w:val="BB2AEE6A"/>
    <w:lvl w:ilvl="0" w:tplc="4140BCE8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0073DF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92E1E"/>
    <w:multiLevelType w:val="hybridMultilevel"/>
    <w:tmpl w:val="B132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E1AAA"/>
    <w:multiLevelType w:val="hybridMultilevel"/>
    <w:tmpl w:val="0D7A75B8"/>
    <w:lvl w:ilvl="0" w:tplc="531E073C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3DF"/>
        <w:sz w:val="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12677"/>
    <w:multiLevelType w:val="hybridMultilevel"/>
    <w:tmpl w:val="2C869250"/>
    <w:lvl w:ilvl="0" w:tplc="B58400DC">
      <w:start w:val="1"/>
      <w:numFmt w:val="decimal"/>
      <w:lvlText w:val="%1-"/>
      <w:lvlJc w:val="left"/>
      <w:pPr>
        <w:ind w:left="785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59876C09"/>
    <w:multiLevelType w:val="multilevel"/>
    <w:tmpl w:val="B80E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C587D"/>
    <w:multiLevelType w:val="multilevel"/>
    <w:tmpl w:val="D2A2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C68E0"/>
    <w:multiLevelType w:val="hybridMultilevel"/>
    <w:tmpl w:val="DEE69BFC"/>
    <w:lvl w:ilvl="0" w:tplc="D6B0BF5C">
      <w:start w:val="1"/>
      <w:numFmt w:val="decimal"/>
      <w:lvlText w:val="%1-"/>
      <w:lvlJc w:val="left"/>
      <w:pPr>
        <w:ind w:left="11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6763014C"/>
    <w:multiLevelType w:val="hybridMultilevel"/>
    <w:tmpl w:val="FA52A738"/>
    <w:lvl w:ilvl="0" w:tplc="2EF0165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A2A1E"/>
    <w:multiLevelType w:val="multilevel"/>
    <w:tmpl w:val="0FDA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1B4E65"/>
    <w:multiLevelType w:val="multilevel"/>
    <w:tmpl w:val="750A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A23F14"/>
    <w:multiLevelType w:val="hybridMultilevel"/>
    <w:tmpl w:val="A99C70B6"/>
    <w:lvl w:ilvl="0" w:tplc="187ED756">
      <w:start w:val="1"/>
      <w:numFmt w:val="decimal"/>
      <w:lvlText w:val="%1-"/>
      <w:lvlJc w:val="left"/>
      <w:pPr>
        <w:ind w:left="1080" w:hanging="360"/>
      </w:pPr>
      <w:rPr>
        <w:rFonts w:ascii="Arial" w:hAnsi="Arial" w:cs="Arial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3E1552"/>
    <w:multiLevelType w:val="hybridMultilevel"/>
    <w:tmpl w:val="C0DC4A30"/>
    <w:lvl w:ilvl="0" w:tplc="18802D28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2084D"/>
    <w:multiLevelType w:val="multilevel"/>
    <w:tmpl w:val="49C6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C22057"/>
    <w:multiLevelType w:val="multilevel"/>
    <w:tmpl w:val="E180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3"/>
  </w:num>
  <w:num w:numId="5">
    <w:abstractNumId w:val="28"/>
  </w:num>
  <w:num w:numId="6">
    <w:abstractNumId w:val="24"/>
  </w:num>
  <w:num w:numId="7">
    <w:abstractNumId w:val="15"/>
  </w:num>
  <w:num w:numId="8">
    <w:abstractNumId w:val="4"/>
  </w:num>
  <w:num w:numId="9">
    <w:abstractNumId w:val="7"/>
  </w:num>
  <w:num w:numId="10">
    <w:abstractNumId w:val="17"/>
  </w:num>
  <w:num w:numId="11">
    <w:abstractNumId w:val="8"/>
  </w:num>
  <w:num w:numId="12">
    <w:abstractNumId w:val="14"/>
  </w:num>
  <w:num w:numId="13">
    <w:abstractNumId w:val="20"/>
  </w:num>
  <w:num w:numId="14">
    <w:abstractNumId w:val="27"/>
  </w:num>
  <w:num w:numId="15">
    <w:abstractNumId w:val="1"/>
  </w:num>
  <w:num w:numId="16">
    <w:abstractNumId w:val="10"/>
  </w:num>
  <w:num w:numId="17">
    <w:abstractNumId w:val="23"/>
  </w:num>
  <w:num w:numId="18">
    <w:abstractNumId w:val="9"/>
  </w:num>
  <w:num w:numId="19">
    <w:abstractNumId w:val="2"/>
  </w:num>
  <w:num w:numId="20">
    <w:abstractNumId w:val="25"/>
  </w:num>
  <w:num w:numId="21">
    <w:abstractNumId w:val="5"/>
  </w:num>
  <w:num w:numId="22">
    <w:abstractNumId w:val="6"/>
  </w:num>
  <w:num w:numId="23">
    <w:abstractNumId w:val="21"/>
  </w:num>
  <w:num w:numId="24">
    <w:abstractNumId w:val="29"/>
  </w:num>
  <w:num w:numId="25">
    <w:abstractNumId w:val="30"/>
  </w:num>
  <w:num w:numId="26">
    <w:abstractNumId w:val="11"/>
  </w:num>
  <w:num w:numId="27">
    <w:abstractNumId w:val="13"/>
  </w:num>
  <w:num w:numId="28">
    <w:abstractNumId w:val="16"/>
  </w:num>
  <w:num w:numId="29">
    <w:abstractNumId w:val="26"/>
  </w:num>
  <w:num w:numId="30">
    <w:abstractNumId w:val="2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3F"/>
    <w:rsid w:val="00075AA5"/>
    <w:rsid w:val="00137E34"/>
    <w:rsid w:val="00287F58"/>
    <w:rsid w:val="0034147B"/>
    <w:rsid w:val="00427038"/>
    <w:rsid w:val="004757B3"/>
    <w:rsid w:val="004D2A2F"/>
    <w:rsid w:val="005B3A89"/>
    <w:rsid w:val="006868CA"/>
    <w:rsid w:val="006C02EE"/>
    <w:rsid w:val="006F0F3F"/>
    <w:rsid w:val="007E16DD"/>
    <w:rsid w:val="00814165"/>
    <w:rsid w:val="00822799"/>
    <w:rsid w:val="009844A9"/>
    <w:rsid w:val="009A13E8"/>
    <w:rsid w:val="009A2111"/>
    <w:rsid w:val="009E1C3D"/>
    <w:rsid w:val="009F5CAA"/>
    <w:rsid w:val="00A16A1A"/>
    <w:rsid w:val="00A44502"/>
    <w:rsid w:val="00B95158"/>
    <w:rsid w:val="00BD3FCB"/>
    <w:rsid w:val="00D1099F"/>
    <w:rsid w:val="00E31828"/>
    <w:rsid w:val="00E72CC5"/>
    <w:rsid w:val="00ED0DFB"/>
    <w:rsid w:val="00ED5B2B"/>
    <w:rsid w:val="00EE7FBD"/>
    <w:rsid w:val="00F040D0"/>
    <w:rsid w:val="00F360A7"/>
    <w:rsid w:val="00F41CD1"/>
    <w:rsid w:val="00F71751"/>
    <w:rsid w:val="00F8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83C0"/>
  <w15:chartTrackingRefBased/>
  <w15:docId w15:val="{AD84B4CB-E2CA-40D7-BB0C-140FE25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F3F"/>
  </w:style>
  <w:style w:type="paragraph" w:styleId="Heading3">
    <w:name w:val="heading 3"/>
    <w:basedOn w:val="Normal"/>
    <w:link w:val="Heading3Char"/>
    <w:uiPriority w:val="9"/>
    <w:qFormat/>
    <w:rsid w:val="00475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6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A1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57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75AA5"/>
    <w:rPr>
      <w:color w:val="0000FF"/>
      <w:u w:val="single"/>
    </w:rPr>
  </w:style>
  <w:style w:type="character" w:customStyle="1" w:styleId="mx-05">
    <w:name w:val="mx-0.5"/>
    <w:basedOn w:val="DefaultParagraphFont"/>
    <w:rsid w:val="0007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Theran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heran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rlin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dicaldevice-network.com/features/theranos-failure-tim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Durell Naguiby Byron</dc:creator>
  <cp:keywords/>
  <dc:description/>
  <cp:lastModifiedBy>Durell Naguiby Byron</cp:lastModifiedBy>
  <cp:revision>2</cp:revision>
  <dcterms:created xsi:type="dcterms:W3CDTF">2025-04-02T19:51:00Z</dcterms:created>
  <dcterms:modified xsi:type="dcterms:W3CDTF">2025-04-02T19:51:00Z</dcterms:modified>
</cp:coreProperties>
</file>