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2483F2" w14:textId="77777777" w:rsidR="007246C2" w:rsidRDefault="007246C2" w:rsidP="007246C2">
      <w:pPr>
        <w:pStyle w:val="a3"/>
        <w:spacing w:line="288" w:lineRule="auto"/>
      </w:pPr>
      <w:r>
        <w:rPr>
          <w:rFonts w:ascii="굴림" w:hint="eastAsia"/>
          <w:sz w:val="48"/>
          <w:szCs w:val="48"/>
        </w:rPr>
        <w:t>건강검진 센터</w:t>
      </w:r>
    </w:p>
    <w:p w14:paraId="76E6C2B0" w14:textId="77777777" w:rsidR="007246C2" w:rsidRDefault="007246C2" w:rsidP="007246C2">
      <w:pPr>
        <w:pStyle w:val="a3"/>
        <w:spacing w:line="288" w:lineRule="auto"/>
      </w:pPr>
      <w:r>
        <w:rPr>
          <w:rFonts w:ascii="굴림" w:hint="eastAsia"/>
        </w:rPr>
        <w:t>반려동물은 아픈 것을 잘 표현하지 못합니다.</w:t>
      </w:r>
      <w:r>
        <w:br/>
      </w:r>
      <w:r>
        <w:rPr>
          <w:rFonts w:ascii="굴림" w:hint="eastAsia"/>
        </w:rPr>
        <w:t>따라서 질병이 상당히 진행된 이후에 발견되는 경우가 많습니다.</w:t>
      </w:r>
    </w:p>
    <w:p w14:paraId="0DC7C9BC" w14:textId="77777777" w:rsidR="007246C2" w:rsidRDefault="007246C2" w:rsidP="007246C2">
      <w:pPr>
        <w:pStyle w:val="a3"/>
        <w:spacing w:line="288" w:lineRule="auto"/>
      </w:pPr>
      <w:proofErr w:type="spellStart"/>
      <w:r>
        <w:rPr>
          <w:rFonts w:ascii="굴림" w:hint="eastAsia"/>
        </w:rPr>
        <w:t>그린벨</w:t>
      </w:r>
      <w:proofErr w:type="spellEnd"/>
      <w:r>
        <w:rPr>
          <w:rFonts w:ascii="굴림" w:hint="eastAsia"/>
        </w:rPr>
        <w:t xml:space="preserve"> 동물의료센터 건강검진센터는</w:t>
      </w:r>
      <w:r>
        <w:br/>
      </w:r>
      <w:r>
        <w:rPr>
          <w:rFonts w:ascii="굴림" w:hint="eastAsia"/>
          <w:b/>
          <w:bCs/>
        </w:rPr>
        <w:t>신체검사, 혈액검사, 소변검사, 영상검사 등을 종합적으로 시행하여</w:t>
      </w:r>
      <w:r>
        <w:br/>
      </w:r>
      <w:r>
        <w:rPr>
          <w:rFonts w:ascii="굴림" w:hint="eastAsia"/>
          <w:b/>
          <w:bCs/>
        </w:rPr>
        <w:t>질병을 조기에 발견하고 예방하는 것을 목표로 합니다.</w:t>
      </w:r>
    </w:p>
    <w:p w14:paraId="4492E513" w14:textId="77777777" w:rsidR="007246C2" w:rsidRDefault="007246C2" w:rsidP="007246C2">
      <w:pPr>
        <w:pStyle w:val="a3"/>
        <w:spacing w:line="288" w:lineRule="auto"/>
      </w:pPr>
      <w:r>
        <w:rPr>
          <w:rFonts w:ascii="굴림" w:hint="eastAsia"/>
        </w:rPr>
        <w:t>보호자의 반려동물이 현재 어떤 건강 상태인지,</w:t>
      </w:r>
      <w:r>
        <w:br/>
      </w:r>
      <w:r>
        <w:rPr>
          <w:rFonts w:ascii="굴림" w:hint="eastAsia"/>
        </w:rPr>
        <w:t xml:space="preserve">앞으로 어떤 질환을 주의해야 </w:t>
      </w:r>
      <w:proofErr w:type="spellStart"/>
      <w:r>
        <w:rPr>
          <w:rFonts w:ascii="굴림" w:hint="eastAsia"/>
        </w:rPr>
        <w:t>하는지까지</w:t>
      </w:r>
      <w:proofErr w:type="spellEnd"/>
      <w:r>
        <w:br/>
      </w:r>
      <w:r>
        <w:rPr>
          <w:rFonts w:ascii="굴림" w:hint="eastAsia"/>
          <w:b/>
          <w:bCs/>
        </w:rPr>
        <w:t>정확하고 체계적인 검진 시스템을 통해 확인합니다.</w:t>
      </w:r>
    </w:p>
    <w:p w14:paraId="526AD115" w14:textId="77777777" w:rsidR="007246C2" w:rsidRDefault="007246C2" w:rsidP="007246C2">
      <w:pPr>
        <w:pStyle w:val="a3"/>
        <w:spacing w:line="288" w:lineRule="auto"/>
        <w:jc w:val="left"/>
      </w:pPr>
      <w:r>
        <w:pict w14:anchorId="141423BF">
          <v:line id="_x615402392" o:spid="_x0000_s1030" style="mso-left-percent:-10001;mso-top-percent:-10001;mso-position-horizontal:absolute;mso-position-horizontal-relative:char;mso-position-vertical:absolute;mso-position-vertical-relative:line;mso-left-percent:-10001;mso-top-percent:-10001;v-text-anchor:top" from="0,0" to="425.2pt,0" strokeweight="1.41pt">
            <w10:wrap type="topAndBottom"/>
          </v:line>
        </w:pict>
      </w:r>
    </w:p>
    <w:p w14:paraId="66E401E5" w14:textId="77777777" w:rsidR="007246C2" w:rsidRDefault="007246C2" w:rsidP="007246C2">
      <w:pPr>
        <w:pStyle w:val="a3"/>
        <w:spacing w:line="288" w:lineRule="auto"/>
        <w:jc w:val="left"/>
      </w:pPr>
    </w:p>
    <w:p w14:paraId="5429A447" w14:textId="77777777" w:rsidR="007246C2" w:rsidRDefault="007246C2" w:rsidP="007246C2">
      <w:pPr>
        <w:pStyle w:val="a3"/>
        <w:spacing w:line="288" w:lineRule="auto"/>
        <w:jc w:val="left"/>
      </w:pPr>
      <w:r>
        <w:rPr>
          <w:rFonts w:ascii="굴림" w:hint="eastAsia"/>
          <w:sz w:val="48"/>
          <w:szCs w:val="48"/>
        </w:rPr>
        <w:t>신체검사 (Physical Examination)</w:t>
      </w:r>
    </w:p>
    <w:p w14:paraId="5C901BD2" w14:textId="77777777" w:rsidR="007246C2" w:rsidRDefault="007246C2" w:rsidP="007246C2">
      <w:pPr>
        <w:pStyle w:val="a3"/>
        <w:spacing w:line="288" w:lineRule="auto"/>
        <w:jc w:val="left"/>
      </w:pPr>
      <w:r>
        <w:rPr>
          <w:rFonts w:ascii="굴림" w:hint="eastAsia"/>
        </w:rPr>
        <w:t>숙련된 수의사가 직접 시행하는 기본이자 가장 중요한 검사입니다.</w:t>
      </w:r>
    </w:p>
    <w:p w14:paraId="1F8833F0" w14:textId="77777777" w:rsidR="007246C2" w:rsidRDefault="007246C2" w:rsidP="007246C2">
      <w:pPr>
        <w:pStyle w:val="a3"/>
        <w:numPr>
          <w:ilvl w:val="0"/>
          <w:numId w:val="1"/>
        </w:numPr>
        <w:spacing w:line="288" w:lineRule="auto"/>
        <w:ind w:left="600"/>
        <w:jc w:val="left"/>
      </w:pPr>
      <w:r>
        <w:rPr>
          <w:rFonts w:ascii="굴림" w:hint="eastAsia"/>
          <w:b/>
          <w:bCs/>
        </w:rPr>
        <w:t>시진 및 촉진 검사</w:t>
      </w:r>
      <w:r>
        <w:br/>
      </w:r>
      <w:r>
        <w:rPr>
          <w:rFonts w:ascii="굴림" w:hint="eastAsia"/>
        </w:rPr>
        <w:t>피부, 체형, 림프절, 복부 장기 상태 등을 꼼꼼하게 확인합니다.</w:t>
      </w:r>
    </w:p>
    <w:p w14:paraId="473D4033" w14:textId="77777777" w:rsidR="007246C2" w:rsidRDefault="007246C2" w:rsidP="007246C2">
      <w:pPr>
        <w:pStyle w:val="a3"/>
        <w:numPr>
          <w:ilvl w:val="0"/>
          <w:numId w:val="2"/>
        </w:numPr>
        <w:spacing w:line="288" w:lineRule="auto"/>
        <w:ind w:left="600"/>
        <w:jc w:val="left"/>
      </w:pPr>
      <w:r>
        <w:rPr>
          <w:rFonts w:ascii="굴림" w:hint="eastAsia"/>
          <w:b/>
          <w:bCs/>
        </w:rPr>
        <w:t>청진기 청진</w:t>
      </w:r>
      <w:r>
        <w:br/>
      </w:r>
      <w:proofErr w:type="spellStart"/>
      <w:r>
        <w:rPr>
          <w:rFonts w:ascii="굴림" w:hint="eastAsia"/>
        </w:rPr>
        <w:t>심장음</w:t>
      </w:r>
      <w:proofErr w:type="spellEnd"/>
      <w:r>
        <w:rPr>
          <w:rFonts w:ascii="굴림" w:hint="eastAsia"/>
        </w:rPr>
        <w:t xml:space="preserve">, </w:t>
      </w:r>
      <w:proofErr w:type="spellStart"/>
      <w:r>
        <w:rPr>
          <w:rFonts w:ascii="굴림" w:hint="eastAsia"/>
        </w:rPr>
        <w:t>폐음</w:t>
      </w:r>
      <w:proofErr w:type="spellEnd"/>
      <w:r>
        <w:rPr>
          <w:rFonts w:ascii="굴림" w:hint="eastAsia"/>
        </w:rPr>
        <w:t xml:space="preserve"> 등을 평가하여 심장질환이나 호흡기 질환의 가능성을 확인합니다.</w:t>
      </w:r>
    </w:p>
    <w:p w14:paraId="13D4BF58" w14:textId="77777777" w:rsidR="007246C2" w:rsidRDefault="007246C2" w:rsidP="007246C2">
      <w:pPr>
        <w:pStyle w:val="a3"/>
        <w:numPr>
          <w:ilvl w:val="0"/>
          <w:numId w:val="2"/>
        </w:numPr>
        <w:spacing w:line="288" w:lineRule="auto"/>
        <w:ind w:left="600"/>
        <w:jc w:val="left"/>
      </w:pPr>
      <w:r>
        <w:rPr>
          <w:rFonts w:ascii="굴림" w:hint="eastAsia"/>
          <w:b/>
          <w:bCs/>
        </w:rPr>
        <w:t>혈압 측정</w:t>
      </w:r>
      <w:r>
        <w:br/>
      </w:r>
      <w:r>
        <w:rPr>
          <w:rFonts w:ascii="굴림" w:hint="eastAsia"/>
        </w:rPr>
        <w:t>고혈압은 신장질환, 심장질환, 갑상선질환과 관련될 수 있어 정기적인 확인이 필요합니다.</w:t>
      </w:r>
    </w:p>
    <w:p w14:paraId="63BD4C23" w14:textId="77777777" w:rsidR="007246C2" w:rsidRDefault="007246C2" w:rsidP="007246C2">
      <w:pPr>
        <w:pStyle w:val="a3"/>
        <w:numPr>
          <w:ilvl w:val="0"/>
          <w:numId w:val="3"/>
        </w:numPr>
        <w:spacing w:line="288" w:lineRule="auto"/>
        <w:ind w:left="600"/>
        <w:jc w:val="left"/>
      </w:pPr>
      <w:r>
        <w:rPr>
          <w:rFonts w:ascii="굴림" w:hint="eastAsia"/>
          <w:b/>
          <w:bCs/>
        </w:rPr>
        <w:t>안과 검사</w:t>
      </w:r>
    </w:p>
    <w:p w14:paraId="701ECB41" w14:textId="77777777" w:rsidR="007246C2" w:rsidRDefault="007246C2" w:rsidP="007246C2">
      <w:pPr>
        <w:pStyle w:val="a3"/>
        <w:numPr>
          <w:ilvl w:val="0"/>
          <w:numId w:val="3"/>
        </w:numPr>
        <w:spacing w:line="288" w:lineRule="auto"/>
        <w:ind w:left="1200"/>
        <w:jc w:val="left"/>
      </w:pPr>
      <w:proofErr w:type="spellStart"/>
      <w:r>
        <w:rPr>
          <w:rFonts w:ascii="굴림" w:hint="eastAsia"/>
        </w:rPr>
        <w:t>안압</w:t>
      </w:r>
      <w:proofErr w:type="spellEnd"/>
      <w:r>
        <w:rPr>
          <w:rFonts w:ascii="굴림" w:hint="eastAsia"/>
        </w:rPr>
        <w:t xml:space="preserve"> 측정 (녹내장 평가)</w:t>
      </w:r>
    </w:p>
    <w:p w14:paraId="68687612" w14:textId="77777777" w:rsidR="007246C2" w:rsidRDefault="007246C2" w:rsidP="007246C2">
      <w:pPr>
        <w:pStyle w:val="a3"/>
        <w:numPr>
          <w:ilvl w:val="0"/>
          <w:numId w:val="4"/>
        </w:numPr>
        <w:spacing w:line="288" w:lineRule="auto"/>
        <w:ind w:left="1200"/>
        <w:jc w:val="left"/>
      </w:pPr>
      <w:proofErr w:type="spellStart"/>
      <w:r>
        <w:rPr>
          <w:rFonts w:ascii="굴림" w:hint="eastAsia"/>
        </w:rPr>
        <w:t>눈물양</w:t>
      </w:r>
      <w:proofErr w:type="spellEnd"/>
      <w:r>
        <w:rPr>
          <w:rFonts w:ascii="굴림" w:hint="eastAsia"/>
        </w:rPr>
        <w:t xml:space="preserve"> 검사 (</w:t>
      </w:r>
      <w:proofErr w:type="spellStart"/>
      <w:r>
        <w:rPr>
          <w:rFonts w:ascii="굴림" w:hint="eastAsia"/>
        </w:rPr>
        <w:t>건성각결막염</w:t>
      </w:r>
      <w:proofErr w:type="spellEnd"/>
      <w:r>
        <w:rPr>
          <w:rFonts w:ascii="굴림" w:hint="eastAsia"/>
        </w:rPr>
        <w:t xml:space="preserve"> 확인)</w:t>
      </w:r>
    </w:p>
    <w:p w14:paraId="0A867B51" w14:textId="77777777" w:rsidR="007246C2" w:rsidRDefault="007246C2" w:rsidP="007246C2">
      <w:pPr>
        <w:pStyle w:val="a3"/>
        <w:spacing w:line="288" w:lineRule="auto"/>
        <w:jc w:val="left"/>
      </w:pPr>
    </w:p>
    <w:p w14:paraId="64357FAE" w14:textId="77777777" w:rsidR="007246C2" w:rsidRDefault="007246C2" w:rsidP="007246C2">
      <w:pPr>
        <w:pStyle w:val="a3"/>
        <w:spacing w:line="288" w:lineRule="auto"/>
        <w:jc w:val="left"/>
      </w:pPr>
      <w:r>
        <w:pict w14:anchorId="63AC0763">
          <v:line id="_x615407216" o:spid="_x0000_s1029" style="mso-left-percent:-10001;mso-top-percent:-10001;mso-position-horizontal:absolute;mso-position-horizontal-relative:char;mso-position-vertical:absolute;mso-position-vertical-relative:line;mso-left-percent:-10001;mso-top-percent:-10001;v-text-anchor:top" from="0,0" to="425.2pt,0" strokeweight="1.41pt">
            <w10:wrap type="topAndBottom"/>
          </v:line>
        </w:pict>
      </w:r>
    </w:p>
    <w:p w14:paraId="73702B52" w14:textId="77777777" w:rsidR="007246C2" w:rsidRDefault="007246C2" w:rsidP="007246C2">
      <w:pPr>
        <w:pStyle w:val="a3"/>
        <w:spacing w:line="288" w:lineRule="auto"/>
        <w:jc w:val="left"/>
      </w:pPr>
      <w:r>
        <w:rPr>
          <w:rFonts w:ascii="굴림" w:hint="eastAsia"/>
          <w:sz w:val="48"/>
          <w:szCs w:val="48"/>
        </w:rPr>
        <w:t>혈액검사 (Blood Examination)</w:t>
      </w:r>
    </w:p>
    <w:p w14:paraId="313AE552" w14:textId="77777777" w:rsidR="007246C2" w:rsidRDefault="007246C2" w:rsidP="007246C2">
      <w:pPr>
        <w:pStyle w:val="a3"/>
        <w:spacing w:line="288" w:lineRule="auto"/>
        <w:jc w:val="left"/>
      </w:pPr>
      <w:r>
        <w:rPr>
          <w:rFonts w:ascii="굴림" w:hint="eastAsia"/>
        </w:rPr>
        <w:t xml:space="preserve">혈액검사는 전신 건강상태를 확인할 수 있는 </w:t>
      </w:r>
      <w:proofErr w:type="gramStart"/>
      <w:r>
        <w:rPr>
          <w:rFonts w:ascii="굴림" w:hint="eastAsia"/>
        </w:rPr>
        <w:t>가장 중요한 검사 중 하나입니다</w:t>
      </w:r>
      <w:proofErr w:type="gramEnd"/>
      <w:r>
        <w:rPr>
          <w:rFonts w:ascii="굴림" w:hint="eastAsia"/>
        </w:rPr>
        <w:t>.</w:t>
      </w:r>
    </w:p>
    <w:p w14:paraId="3B7C506F" w14:textId="77777777" w:rsidR="007246C2" w:rsidRDefault="007246C2" w:rsidP="007246C2">
      <w:pPr>
        <w:pStyle w:val="a3"/>
        <w:numPr>
          <w:ilvl w:val="0"/>
          <w:numId w:val="4"/>
        </w:numPr>
        <w:spacing w:line="288" w:lineRule="auto"/>
        <w:ind w:left="600"/>
        <w:jc w:val="left"/>
      </w:pPr>
      <w:r>
        <w:rPr>
          <w:rFonts w:ascii="굴림" w:hint="eastAsia"/>
          <w:b/>
          <w:bCs/>
        </w:rPr>
        <w:t>혈구 검사 (CBC, 5 diff 정밀검사)</w:t>
      </w:r>
      <w:r>
        <w:br/>
      </w:r>
      <w:r>
        <w:rPr>
          <w:rFonts w:ascii="굴림" w:hint="eastAsia"/>
        </w:rPr>
        <w:t>빈혈, 염증, 감염 여부 등을 평가합니다.</w:t>
      </w:r>
    </w:p>
    <w:p w14:paraId="2B267D67" w14:textId="77777777" w:rsidR="007246C2" w:rsidRDefault="007246C2" w:rsidP="007246C2">
      <w:pPr>
        <w:pStyle w:val="a3"/>
        <w:numPr>
          <w:ilvl w:val="0"/>
          <w:numId w:val="5"/>
        </w:numPr>
        <w:spacing w:line="288" w:lineRule="auto"/>
        <w:ind w:left="600"/>
        <w:jc w:val="left"/>
      </w:pPr>
      <w:r>
        <w:rPr>
          <w:rFonts w:ascii="굴림" w:hint="eastAsia"/>
          <w:b/>
          <w:bCs/>
        </w:rPr>
        <w:t>혈청 생화학 검사</w:t>
      </w:r>
      <w:r>
        <w:br/>
      </w:r>
      <w:r>
        <w:rPr>
          <w:rFonts w:ascii="굴림" w:hint="eastAsia"/>
        </w:rPr>
        <w:t>간, 신장, 전해질, 대사 상태 등을 종합적으로 확인합니다.</w:t>
      </w:r>
    </w:p>
    <w:p w14:paraId="7EA5B267" w14:textId="77777777" w:rsidR="007246C2" w:rsidRDefault="007246C2" w:rsidP="007246C2">
      <w:pPr>
        <w:pStyle w:val="a3"/>
        <w:numPr>
          <w:ilvl w:val="0"/>
          <w:numId w:val="5"/>
        </w:numPr>
        <w:spacing w:line="288" w:lineRule="auto"/>
        <w:ind w:left="600"/>
        <w:jc w:val="left"/>
      </w:pPr>
      <w:r>
        <w:rPr>
          <w:rFonts w:ascii="굴림" w:hint="eastAsia"/>
          <w:b/>
          <w:bCs/>
        </w:rPr>
        <w:t>혈액가스 및 전해질 검사</w:t>
      </w:r>
      <w:r>
        <w:br/>
      </w:r>
      <w:proofErr w:type="spellStart"/>
      <w:r>
        <w:rPr>
          <w:rFonts w:ascii="굴림" w:hint="eastAsia"/>
        </w:rPr>
        <w:t>산염기</w:t>
      </w:r>
      <w:proofErr w:type="spellEnd"/>
      <w:r>
        <w:rPr>
          <w:rFonts w:ascii="굴림" w:hint="eastAsia"/>
        </w:rPr>
        <w:t xml:space="preserve"> 균형 및 체내 전해질 상태를 평가합니다.</w:t>
      </w:r>
    </w:p>
    <w:p w14:paraId="35BA1F64" w14:textId="77777777" w:rsidR="007246C2" w:rsidRDefault="007246C2" w:rsidP="007246C2">
      <w:pPr>
        <w:pStyle w:val="a3"/>
        <w:numPr>
          <w:ilvl w:val="0"/>
          <w:numId w:val="6"/>
        </w:numPr>
        <w:spacing w:line="288" w:lineRule="auto"/>
        <w:ind w:left="600"/>
        <w:jc w:val="left"/>
      </w:pPr>
      <w:r>
        <w:rPr>
          <w:rFonts w:ascii="굴림" w:hint="eastAsia"/>
          <w:b/>
          <w:bCs/>
        </w:rPr>
        <w:t>SDMA 검사</w:t>
      </w:r>
      <w:r>
        <w:br/>
      </w:r>
      <w:r>
        <w:rPr>
          <w:rFonts w:ascii="굴림" w:hint="eastAsia"/>
        </w:rPr>
        <w:t>초기 신장 질환을 조기에 발견하는 데 도움이 되는 민감한 신장 기능 검사입니다.</w:t>
      </w:r>
    </w:p>
    <w:p w14:paraId="4053107A" w14:textId="77777777" w:rsidR="007246C2" w:rsidRDefault="007246C2" w:rsidP="007246C2">
      <w:pPr>
        <w:pStyle w:val="a3"/>
        <w:numPr>
          <w:ilvl w:val="0"/>
          <w:numId w:val="6"/>
        </w:numPr>
        <w:spacing w:line="288" w:lineRule="auto"/>
        <w:ind w:left="600"/>
        <w:jc w:val="left"/>
      </w:pPr>
      <w:r>
        <w:rPr>
          <w:rFonts w:ascii="굴림" w:hint="eastAsia"/>
          <w:b/>
          <w:bCs/>
        </w:rPr>
        <w:t>염증 검사</w:t>
      </w:r>
    </w:p>
    <w:p w14:paraId="4DABE74B" w14:textId="77777777" w:rsidR="007246C2" w:rsidRDefault="007246C2" w:rsidP="007246C2">
      <w:pPr>
        <w:pStyle w:val="a3"/>
        <w:numPr>
          <w:ilvl w:val="0"/>
          <w:numId w:val="7"/>
        </w:numPr>
        <w:spacing w:line="288" w:lineRule="auto"/>
        <w:ind w:left="1200"/>
        <w:jc w:val="left"/>
      </w:pPr>
      <w:r>
        <w:rPr>
          <w:rFonts w:ascii="굴림" w:hint="eastAsia"/>
        </w:rPr>
        <w:t>CRP (강아지)</w:t>
      </w:r>
    </w:p>
    <w:p w14:paraId="56D51351" w14:textId="77777777" w:rsidR="007246C2" w:rsidRDefault="007246C2" w:rsidP="007246C2">
      <w:pPr>
        <w:pStyle w:val="a3"/>
        <w:numPr>
          <w:ilvl w:val="0"/>
          <w:numId w:val="7"/>
        </w:numPr>
        <w:spacing w:line="288" w:lineRule="auto"/>
        <w:ind w:left="1200"/>
        <w:jc w:val="left"/>
      </w:pPr>
      <w:proofErr w:type="spellStart"/>
      <w:r>
        <w:rPr>
          <w:rFonts w:ascii="굴림" w:hint="eastAsia"/>
        </w:rPr>
        <w:lastRenderedPageBreak/>
        <w:t>fSAA</w:t>
      </w:r>
      <w:proofErr w:type="spellEnd"/>
      <w:r>
        <w:rPr>
          <w:rFonts w:ascii="굴림" w:hint="eastAsia"/>
        </w:rPr>
        <w:t xml:space="preserve"> (고양이)</w:t>
      </w:r>
    </w:p>
    <w:p w14:paraId="4752F9EB" w14:textId="77777777" w:rsidR="007246C2" w:rsidRDefault="007246C2" w:rsidP="007246C2">
      <w:pPr>
        <w:pStyle w:val="a3"/>
        <w:spacing w:line="288" w:lineRule="auto"/>
        <w:ind w:left="600"/>
        <w:jc w:val="left"/>
      </w:pPr>
      <w:r>
        <w:rPr>
          <w:rFonts w:ascii="굴림" w:hint="eastAsia"/>
          <w:b/>
          <w:bCs/>
        </w:rPr>
        <w:t>췌장염 검사</w:t>
      </w:r>
    </w:p>
    <w:p w14:paraId="554A9100" w14:textId="77777777" w:rsidR="007246C2" w:rsidRDefault="007246C2" w:rsidP="007246C2">
      <w:pPr>
        <w:pStyle w:val="a3"/>
        <w:numPr>
          <w:ilvl w:val="0"/>
          <w:numId w:val="8"/>
        </w:numPr>
        <w:spacing w:line="288" w:lineRule="auto"/>
        <w:ind w:left="1200"/>
        <w:jc w:val="left"/>
      </w:pPr>
      <w:proofErr w:type="spellStart"/>
      <w:r>
        <w:rPr>
          <w:rFonts w:ascii="굴림" w:hint="eastAsia"/>
        </w:rPr>
        <w:t>cPL</w:t>
      </w:r>
      <w:proofErr w:type="spellEnd"/>
      <w:r>
        <w:rPr>
          <w:rFonts w:ascii="굴림" w:hint="eastAsia"/>
        </w:rPr>
        <w:t xml:space="preserve"> (강아지)</w:t>
      </w:r>
    </w:p>
    <w:p w14:paraId="28A984AB" w14:textId="77777777" w:rsidR="007246C2" w:rsidRDefault="007246C2" w:rsidP="007246C2">
      <w:pPr>
        <w:pStyle w:val="a3"/>
        <w:numPr>
          <w:ilvl w:val="0"/>
          <w:numId w:val="8"/>
        </w:numPr>
        <w:spacing w:line="288" w:lineRule="auto"/>
        <w:ind w:left="1200"/>
        <w:jc w:val="left"/>
      </w:pPr>
      <w:proofErr w:type="spellStart"/>
      <w:r>
        <w:rPr>
          <w:rFonts w:ascii="굴림" w:hint="eastAsia"/>
        </w:rPr>
        <w:t>fPL</w:t>
      </w:r>
      <w:proofErr w:type="spellEnd"/>
      <w:r>
        <w:rPr>
          <w:rFonts w:ascii="굴림" w:hint="eastAsia"/>
        </w:rPr>
        <w:t xml:space="preserve"> (고양이)</w:t>
      </w:r>
    </w:p>
    <w:p w14:paraId="0A535B88" w14:textId="77777777" w:rsidR="007246C2" w:rsidRDefault="007246C2" w:rsidP="007246C2">
      <w:pPr>
        <w:pStyle w:val="a3"/>
        <w:spacing w:line="288" w:lineRule="auto"/>
        <w:ind w:left="600"/>
        <w:jc w:val="left"/>
      </w:pPr>
      <w:r>
        <w:rPr>
          <w:rFonts w:ascii="굴림" w:hint="eastAsia"/>
          <w:b/>
          <w:bCs/>
        </w:rPr>
        <w:t>감염병 검사</w:t>
      </w:r>
    </w:p>
    <w:p w14:paraId="3AEB27DB" w14:textId="77777777" w:rsidR="007246C2" w:rsidRDefault="007246C2" w:rsidP="007246C2">
      <w:pPr>
        <w:pStyle w:val="a3"/>
        <w:numPr>
          <w:ilvl w:val="0"/>
          <w:numId w:val="9"/>
        </w:numPr>
        <w:spacing w:line="288" w:lineRule="auto"/>
        <w:ind w:left="1200"/>
        <w:jc w:val="left"/>
      </w:pPr>
      <w:r>
        <w:rPr>
          <w:rFonts w:ascii="굴림" w:hint="eastAsia"/>
        </w:rPr>
        <w:t>4DX 검사</w:t>
      </w:r>
      <w:r>
        <w:br/>
      </w:r>
      <w:r>
        <w:rPr>
          <w:rFonts w:ascii="굴림" w:hint="eastAsia"/>
        </w:rPr>
        <w:t xml:space="preserve">(심장사상충, </w:t>
      </w:r>
      <w:proofErr w:type="spellStart"/>
      <w:r>
        <w:rPr>
          <w:rFonts w:ascii="굴림" w:hint="eastAsia"/>
        </w:rPr>
        <w:t>에를리키아</w:t>
      </w:r>
      <w:proofErr w:type="spellEnd"/>
      <w:r>
        <w:rPr>
          <w:rFonts w:ascii="굴림" w:hint="eastAsia"/>
        </w:rPr>
        <w:t xml:space="preserve">, </w:t>
      </w:r>
      <w:proofErr w:type="spellStart"/>
      <w:r>
        <w:rPr>
          <w:rFonts w:ascii="굴림" w:hint="eastAsia"/>
        </w:rPr>
        <w:t>라임병</w:t>
      </w:r>
      <w:proofErr w:type="spellEnd"/>
      <w:r>
        <w:rPr>
          <w:rFonts w:ascii="굴림" w:hint="eastAsia"/>
        </w:rPr>
        <w:t xml:space="preserve">, </w:t>
      </w:r>
      <w:proofErr w:type="spellStart"/>
      <w:r>
        <w:rPr>
          <w:rFonts w:ascii="굴림" w:hint="eastAsia"/>
        </w:rPr>
        <w:t>아나플라즈마</w:t>
      </w:r>
      <w:proofErr w:type="spellEnd"/>
      <w:r>
        <w:rPr>
          <w:rFonts w:ascii="굴림" w:hint="eastAsia"/>
        </w:rPr>
        <w:t>)</w:t>
      </w:r>
    </w:p>
    <w:p w14:paraId="6A64BFEB" w14:textId="77777777" w:rsidR="007246C2" w:rsidRDefault="007246C2" w:rsidP="007246C2">
      <w:pPr>
        <w:pStyle w:val="a3"/>
        <w:numPr>
          <w:ilvl w:val="0"/>
          <w:numId w:val="9"/>
        </w:numPr>
        <w:spacing w:line="288" w:lineRule="auto"/>
        <w:ind w:left="1200"/>
        <w:jc w:val="left"/>
      </w:pPr>
      <w:r>
        <w:rPr>
          <w:rFonts w:ascii="굴림" w:hint="eastAsia"/>
        </w:rPr>
        <w:t>고양이 Triple 검사</w:t>
      </w:r>
      <w:r>
        <w:br/>
      </w:r>
      <w:r>
        <w:rPr>
          <w:rFonts w:ascii="굴림" w:hint="eastAsia"/>
        </w:rPr>
        <w:t xml:space="preserve">(심장사상충, </w:t>
      </w:r>
      <w:proofErr w:type="spellStart"/>
      <w:r>
        <w:rPr>
          <w:rFonts w:ascii="굴림" w:hint="eastAsia"/>
        </w:rPr>
        <w:t>FeLV</w:t>
      </w:r>
      <w:proofErr w:type="spellEnd"/>
      <w:r>
        <w:rPr>
          <w:rFonts w:ascii="굴림" w:hint="eastAsia"/>
        </w:rPr>
        <w:t>, FIV)</w:t>
      </w:r>
    </w:p>
    <w:p w14:paraId="36237F86" w14:textId="77777777" w:rsidR="007246C2" w:rsidRDefault="007246C2" w:rsidP="007246C2">
      <w:pPr>
        <w:pStyle w:val="a3"/>
        <w:spacing w:line="288" w:lineRule="auto"/>
        <w:ind w:left="600"/>
        <w:jc w:val="left"/>
      </w:pPr>
      <w:r>
        <w:rPr>
          <w:rFonts w:ascii="굴림" w:hint="eastAsia"/>
          <w:b/>
          <w:bCs/>
        </w:rPr>
        <w:t>호르몬 검사</w:t>
      </w:r>
      <w:r>
        <w:br/>
      </w:r>
      <w:r>
        <w:rPr>
          <w:rFonts w:ascii="굴림" w:hint="eastAsia"/>
        </w:rPr>
        <w:t>갑상선 및 부신 기능 평가</w:t>
      </w:r>
    </w:p>
    <w:p w14:paraId="0AE019C4" w14:textId="77777777" w:rsidR="007246C2" w:rsidRDefault="007246C2" w:rsidP="007246C2">
      <w:pPr>
        <w:pStyle w:val="a3"/>
        <w:numPr>
          <w:ilvl w:val="0"/>
          <w:numId w:val="10"/>
        </w:numPr>
        <w:spacing w:line="288" w:lineRule="auto"/>
        <w:ind w:left="1200"/>
        <w:jc w:val="left"/>
      </w:pPr>
      <w:r>
        <w:rPr>
          <w:rFonts w:ascii="굴림" w:hint="eastAsia"/>
        </w:rPr>
        <w:t>T4 / Free T4 / TSH</w:t>
      </w:r>
    </w:p>
    <w:p w14:paraId="52491EC3" w14:textId="77777777" w:rsidR="007246C2" w:rsidRDefault="007246C2" w:rsidP="007246C2">
      <w:pPr>
        <w:pStyle w:val="a3"/>
        <w:numPr>
          <w:ilvl w:val="0"/>
          <w:numId w:val="10"/>
        </w:numPr>
        <w:spacing w:line="288" w:lineRule="auto"/>
        <w:ind w:left="1200"/>
        <w:jc w:val="left"/>
      </w:pPr>
      <w:r>
        <w:rPr>
          <w:rFonts w:ascii="굴림" w:hint="eastAsia"/>
        </w:rPr>
        <w:t>Cortisol</w:t>
      </w:r>
    </w:p>
    <w:p w14:paraId="5A2DFF45" w14:textId="77777777" w:rsidR="007246C2" w:rsidRDefault="007246C2" w:rsidP="007246C2">
      <w:pPr>
        <w:pStyle w:val="a3"/>
        <w:spacing w:line="288" w:lineRule="auto"/>
        <w:ind w:left="600"/>
        <w:jc w:val="left"/>
      </w:pPr>
      <w:r>
        <w:rPr>
          <w:rFonts w:ascii="굴림" w:hint="eastAsia"/>
          <w:b/>
          <w:bCs/>
        </w:rPr>
        <w:t xml:space="preserve">심장 관련 </w:t>
      </w:r>
      <w:proofErr w:type="spellStart"/>
      <w:r>
        <w:rPr>
          <w:rFonts w:ascii="굴림" w:hint="eastAsia"/>
          <w:b/>
          <w:bCs/>
        </w:rPr>
        <w:t>바이오마커</w:t>
      </w:r>
      <w:proofErr w:type="spellEnd"/>
    </w:p>
    <w:p w14:paraId="31A6F181" w14:textId="77777777" w:rsidR="007246C2" w:rsidRDefault="007246C2" w:rsidP="007246C2">
      <w:pPr>
        <w:pStyle w:val="a3"/>
        <w:numPr>
          <w:ilvl w:val="0"/>
          <w:numId w:val="11"/>
        </w:numPr>
        <w:spacing w:line="288" w:lineRule="auto"/>
        <w:ind w:left="1200"/>
        <w:jc w:val="left"/>
      </w:pPr>
      <w:proofErr w:type="spellStart"/>
      <w:r>
        <w:rPr>
          <w:rFonts w:ascii="굴림" w:hint="eastAsia"/>
          <w:b/>
          <w:bCs/>
        </w:rPr>
        <w:t>ProBNP</w:t>
      </w:r>
      <w:proofErr w:type="spellEnd"/>
      <w:r>
        <w:rPr>
          <w:rFonts w:ascii="굴림" w:hint="eastAsia"/>
        </w:rPr>
        <w:t>: 심장 부담 정도 평가</w:t>
      </w:r>
    </w:p>
    <w:p w14:paraId="6C8BA9DE" w14:textId="77777777" w:rsidR="007246C2" w:rsidRDefault="007246C2" w:rsidP="007246C2">
      <w:pPr>
        <w:pStyle w:val="a3"/>
        <w:numPr>
          <w:ilvl w:val="0"/>
          <w:numId w:val="11"/>
        </w:numPr>
        <w:spacing w:line="288" w:lineRule="auto"/>
        <w:ind w:left="1200"/>
        <w:jc w:val="left"/>
      </w:pPr>
      <w:r>
        <w:rPr>
          <w:rFonts w:ascii="굴림" w:hint="eastAsia"/>
          <w:b/>
          <w:bCs/>
        </w:rPr>
        <w:t>Troponin I (</w:t>
      </w:r>
      <w:proofErr w:type="spellStart"/>
      <w:r>
        <w:rPr>
          <w:rFonts w:ascii="굴림" w:hint="eastAsia"/>
          <w:b/>
          <w:bCs/>
        </w:rPr>
        <w:t>TnI</w:t>
      </w:r>
      <w:proofErr w:type="spellEnd"/>
      <w:r>
        <w:rPr>
          <w:rFonts w:ascii="굴림" w:hint="eastAsia"/>
          <w:b/>
          <w:bCs/>
        </w:rPr>
        <w:t>)</w:t>
      </w:r>
      <w:r>
        <w:rPr>
          <w:rFonts w:ascii="굴림" w:hint="eastAsia"/>
        </w:rPr>
        <w:t>: 심근 손상 여부 확인</w:t>
      </w:r>
    </w:p>
    <w:p w14:paraId="450098D8" w14:textId="77777777" w:rsidR="007246C2" w:rsidRDefault="007246C2" w:rsidP="007246C2">
      <w:pPr>
        <w:pStyle w:val="a3"/>
        <w:spacing w:line="288" w:lineRule="auto"/>
        <w:jc w:val="left"/>
      </w:pPr>
    </w:p>
    <w:p w14:paraId="42F45F39" w14:textId="77777777" w:rsidR="007246C2" w:rsidRDefault="007246C2" w:rsidP="007246C2">
      <w:pPr>
        <w:pStyle w:val="a3"/>
        <w:spacing w:line="288" w:lineRule="auto"/>
        <w:jc w:val="left"/>
      </w:pPr>
      <w:r>
        <w:pict w14:anchorId="59A45939">
          <v:line id="_x615412832" o:spid="_x0000_s1028" style="mso-left-percent:-10001;mso-top-percent:-10001;mso-position-horizontal:absolute;mso-position-horizontal-relative:char;mso-position-vertical:absolute;mso-position-vertical-relative:line;mso-left-percent:-10001;mso-top-percent:-10001;v-text-anchor:top" from="0,0" to="425.2pt,0" strokeweight="1.41pt">
            <w10:wrap type="topAndBottom"/>
          </v:line>
        </w:pict>
      </w:r>
    </w:p>
    <w:p w14:paraId="33F5F5DC" w14:textId="77777777" w:rsidR="007246C2" w:rsidRDefault="007246C2" w:rsidP="007246C2">
      <w:pPr>
        <w:pStyle w:val="a3"/>
        <w:spacing w:line="288" w:lineRule="auto"/>
        <w:jc w:val="left"/>
      </w:pPr>
      <w:r>
        <w:rPr>
          <w:rFonts w:ascii="굴림" w:hint="eastAsia"/>
          <w:sz w:val="48"/>
          <w:szCs w:val="48"/>
        </w:rPr>
        <w:t>소변검사 (Urinalysis)</w:t>
      </w:r>
    </w:p>
    <w:p w14:paraId="7DE5BED4" w14:textId="77777777" w:rsidR="007246C2" w:rsidRDefault="007246C2" w:rsidP="007246C2">
      <w:pPr>
        <w:pStyle w:val="a3"/>
        <w:spacing w:line="288" w:lineRule="auto"/>
        <w:jc w:val="left"/>
      </w:pPr>
      <w:r>
        <w:rPr>
          <w:rFonts w:ascii="굴림" w:hint="eastAsia"/>
        </w:rPr>
        <w:t>소변검사는 신장과 요로 건강 상태를 평가하는 중요한 검사입니다.</w:t>
      </w:r>
    </w:p>
    <w:p w14:paraId="71D6B6E9" w14:textId="77777777" w:rsidR="007246C2" w:rsidRDefault="007246C2" w:rsidP="007246C2">
      <w:pPr>
        <w:pStyle w:val="a3"/>
        <w:numPr>
          <w:ilvl w:val="0"/>
          <w:numId w:val="12"/>
        </w:numPr>
        <w:spacing w:line="288" w:lineRule="auto"/>
        <w:ind w:left="600"/>
        <w:jc w:val="left"/>
      </w:pPr>
      <w:proofErr w:type="spellStart"/>
      <w:r>
        <w:rPr>
          <w:rFonts w:ascii="굴림" w:hint="eastAsia"/>
          <w:b/>
          <w:bCs/>
        </w:rPr>
        <w:t>요비중</w:t>
      </w:r>
      <w:proofErr w:type="spellEnd"/>
      <w:r>
        <w:rPr>
          <w:rFonts w:ascii="굴림" w:hint="eastAsia"/>
          <w:b/>
          <w:bCs/>
        </w:rPr>
        <w:t xml:space="preserve"> 검사</w:t>
      </w:r>
      <w:r>
        <w:br/>
      </w:r>
      <w:r>
        <w:rPr>
          <w:rFonts w:ascii="굴림" w:hint="eastAsia"/>
        </w:rPr>
        <w:t>신장의 농축 능력을 확인합니다.</w:t>
      </w:r>
    </w:p>
    <w:p w14:paraId="5533F810" w14:textId="77777777" w:rsidR="007246C2" w:rsidRDefault="007246C2" w:rsidP="007246C2">
      <w:pPr>
        <w:pStyle w:val="a3"/>
        <w:numPr>
          <w:ilvl w:val="0"/>
          <w:numId w:val="12"/>
        </w:numPr>
        <w:spacing w:line="288" w:lineRule="auto"/>
        <w:ind w:left="600"/>
        <w:jc w:val="left"/>
      </w:pPr>
      <w:r>
        <w:rPr>
          <w:rFonts w:ascii="굴림" w:hint="eastAsia"/>
          <w:b/>
          <w:bCs/>
        </w:rPr>
        <w:t>요 스틱 검사</w:t>
      </w:r>
      <w:r>
        <w:br/>
      </w:r>
      <w:r>
        <w:rPr>
          <w:rFonts w:ascii="굴림" w:hint="eastAsia"/>
        </w:rPr>
        <w:t>단백뇨, 혈뇨, 당뇨 여부 등을 빠르게 확인합니다.</w:t>
      </w:r>
    </w:p>
    <w:p w14:paraId="45C05B8C" w14:textId="77777777" w:rsidR="007246C2" w:rsidRDefault="007246C2" w:rsidP="007246C2">
      <w:pPr>
        <w:pStyle w:val="a3"/>
        <w:spacing w:line="288" w:lineRule="auto"/>
      </w:pPr>
      <w:r>
        <w:rPr>
          <w:rFonts w:ascii="굴림" w:hint="eastAsia"/>
          <w:b/>
          <w:bCs/>
        </w:rPr>
        <w:t xml:space="preserve">*　　</w:t>
      </w:r>
      <w:proofErr w:type="spellStart"/>
      <w:r>
        <w:rPr>
          <w:rFonts w:ascii="굴림" w:hint="eastAsia"/>
          <w:b/>
          <w:bCs/>
        </w:rPr>
        <w:t>요분석</w:t>
      </w:r>
      <w:proofErr w:type="spellEnd"/>
      <w:r>
        <w:rPr>
          <w:rFonts w:ascii="굴림" w:hint="eastAsia"/>
          <w:b/>
          <w:bCs/>
        </w:rPr>
        <w:t xml:space="preserve"> 검사 (Urine Analyzer)</w:t>
      </w:r>
      <w:r>
        <w:br/>
      </w:r>
      <w:r>
        <w:rPr>
          <w:rFonts w:ascii="굴림" w:hint="eastAsia"/>
        </w:rPr>
        <w:t xml:space="preserve">　　　　전용 </w:t>
      </w:r>
      <w:proofErr w:type="spellStart"/>
      <w:r>
        <w:rPr>
          <w:rFonts w:ascii="굴림" w:hint="eastAsia"/>
          <w:b/>
          <w:bCs/>
        </w:rPr>
        <w:t>요분석</w:t>
      </w:r>
      <w:proofErr w:type="spellEnd"/>
      <w:r>
        <w:rPr>
          <w:rFonts w:ascii="굴림" w:hint="eastAsia"/>
          <w:b/>
          <w:bCs/>
        </w:rPr>
        <w:t xml:space="preserve"> 장비를 이용하여 소변 성분을 정밀하게 분석</w:t>
      </w:r>
      <w:r>
        <w:rPr>
          <w:rFonts w:ascii="굴림" w:hint="eastAsia"/>
        </w:rPr>
        <w:t>하며</w:t>
      </w:r>
      <w:r>
        <w:br/>
      </w:r>
      <w:r>
        <w:rPr>
          <w:rFonts w:ascii="굴림" w:hint="eastAsia"/>
        </w:rPr>
        <w:t xml:space="preserve">　　　　현미경 검사를 통해 세포, 세균, 결정 등의 이상 여부를 추가로 확인합니다.</w:t>
      </w:r>
    </w:p>
    <w:p w14:paraId="7F84EC9C" w14:textId="77777777" w:rsidR="007246C2" w:rsidRDefault="007246C2" w:rsidP="007246C2">
      <w:pPr>
        <w:pStyle w:val="a3"/>
        <w:numPr>
          <w:ilvl w:val="0"/>
          <w:numId w:val="13"/>
        </w:numPr>
        <w:spacing w:line="288" w:lineRule="auto"/>
        <w:ind w:left="600"/>
        <w:jc w:val="left"/>
      </w:pPr>
      <w:r>
        <w:rPr>
          <w:rFonts w:ascii="굴림" w:hint="eastAsia"/>
          <w:b/>
          <w:bCs/>
        </w:rPr>
        <w:t>UPC 검사 (</w:t>
      </w:r>
      <w:proofErr w:type="spellStart"/>
      <w:r>
        <w:rPr>
          <w:rFonts w:ascii="굴림" w:hint="eastAsia"/>
          <w:b/>
          <w:bCs/>
        </w:rPr>
        <w:t>요단백</w:t>
      </w:r>
      <w:proofErr w:type="spellEnd"/>
      <w:r>
        <w:rPr>
          <w:rFonts w:ascii="굴림" w:hint="eastAsia"/>
          <w:b/>
          <w:bCs/>
        </w:rPr>
        <w:t>/</w:t>
      </w:r>
      <w:proofErr w:type="spellStart"/>
      <w:r>
        <w:rPr>
          <w:rFonts w:ascii="굴림" w:hint="eastAsia"/>
          <w:b/>
          <w:bCs/>
        </w:rPr>
        <w:t>크레아티닌</w:t>
      </w:r>
      <w:proofErr w:type="spellEnd"/>
      <w:r>
        <w:rPr>
          <w:rFonts w:ascii="굴림" w:hint="eastAsia"/>
          <w:b/>
          <w:bCs/>
        </w:rPr>
        <w:t xml:space="preserve"> 비율)</w:t>
      </w:r>
      <w:r>
        <w:br/>
      </w:r>
      <w:r>
        <w:rPr>
          <w:rFonts w:ascii="굴림" w:hint="eastAsia"/>
        </w:rPr>
        <w:t>단백뇨의 정도를 정밀하게 평가합니다.</w:t>
      </w:r>
    </w:p>
    <w:p w14:paraId="29762C50" w14:textId="77777777" w:rsidR="007246C2" w:rsidRDefault="007246C2" w:rsidP="007246C2">
      <w:pPr>
        <w:pStyle w:val="a3"/>
        <w:spacing w:line="288" w:lineRule="auto"/>
        <w:jc w:val="left"/>
      </w:pPr>
    </w:p>
    <w:p w14:paraId="358EB47B" w14:textId="77777777" w:rsidR="007246C2" w:rsidRDefault="007246C2" w:rsidP="007246C2">
      <w:pPr>
        <w:pStyle w:val="a3"/>
        <w:spacing w:line="288" w:lineRule="auto"/>
        <w:jc w:val="left"/>
      </w:pPr>
      <w:r>
        <w:pict w14:anchorId="10FFCE01">
          <v:line id="_x615418160" o:spid="_x0000_s1027" style="mso-left-percent:-10001;mso-top-percent:-10001;mso-position-horizontal:absolute;mso-position-horizontal-relative:char;mso-position-vertical:absolute;mso-position-vertical-relative:line;mso-left-percent:-10001;mso-top-percent:-10001;v-text-anchor:top" from="0,0" to="425.2pt,0" strokeweight="1.41pt">
            <w10:wrap type="topAndBottom"/>
          </v:line>
        </w:pict>
      </w:r>
    </w:p>
    <w:p w14:paraId="3EAEAE19" w14:textId="77777777" w:rsidR="007246C2" w:rsidRDefault="007246C2" w:rsidP="007246C2">
      <w:pPr>
        <w:pStyle w:val="a3"/>
        <w:spacing w:line="288" w:lineRule="auto"/>
        <w:jc w:val="left"/>
      </w:pPr>
      <w:r>
        <w:rPr>
          <w:rFonts w:ascii="굴림" w:hint="eastAsia"/>
          <w:sz w:val="48"/>
          <w:szCs w:val="48"/>
        </w:rPr>
        <w:t>영상검사 (Imaging)</w:t>
      </w:r>
    </w:p>
    <w:p w14:paraId="4E59BFA3" w14:textId="77777777" w:rsidR="007246C2" w:rsidRDefault="007246C2" w:rsidP="007246C2">
      <w:pPr>
        <w:pStyle w:val="a3"/>
        <w:spacing w:line="288" w:lineRule="auto"/>
        <w:jc w:val="left"/>
      </w:pPr>
      <w:r>
        <w:rPr>
          <w:rFonts w:ascii="굴림" w:hint="eastAsia"/>
        </w:rPr>
        <w:t>영상검사는 내부 장기의 구조적 이상을 확인하는 데 필수적인 검사입니다.</w:t>
      </w:r>
    </w:p>
    <w:p w14:paraId="64199FC9" w14:textId="77777777" w:rsidR="007246C2" w:rsidRDefault="007246C2" w:rsidP="007246C2">
      <w:pPr>
        <w:pStyle w:val="a3"/>
        <w:numPr>
          <w:ilvl w:val="0"/>
          <w:numId w:val="13"/>
        </w:numPr>
        <w:spacing w:line="288" w:lineRule="auto"/>
        <w:ind w:left="600"/>
        <w:jc w:val="left"/>
      </w:pPr>
      <w:r>
        <w:rPr>
          <w:rFonts w:ascii="굴림" w:hint="eastAsia"/>
          <w:b/>
          <w:bCs/>
        </w:rPr>
        <w:t>방사선 검사 (X-ray)</w:t>
      </w:r>
      <w:r>
        <w:br/>
      </w:r>
      <w:r>
        <w:rPr>
          <w:rFonts w:ascii="굴림" w:hint="eastAsia"/>
        </w:rPr>
        <w:t>흉부 및 복부 장기의 크기와 구조 이상을 확인합니다.</w:t>
      </w:r>
    </w:p>
    <w:p w14:paraId="4613DE7A" w14:textId="77777777" w:rsidR="007246C2" w:rsidRDefault="007246C2" w:rsidP="007246C2">
      <w:pPr>
        <w:pStyle w:val="a3"/>
        <w:numPr>
          <w:ilvl w:val="0"/>
          <w:numId w:val="14"/>
        </w:numPr>
        <w:spacing w:line="288" w:lineRule="auto"/>
        <w:ind w:left="600"/>
        <w:jc w:val="left"/>
      </w:pPr>
      <w:r>
        <w:rPr>
          <w:rFonts w:ascii="굴림" w:hint="eastAsia"/>
          <w:b/>
          <w:bCs/>
        </w:rPr>
        <w:t>치과 방사선 검사</w:t>
      </w:r>
      <w:r>
        <w:br/>
      </w:r>
      <w:r>
        <w:rPr>
          <w:rFonts w:ascii="굴림" w:hint="eastAsia"/>
        </w:rPr>
        <w:t>눈에 보이지 않는 치아 뿌리 및 치주 질환을 확인합니다.</w:t>
      </w:r>
    </w:p>
    <w:p w14:paraId="034ABCD9" w14:textId="77777777" w:rsidR="007246C2" w:rsidRDefault="007246C2" w:rsidP="007246C2">
      <w:pPr>
        <w:pStyle w:val="a3"/>
        <w:numPr>
          <w:ilvl w:val="0"/>
          <w:numId w:val="14"/>
        </w:numPr>
        <w:spacing w:line="288" w:lineRule="auto"/>
        <w:ind w:left="600"/>
        <w:jc w:val="left"/>
      </w:pPr>
      <w:r>
        <w:rPr>
          <w:rFonts w:ascii="굴림" w:hint="eastAsia"/>
          <w:b/>
          <w:bCs/>
        </w:rPr>
        <w:t>초음파 검사</w:t>
      </w:r>
    </w:p>
    <w:p w14:paraId="653B9218" w14:textId="77777777" w:rsidR="007246C2" w:rsidRDefault="007246C2" w:rsidP="007246C2">
      <w:pPr>
        <w:pStyle w:val="a3"/>
        <w:numPr>
          <w:ilvl w:val="0"/>
          <w:numId w:val="15"/>
        </w:numPr>
        <w:spacing w:line="288" w:lineRule="auto"/>
        <w:ind w:left="1200"/>
        <w:jc w:val="left"/>
      </w:pPr>
      <w:r>
        <w:rPr>
          <w:rFonts w:ascii="굴림" w:hint="eastAsia"/>
        </w:rPr>
        <w:t>복부 정밀 초음파</w:t>
      </w:r>
    </w:p>
    <w:p w14:paraId="39608494" w14:textId="77777777" w:rsidR="007246C2" w:rsidRDefault="007246C2" w:rsidP="007246C2">
      <w:pPr>
        <w:pStyle w:val="a3"/>
        <w:numPr>
          <w:ilvl w:val="0"/>
          <w:numId w:val="15"/>
        </w:numPr>
        <w:spacing w:line="288" w:lineRule="auto"/>
        <w:ind w:left="1200"/>
        <w:jc w:val="left"/>
      </w:pPr>
      <w:r>
        <w:rPr>
          <w:rFonts w:ascii="굴림" w:hint="eastAsia"/>
        </w:rPr>
        <w:t>심장 초음파 (심장 기능 및 구조 평가)</w:t>
      </w:r>
    </w:p>
    <w:p w14:paraId="46CAF4C9" w14:textId="77777777" w:rsidR="007246C2" w:rsidRDefault="007246C2" w:rsidP="007246C2">
      <w:pPr>
        <w:pStyle w:val="a3"/>
        <w:spacing w:line="288" w:lineRule="auto"/>
        <w:ind w:left="600"/>
        <w:jc w:val="left"/>
      </w:pPr>
      <w:r>
        <w:rPr>
          <w:rFonts w:ascii="굴림" w:hint="eastAsia"/>
          <w:b/>
          <w:bCs/>
        </w:rPr>
        <w:t>CT 검사</w:t>
      </w:r>
      <w:r>
        <w:br/>
      </w:r>
      <w:r>
        <w:rPr>
          <w:rFonts w:ascii="굴림" w:hint="eastAsia"/>
        </w:rPr>
        <w:t>일반 영상검사로 확인하기 어려운 질환을</w:t>
      </w:r>
      <w:r>
        <w:br/>
      </w:r>
      <w:r>
        <w:rPr>
          <w:rFonts w:ascii="굴림" w:hint="eastAsia"/>
          <w:b/>
          <w:bCs/>
        </w:rPr>
        <w:t>정밀하게 3차원적으로 평가할 수 있는 검사입니다.</w:t>
      </w:r>
    </w:p>
    <w:p w14:paraId="731DA6BF" w14:textId="77777777" w:rsidR="007246C2" w:rsidRDefault="007246C2" w:rsidP="007246C2">
      <w:pPr>
        <w:pStyle w:val="a3"/>
        <w:spacing w:line="288" w:lineRule="auto"/>
        <w:jc w:val="left"/>
      </w:pPr>
    </w:p>
    <w:p w14:paraId="5392E486" w14:textId="77777777" w:rsidR="007246C2" w:rsidRDefault="007246C2" w:rsidP="007246C2">
      <w:pPr>
        <w:pStyle w:val="a3"/>
        <w:spacing w:line="288" w:lineRule="auto"/>
        <w:jc w:val="left"/>
      </w:pPr>
      <w:r>
        <w:pict w14:anchorId="408EBE3A">
          <v:line id="_x615355808" o:spid="_x0000_s1026" style="mso-left-percent:-10001;mso-top-percent:-10001;mso-position-horizontal:absolute;mso-position-horizontal-relative:char;mso-position-vertical:absolute;mso-position-vertical-relative:line;mso-left-percent:-10001;mso-top-percent:-10001;v-text-anchor:top" from="0,0" to="425.2pt,0" strokeweight="1.41pt">
            <w10:wrap type="topAndBottom"/>
          </v:line>
        </w:pict>
      </w:r>
    </w:p>
    <w:p w14:paraId="4555BB53" w14:textId="77777777" w:rsidR="007246C2" w:rsidRDefault="007246C2" w:rsidP="007246C2">
      <w:pPr>
        <w:pStyle w:val="a3"/>
        <w:spacing w:line="288" w:lineRule="auto"/>
        <w:jc w:val="left"/>
      </w:pPr>
      <w:proofErr w:type="spellStart"/>
      <w:r>
        <w:rPr>
          <w:rFonts w:ascii="굴림" w:hint="eastAsia"/>
          <w:sz w:val="48"/>
          <w:szCs w:val="48"/>
        </w:rPr>
        <w:t>그린벨</w:t>
      </w:r>
      <w:proofErr w:type="spellEnd"/>
      <w:r>
        <w:rPr>
          <w:rFonts w:ascii="굴림" w:hint="eastAsia"/>
          <w:sz w:val="48"/>
          <w:szCs w:val="48"/>
        </w:rPr>
        <w:t xml:space="preserve"> 건강검진의 특징</w:t>
      </w:r>
    </w:p>
    <w:p w14:paraId="05004668" w14:textId="77777777" w:rsidR="007246C2" w:rsidRDefault="007246C2" w:rsidP="007246C2">
      <w:pPr>
        <w:pStyle w:val="a3"/>
        <w:numPr>
          <w:ilvl w:val="0"/>
          <w:numId w:val="16"/>
        </w:numPr>
        <w:spacing w:line="288" w:lineRule="auto"/>
        <w:ind w:left="600"/>
        <w:jc w:val="left"/>
      </w:pPr>
      <w:r>
        <w:rPr>
          <w:rFonts w:ascii="굴림" w:hint="eastAsia"/>
        </w:rPr>
        <w:t xml:space="preserve">경험 많은 수의사의 </w:t>
      </w:r>
      <w:r>
        <w:rPr>
          <w:rFonts w:ascii="굴림" w:hint="eastAsia"/>
          <w:b/>
          <w:bCs/>
        </w:rPr>
        <w:t>체계적인 검사 진행</w:t>
      </w:r>
    </w:p>
    <w:p w14:paraId="7699C2CB" w14:textId="77777777" w:rsidR="007246C2" w:rsidRDefault="007246C2" w:rsidP="007246C2">
      <w:pPr>
        <w:pStyle w:val="a3"/>
        <w:numPr>
          <w:ilvl w:val="0"/>
          <w:numId w:val="16"/>
        </w:numPr>
        <w:spacing w:line="288" w:lineRule="auto"/>
        <w:ind w:left="600"/>
        <w:jc w:val="left"/>
      </w:pPr>
      <w:r>
        <w:rPr>
          <w:rFonts w:ascii="굴림" w:hint="eastAsia"/>
          <w:b/>
          <w:bCs/>
        </w:rPr>
        <w:t>정밀 혈액 검사 및 다양한 특수 검사</w:t>
      </w:r>
    </w:p>
    <w:p w14:paraId="03D2DCBC" w14:textId="77777777" w:rsidR="007246C2" w:rsidRDefault="007246C2" w:rsidP="007246C2">
      <w:pPr>
        <w:pStyle w:val="a3"/>
        <w:numPr>
          <w:ilvl w:val="0"/>
          <w:numId w:val="17"/>
        </w:numPr>
        <w:spacing w:line="288" w:lineRule="auto"/>
        <w:ind w:left="600"/>
        <w:jc w:val="left"/>
      </w:pPr>
      <w:r>
        <w:rPr>
          <w:rFonts w:ascii="굴림" w:hint="eastAsia"/>
          <w:b/>
          <w:bCs/>
        </w:rPr>
        <w:t>심장초음파, 복부초음파, CT까지 가능한 종합 영상검진</w:t>
      </w:r>
    </w:p>
    <w:p w14:paraId="4B6ADCDB" w14:textId="77777777" w:rsidR="007246C2" w:rsidRDefault="007246C2" w:rsidP="007246C2">
      <w:pPr>
        <w:pStyle w:val="a3"/>
        <w:numPr>
          <w:ilvl w:val="0"/>
          <w:numId w:val="17"/>
        </w:numPr>
        <w:spacing w:line="288" w:lineRule="auto"/>
        <w:ind w:left="600"/>
        <w:jc w:val="left"/>
      </w:pPr>
      <w:r>
        <w:rPr>
          <w:rFonts w:ascii="굴림" w:hint="eastAsia"/>
        </w:rPr>
        <w:t xml:space="preserve">검진 결과에 기반한 </w:t>
      </w:r>
      <w:r>
        <w:rPr>
          <w:rFonts w:ascii="굴림" w:hint="eastAsia"/>
          <w:b/>
          <w:bCs/>
        </w:rPr>
        <w:t>맞춤 건강관리 상담</w:t>
      </w:r>
    </w:p>
    <w:p w14:paraId="5DA79F1D" w14:textId="77777777" w:rsidR="007246C2" w:rsidRDefault="007246C2" w:rsidP="007246C2">
      <w:pPr>
        <w:pStyle w:val="a3"/>
        <w:spacing w:line="288" w:lineRule="auto"/>
        <w:jc w:val="left"/>
      </w:pPr>
      <w:r>
        <w:rPr>
          <w:rFonts w:ascii="굴림" w:hint="eastAsia"/>
        </w:rPr>
        <w:t>정기적인 건강검진은</w:t>
      </w:r>
      <w:r>
        <w:br/>
      </w:r>
      <w:r>
        <w:rPr>
          <w:rFonts w:ascii="굴림" w:hint="eastAsia"/>
        </w:rPr>
        <w:t xml:space="preserve">반려동물이 </w:t>
      </w:r>
      <w:r>
        <w:rPr>
          <w:rFonts w:ascii="굴림" w:hint="eastAsia"/>
          <w:b/>
          <w:bCs/>
        </w:rPr>
        <w:t>더 건강하고 오래 함께할 수 있는 가장 좋은 방법입니다.</w:t>
      </w:r>
    </w:p>
    <w:p w14:paraId="4D5DAF2C" w14:textId="77777777" w:rsidR="007A007D" w:rsidRPr="007246C2" w:rsidRDefault="007A007D"/>
    <w:sectPr w:rsidR="007A007D" w:rsidRPr="007246C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65F72"/>
    <w:multiLevelType w:val="hybridMultilevel"/>
    <w:tmpl w:val="A5AA0BE2"/>
    <w:lvl w:ilvl="0" w:tplc="3A263958">
      <w:start w:val="1"/>
      <w:numFmt w:val="bullet"/>
      <w:suff w:val="space"/>
      <w:lvlText w:val="•"/>
      <w:lvlJc w:val="left"/>
      <w:pPr>
        <w:ind w:left="0" w:firstLine="0"/>
      </w:pPr>
      <w:rPr>
        <w:rFonts w:ascii="Wingdings" w:hAnsi="Wingdings" w:hint="default"/>
      </w:rPr>
    </w:lvl>
    <w:lvl w:ilvl="1" w:tplc="2C44810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A72C95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0AE6F4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260EFD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966B3F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E0437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56AAB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632257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110CE7"/>
    <w:multiLevelType w:val="hybridMultilevel"/>
    <w:tmpl w:val="645EC516"/>
    <w:lvl w:ilvl="0" w:tplc="64CECF1A">
      <w:start w:val="1"/>
      <w:numFmt w:val="bullet"/>
      <w:suff w:val="space"/>
      <w:lvlText w:val="•"/>
      <w:lvlJc w:val="left"/>
      <w:pPr>
        <w:ind w:left="0" w:firstLine="0"/>
      </w:pPr>
      <w:rPr>
        <w:rFonts w:ascii="Wingdings" w:hAnsi="Wingdings" w:hint="default"/>
      </w:rPr>
    </w:lvl>
    <w:lvl w:ilvl="1" w:tplc="9206568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D68477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578B68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B122CC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706DED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FB0EB3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12EAED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84806C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2E5358"/>
    <w:multiLevelType w:val="hybridMultilevel"/>
    <w:tmpl w:val="61847D5A"/>
    <w:lvl w:ilvl="0" w:tplc="61A8E2E0">
      <w:start w:val="1"/>
      <w:numFmt w:val="bullet"/>
      <w:suff w:val="space"/>
      <w:lvlText w:val="•"/>
      <w:lvlJc w:val="left"/>
      <w:pPr>
        <w:ind w:left="0" w:firstLine="0"/>
      </w:pPr>
      <w:rPr>
        <w:rFonts w:ascii="Wingdings" w:hAnsi="Wingdings" w:hint="default"/>
      </w:rPr>
    </w:lvl>
    <w:lvl w:ilvl="1" w:tplc="2F0EB3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CA8927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B6EB8F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BE8888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42E656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1EAA24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58A6BA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B8CBE3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E406E3"/>
    <w:multiLevelType w:val="hybridMultilevel"/>
    <w:tmpl w:val="D8C8FED0"/>
    <w:lvl w:ilvl="0" w:tplc="1062C43C">
      <w:start w:val="1"/>
      <w:numFmt w:val="bullet"/>
      <w:suff w:val="space"/>
      <w:lvlText w:val="•"/>
      <w:lvlJc w:val="left"/>
      <w:pPr>
        <w:ind w:left="0" w:firstLine="0"/>
      </w:pPr>
      <w:rPr>
        <w:rFonts w:ascii="Wingdings" w:hAnsi="Wingdings" w:hint="default"/>
      </w:rPr>
    </w:lvl>
    <w:lvl w:ilvl="1" w:tplc="DE6A390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238DE2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E50A16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F1CC65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31A8C7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55090E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934EDB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71AB39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C5169E"/>
    <w:multiLevelType w:val="hybridMultilevel"/>
    <w:tmpl w:val="E2B8544C"/>
    <w:lvl w:ilvl="0" w:tplc="6AC21A4C">
      <w:start w:val="1"/>
      <w:numFmt w:val="bullet"/>
      <w:suff w:val="space"/>
      <w:lvlText w:val="•"/>
      <w:lvlJc w:val="left"/>
      <w:pPr>
        <w:ind w:left="0" w:firstLine="0"/>
      </w:pPr>
      <w:rPr>
        <w:rFonts w:ascii="Wingdings" w:hAnsi="Wingdings" w:hint="default"/>
      </w:rPr>
    </w:lvl>
    <w:lvl w:ilvl="1" w:tplc="36303D3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6402E3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F10988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8E202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04235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3AC7CE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1E63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93ADFE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8A1DF1"/>
    <w:multiLevelType w:val="hybridMultilevel"/>
    <w:tmpl w:val="D7C64624"/>
    <w:lvl w:ilvl="0" w:tplc="5B2E5270">
      <w:start w:val="1"/>
      <w:numFmt w:val="bullet"/>
      <w:suff w:val="space"/>
      <w:lvlText w:val="•"/>
      <w:lvlJc w:val="left"/>
      <w:pPr>
        <w:ind w:left="0" w:firstLine="0"/>
      </w:pPr>
      <w:rPr>
        <w:rFonts w:ascii="Wingdings" w:hAnsi="Wingdings" w:hint="default"/>
      </w:rPr>
    </w:lvl>
    <w:lvl w:ilvl="1" w:tplc="212CF71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4B8D71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AF2F28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38ADA1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5465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2044B7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D7E0D3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F16B23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7533A8"/>
    <w:multiLevelType w:val="hybridMultilevel"/>
    <w:tmpl w:val="E612DF30"/>
    <w:lvl w:ilvl="0" w:tplc="F68AD764">
      <w:start w:val="1"/>
      <w:numFmt w:val="bullet"/>
      <w:suff w:val="space"/>
      <w:lvlText w:val="•"/>
      <w:lvlJc w:val="left"/>
      <w:pPr>
        <w:ind w:left="0" w:firstLine="0"/>
      </w:pPr>
      <w:rPr>
        <w:rFonts w:ascii="Wingdings" w:hAnsi="Wingdings" w:hint="default"/>
      </w:rPr>
    </w:lvl>
    <w:lvl w:ilvl="1" w:tplc="CDAAB11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3B4FD0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B22B02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64BB8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5A41F4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E06964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1DA43A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644186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222197"/>
    <w:multiLevelType w:val="hybridMultilevel"/>
    <w:tmpl w:val="A30A59C6"/>
    <w:lvl w:ilvl="0" w:tplc="90489E00">
      <w:start w:val="1"/>
      <w:numFmt w:val="bullet"/>
      <w:suff w:val="space"/>
      <w:lvlText w:val="•"/>
      <w:lvlJc w:val="left"/>
      <w:pPr>
        <w:ind w:left="0" w:firstLine="0"/>
      </w:pPr>
      <w:rPr>
        <w:rFonts w:ascii="Wingdings" w:hAnsi="Wingdings" w:hint="default"/>
      </w:rPr>
    </w:lvl>
    <w:lvl w:ilvl="1" w:tplc="032AD4F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DFE643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5C64A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74EC1C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D14335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4C879F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EB811F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0684C2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2A0543"/>
    <w:multiLevelType w:val="hybridMultilevel"/>
    <w:tmpl w:val="185CF5F6"/>
    <w:lvl w:ilvl="0" w:tplc="994A1940">
      <w:start w:val="1"/>
      <w:numFmt w:val="bullet"/>
      <w:suff w:val="space"/>
      <w:lvlText w:val="•"/>
      <w:lvlJc w:val="left"/>
      <w:pPr>
        <w:ind w:left="0" w:firstLine="0"/>
      </w:pPr>
      <w:rPr>
        <w:rFonts w:ascii="Wingdings" w:hAnsi="Wingdings" w:hint="default"/>
      </w:rPr>
    </w:lvl>
    <w:lvl w:ilvl="1" w:tplc="103E94D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B4885E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A46E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49C9AB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D266CD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86C08E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C32FD4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07A17F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1D552A"/>
    <w:multiLevelType w:val="hybridMultilevel"/>
    <w:tmpl w:val="DE3E8010"/>
    <w:lvl w:ilvl="0" w:tplc="5F8CE59C">
      <w:start w:val="1"/>
      <w:numFmt w:val="bullet"/>
      <w:suff w:val="space"/>
      <w:lvlText w:val="•"/>
      <w:lvlJc w:val="left"/>
      <w:pPr>
        <w:ind w:left="0" w:firstLine="0"/>
      </w:pPr>
      <w:rPr>
        <w:rFonts w:ascii="Wingdings" w:hAnsi="Wingdings" w:hint="default"/>
      </w:rPr>
    </w:lvl>
    <w:lvl w:ilvl="1" w:tplc="5234FEA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F44CC3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B8621A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9DC39D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AF4551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EEAED5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65AB24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C2E0EE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B66508"/>
    <w:multiLevelType w:val="hybridMultilevel"/>
    <w:tmpl w:val="66A8C658"/>
    <w:lvl w:ilvl="0" w:tplc="AC6C3CF6">
      <w:start w:val="1"/>
      <w:numFmt w:val="bullet"/>
      <w:suff w:val="space"/>
      <w:lvlText w:val="•"/>
      <w:lvlJc w:val="left"/>
      <w:pPr>
        <w:ind w:left="0" w:firstLine="0"/>
      </w:pPr>
      <w:rPr>
        <w:rFonts w:ascii="Wingdings" w:hAnsi="Wingdings" w:hint="default"/>
      </w:rPr>
    </w:lvl>
    <w:lvl w:ilvl="1" w:tplc="242E49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70EAE9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500608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FAE86B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4323F1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F6E57F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EC48FF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B86A89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8913F0"/>
    <w:multiLevelType w:val="hybridMultilevel"/>
    <w:tmpl w:val="08421FDE"/>
    <w:lvl w:ilvl="0" w:tplc="13806596">
      <w:start w:val="1"/>
      <w:numFmt w:val="bullet"/>
      <w:suff w:val="space"/>
      <w:lvlText w:val="•"/>
      <w:lvlJc w:val="left"/>
      <w:pPr>
        <w:ind w:left="0" w:firstLine="0"/>
      </w:pPr>
      <w:rPr>
        <w:rFonts w:ascii="Wingdings" w:hAnsi="Wingdings" w:hint="default"/>
      </w:rPr>
    </w:lvl>
    <w:lvl w:ilvl="1" w:tplc="883CD2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D64676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166E25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76A7BB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6E8335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A2C774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0F6654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FF4101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4D72F1"/>
    <w:multiLevelType w:val="hybridMultilevel"/>
    <w:tmpl w:val="C6F2AA06"/>
    <w:lvl w:ilvl="0" w:tplc="36724532">
      <w:start w:val="1"/>
      <w:numFmt w:val="bullet"/>
      <w:suff w:val="space"/>
      <w:lvlText w:val="•"/>
      <w:lvlJc w:val="left"/>
      <w:pPr>
        <w:ind w:left="0" w:firstLine="0"/>
      </w:pPr>
      <w:rPr>
        <w:rFonts w:ascii="Wingdings" w:hAnsi="Wingdings" w:hint="default"/>
      </w:rPr>
    </w:lvl>
    <w:lvl w:ilvl="1" w:tplc="040A6E7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D3AA6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6781C3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27A288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95A6F0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710594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978F2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31C5FA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445F3B"/>
    <w:multiLevelType w:val="multilevel"/>
    <w:tmpl w:val="24DC5EB8"/>
    <w:lvl w:ilvl="0">
      <w:start w:val="1"/>
      <w:numFmt w:val="bullet"/>
      <w:suff w:val="space"/>
      <w:lvlText w:val="•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5D5ACD"/>
    <w:multiLevelType w:val="hybridMultilevel"/>
    <w:tmpl w:val="6BD648D0"/>
    <w:lvl w:ilvl="0" w:tplc="D5D02DD8">
      <w:start w:val="1"/>
      <w:numFmt w:val="bullet"/>
      <w:suff w:val="space"/>
      <w:lvlText w:val="•"/>
      <w:lvlJc w:val="left"/>
      <w:pPr>
        <w:ind w:left="0" w:firstLine="0"/>
      </w:pPr>
      <w:rPr>
        <w:rFonts w:ascii="Wingdings" w:hAnsi="Wingdings" w:hint="default"/>
      </w:rPr>
    </w:lvl>
    <w:lvl w:ilvl="1" w:tplc="47BEA2C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696929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C12DBD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E2EA22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90CC09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BAE6F7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D468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A90854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8EF7335"/>
    <w:multiLevelType w:val="hybridMultilevel"/>
    <w:tmpl w:val="F4982B22"/>
    <w:lvl w:ilvl="0" w:tplc="2738FF74">
      <w:start w:val="1"/>
      <w:numFmt w:val="bullet"/>
      <w:suff w:val="space"/>
      <w:lvlText w:val="•"/>
      <w:lvlJc w:val="left"/>
      <w:pPr>
        <w:ind w:left="0" w:firstLine="0"/>
      </w:pPr>
      <w:rPr>
        <w:rFonts w:ascii="Wingdings" w:hAnsi="Wingdings" w:hint="default"/>
      </w:rPr>
    </w:lvl>
    <w:lvl w:ilvl="1" w:tplc="C53634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344077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51078F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728702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40E3C2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F022B5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E2E812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B92CD2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160894"/>
    <w:multiLevelType w:val="hybridMultilevel"/>
    <w:tmpl w:val="98881C38"/>
    <w:lvl w:ilvl="0" w:tplc="DED89218">
      <w:start w:val="1"/>
      <w:numFmt w:val="bullet"/>
      <w:suff w:val="space"/>
      <w:lvlText w:val="•"/>
      <w:lvlJc w:val="left"/>
      <w:pPr>
        <w:ind w:left="0" w:firstLine="0"/>
      </w:pPr>
      <w:rPr>
        <w:rFonts w:ascii="Wingdings" w:hAnsi="Wingdings" w:hint="default"/>
      </w:rPr>
    </w:lvl>
    <w:lvl w:ilvl="1" w:tplc="2E04BEC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C44DDD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6DEBDE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2340C5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F08C62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E98B4B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F7082E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9981E4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bordersDoNotSurroundHeader/>
  <w:bordersDoNotSurroundFooter/>
  <w:proofState w:spelling="clean" w:grammar="clean"/>
  <w:defaultTabStop w:val="80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246C2"/>
    <w:rsid w:val="007246C2"/>
    <w:rsid w:val="007A007D"/>
    <w:rsid w:val="00C77B27"/>
    <w:rsid w:val="00E14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4F22948C"/>
  <w15:chartTrackingRefBased/>
  <w15:docId w15:val="{FC7F1B46-2255-4374-A05E-BCF7BD706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7246C2"/>
    <w:pPr>
      <w:spacing w:after="0" w:line="384" w:lineRule="auto"/>
      <w:jc w:val="both"/>
      <w:textAlignment w:val="baseline"/>
    </w:pPr>
    <w:rPr>
      <w:rFonts w:ascii="함초롬바탕" w:eastAsia="굴림" w:hAnsi="굴림" w:cs="굴림"/>
      <w:color w:val="000000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523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268</Words>
  <Characters>1532</Characters>
  <Application>Microsoft Office Word</Application>
  <DocSecurity>0</DocSecurity>
  <Lines>12</Lines>
  <Paragraphs>3</Paragraphs>
  <ScaleCrop>false</ScaleCrop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성지세</dc:creator>
  <cp:keywords/>
  <dc:description/>
  <cp:lastModifiedBy>성지세</cp:lastModifiedBy>
  <cp:revision>1</cp:revision>
  <dcterms:created xsi:type="dcterms:W3CDTF">2026-03-04T05:54:00Z</dcterms:created>
  <dcterms:modified xsi:type="dcterms:W3CDTF">2026-03-04T05:55:00Z</dcterms:modified>
</cp:coreProperties>
</file>