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atki6kolorowaakcent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7D07" w:rsidRPr="005325B3" w14:paraId="4AF46B98" w14:textId="77777777" w:rsidTr="0053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vAlign w:val="center"/>
          </w:tcPr>
          <w:p w14:paraId="71E074F9" w14:textId="07ACBF41" w:rsidR="00357D07" w:rsidRPr="005325B3" w:rsidRDefault="00357D07" w:rsidP="009E1919">
            <w:pPr>
              <w:jc w:val="both"/>
              <w:rPr>
                <w:rFonts w:ascii="Arial" w:hAnsi="Arial" w:cs="Arial"/>
                <w:b w:val="0"/>
                <w:i/>
                <w:sz w:val="24"/>
                <w:szCs w:val="24"/>
                <w:u w:val="single"/>
              </w:rPr>
            </w:pPr>
            <w:r w:rsidRPr="005325B3">
              <w:rPr>
                <w:rFonts w:ascii="Arial" w:hAnsi="Arial" w:cs="Arial"/>
                <w:i/>
                <w:sz w:val="24"/>
                <w:szCs w:val="24"/>
                <w:u w:val="single"/>
              </w:rPr>
              <w:t>Sprawozdanie nr 1</w:t>
            </w:r>
          </w:p>
        </w:tc>
      </w:tr>
      <w:tr w:rsidR="00357D07" w:rsidRPr="005325B3" w14:paraId="530A606D" w14:textId="77777777" w:rsidTr="0084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DD078DE" w14:textId="3DA88D62" w:rsidR="00357D07" w:rsidRPr="005325B3" w:rsidRDefault="00357D07" w:rsidP="009E1919">
            <w:pPr>
              <w:jc w:val="both"/>
              <w:rPr>
                <w:rFonts w:ascii="Arial" w:hAnsi="Arial" w:cs="Arial"/>
                <w:b w:val="0"/>
                <w:i/>
                <w:sz w:val="24"/>
                <w:szCs w:val="24"/>
              </w:rPr>
            </w:pPr>
            <w:r w:rsidRPr="005325B3">
              <w:rPr>
                <w:rFonts w:ascii="Arial" w:hAnsi="Arial" w:cs="Arial"/>
                <w:i/>
                <w:sz w:val="24"/>
                <w:szCs w:val="24"/>
              </w:rPr>
              <w:t>0</w:t>
            </w:r>
            <w:r w:rsidR="005E241B">
              <w:rPr>
                <w:rFonts w:ascii="Arial" w:hAnsi="Arial" w:cs="Arial"/>
                <w:i/>
                <w:sz w:val="24"/>
                <w:szCs w:val="24"/>
              </w:rPr>
              <w:t>8</w:t>
            </w:r>
            <w:r w:rsidRPr="005325B3">
              <w:rPr>
                <w:rFonts w:ascii="Arial" w:hAnsi="Arial" w:cs="Arial"/>
                <w:i/>
                <w:sz w:val="24"/>
                <w:szCs w:val="24"/>
              </w:rPr>
              <w:t>.04.2021</w:t>
            </w:r>
          </w:p>
        </w:tc>
        <w:tc>
          <w:tcPr>
            <w:tcW w:w="3021" w:type="dxa"/>
            <w:vAlign w:val="center"/>
          </w:tcPr>
          <w:p w14:paraId="61B99D89" w14:textId="0F7BC02C" w:rsidR="00357D07" w:rsidRPr="005325B3" w:rsidRDefault="00357D07" w:rsidP="009E19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325B3">
              <w:rPr>
                <w:rFonts w:ascii="Arial" w:hAnsi="Arial" w:cs="Arial"/>
                <w:b/>
                <w:i/>
                <w:sz w:val="24"/>
                <w:szCs w:val="24"/>
              </w:rPr>
              <w:t>Ewelina Kolba</w:t>
            </w:r>
          </w:p>
        </w:tc>
        <w:tc>
          <w:tcPr>
            <w:tcW w:w="3021" w:type="dxa"/>
            <w:vAlign w:val="center"/>
          </w:tcPr>
          <w:p w14:paraId="28DD7626" w14:textId="4EEFD6A3" w:rsidR="00357D07" w:rsidRPr="005325B3" w:rsidRDefault="00357D07" w:rsidP="009E19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325B3">
              <w:rPr>
                <w:rFonts w:ascii="Arial" w:hAnsi="Arial" w:cs="Arial"/>
                <w:b/>
                <w:i/>
                <w:sz w:val="24"/>
                <w:szCs w:val="24"/>
              </w:rPr>
              <w:t>Gr. B</w:t>
            </w:r>
          </w:p>
        </w:tc>
      </w:tr>
    </w:tbl>
    <w:p w14:paraId="475265BA" w14:textId="466DB79D" w:rsidR="00C354D7" w:rsidRDefault="00C354D7" w:rsidP="00A96458">
      <w:pPr>
        <w:jc w:val="both"/>
        <w:rPr>
          <w:rFonts w:ascii="Arial" w:hAnsi="Arial" w:cs="Arial"/>
          <w:sz w:val="24"/>
          <w:szCs w:val="24"/>
        </w:rPr>
      </w:pPr>
    </w:p>
    <w:p w14:paraId="14382730" w14:textId="151072E3" w:rsidR="00861FF0" w:rsidRDefault="00FC7DD2" w:rsidP="00861FF0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7DD2">
        <w:rPr>
          <w:rFonts w:ascii="Arial" w:hAnsi="Arial" w:cs="Arial"/>
          <w:b/>
          <w:bCs/>
          <w:sz w:val="24"/>
          <w:szCs w:val="24"/>
        </w:rPr>
        <w:t>Opis ćwiczenia</w:t>
      </w:r>
    </w:p>
    <w:p w14:paraId="14FAD73B" w14:textId="434C8E59" w:rsidR="002607F4" w:rsidRPr="00861FF0" w:rsidRDefault="00BB255E" w:rsidP="002607F4">
      <w:p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Celem ćwiczenia jest zbadanie zależności czasowych instrukcji</w:t>
      </w:r>
      <w:r w:rsidR="00A81D2C">
        <w:rPr>
          <w:rFonts w:ascii="Arial" w:hAnsi="Arial" w:cs="Arial"/>
          <w:sz w:val="24"/>
          <w:szCs w:val="24"/>
        </w:rPr>
        <w:t xml:space="preserve"> wystawiających na wyjście jedynkę logiczną i zero logiczne</w:t>
      </w:r>
      <w:r w:rsidR="00FB6162">
        <w:rPr>
          <w:rFonts w:ascii="Arial" w:hAnsi="Arial" w:cs="Arial"/>
          <w:sz w:val="24"/>
          <w:szCs w:val="24"/>
        </w:rPr>
        <w:t xml:space="preserve"> podczas symulacji oraz rzeczywistej pracy mikrokontrolera</w:t>
      </w:r>
      <w:r w:rsidR="00B5791F">
        <w:rPr>
          <w:rFonts w:ascii="Arial" w:hAnsi="Arial" w:cs="Arial"/>
          <w:sz w:val="24"/>
          <w:szCs w:val="24"/>
        </w:rPr>
        <w:t xml:space="preserve"> w języku BASCOM</w:t>
      </w:r>
      <w:r w:rsidR="009A2D60">
        <w:rPr>
          <w:rFonts w:ascii="Arial" w:hAnsi="Arial" w:cs="Arial"/>
          <w:sz w:val="24"/>
          <w:szCs w:val="24"/>
        </w:rPr>
        <w:t>. Podczas tego ćwiczenia wyznaczymy również</w:t>
      </w:r>
      <w:r w:rsidR="005176D6">
        <w:rPr>
          <w:rFonts w:ascii="Arial" w:hAnsi="Arial" w:cs="Arial"/>
          <w:sz w:val="24"/>
          <w:szCs w:val="24"/>
        </w:rPr>
        <w:t xml:space="preserve"> ilość cykli pracy mikrokontrolera przypadających na daną instrukcję.</w:t>
      </w:r>
      <w:r w:rsidR="00301F20">
        <w:rPr>
          <w:rFonts w:ascii="Arial" w:hAnsi="Arial" w:cs="Arial"/>
          <w:sz w:val="24"/>
          <w:szCs w:val="24"/>
        </w:rPr>
        <w:t xml:space="preserve"> </w:t>
      </w:r>
      <w:r w:rsidR="00B5791F">
        <w:rPr>
          <w:rFonts w:ascii="Arial" w:hAnsi="Arial" w:cs="Arial"/>
          <w:sz w:val="24"/>
          <w:szCs w:val="24"/>
        </w:rPr>
        <w:t>Przyjrzymy się również</w:t>
      </w:r>
      <w:r w:rsidR="00B872A5">
        <w:rPr>
          <w:rFonts w:ascii="Arial" w:hAnsi="Arial" w:cs="Arial"/>
          <w:sz w:val="24"/>
          <w:szCs w:val="24"/>
        </w:rPr>
        <w:t xml:space="preserve"> </w:t>
      </w:r>
      <w:r w:rsidR="00301F20">
        <w:rPr>
          <w:rFonts w:ascii="Arial" w:hAnsi="Arial" w:cs="Arial"/>
          <w:sz w:val="24"/>
          <w:szCs w:val="24"/>
        </w:rPr>
        <w:t xml:space="preserve"> wartości</w:t>
      </w:r>
      <w:r w:rsidR="00B872A5">
        <w:rPr>
          <w:rFonts w:ascii="Arial" w:hAnsi="Arial" w:cs="Arial"/>
          <w:sz w:val="24"/>
          <w:szCs w:val="24"/>
        </w:rPr>
        <w:t>ą</w:t>
      </w:r>
      <w:r w:rsidR="00301F20">
        <w:rPr>
          <w:rFonts w:ascii="Arial" w:hAnsi="Arial" w:cs="Arial"/>
          <w:sz w:val="24"/>
          <w:szCs w:val="24"/>
        </w:rPr>
        <w:t xml:space="preserve"> czasow</w:t>
      </w:r>
      <w:r w:rsidR="00B872A5">
        <w:rPr>
          <w:rFonts w:ascii="Arial" w:hAnsi="Arial" w:cs="Arial"/>
          <w:sz w:val="24"/>
          <w:szCs w:val="24"/>
        </w:rPr>
        <w:t>ym oraz ilością cykli pracy</w:t>
      </w:r>
      <w:r w:rsidR="00301F20">
        <w:rPr>
          <w:rFonts w:ascii="Arial" w:hAnsi="Arial" w:cs="Arial"/>
          <w:sz w:val="24"/>
          <w:szCs w:val="24"/>
        </w:rPr>
        <w:t xml:space="preserve"> równoważnych instrukcji wykonywanych w języku ASSEMBLER.</w:t>
      </w:r>
      <w:r w:rsidR="002607F4">
        <w:rPr>
          <w:rFonts w:ascii="Arial" w:hAnsi="Arial" w:cs="Arial"/>
          <w:sz w:val="24"/>
          <w:szCs w:val="24"/>
        </w:rPr>
        <w:t xml:space="preserve"> Wartości te wyznaczamy za pomocą oscyloskopu.</w:t>
      </w:r>
    </w:p>
    <w:p w14:paraId="4190A03C" w14:textId="0B5A9B5D" w:rsidR="00955001" w:rsidRPr="00861FF0" w:rsidRDefault="00955001" w:rsidP="00861FF0">
      <w:pPr>
        <w:pStyle w:val="Akapitzlist"/>
        <w:numPr>
          <w:ilvl w:val="0"/>
          <w:numId w:val="2"/>
        </w:numPr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5325B3">
        <w:rPr>
          <w:rFonts w:ascii="Arial" w:hAnsi="Arial" w:cs="Arial"/>
          <w:b/>
          <w:sz w:val="24"/>
          <w:szCs w:val="24"/>
        </w:rPr>
        <w:t xml:space="preserve">Instrukcje niezbędne do napisania pierwszego programu oraz ich </w:t>
      </w:r>
      <w:r w:rsidRPr="005325B3">
        <w:rPr>
          <w:rFonts w:ascii="Arial" w:hAnsi="Arial" w:cs="Arial"/>
          <w:b/>
          <w:bCs/>
          <w:sz w:val="24"/>
          <w:szCs w:val="24"/>
        </w:rPr>
        <w:t>zadani</w:t>
      </w:r>
      <w:r w:rsidR="009E1919">
        <w:rPr>
          <w:rFonts w:ascii="Arial" w:hAnsi="Arial" w:cs="Arial"/>
          <w:b/>
          <w:bCs/>
          <w:sz w:val="24"/>
          <w:szCs w:val="24"/>
        </w:rPr>
        <w:t>a</w:t>
      </w:r>
    </w:p>
    <w:p w14:paraId="135AD062" w14:textId="1EDF9E93" w:rsidR="00955001" w:rsidRPr="005325B3" w:rsidRDefault="00955001" w:rsidP="003914B8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  <w:r w:rsidRPr="005325B3">
        <w:rPr>
          <w:rFonts w:ascii="Arial" w:hAnsi="Arial" w:cs="Arial"/>
          <w:sz w:val="24"/>
          <w:szCs w:val="24"/>
        </w:rPr>
        <w:t xml:space="preserve">Instrukcja </w:t>
      </w:r>
      <w:r w:rsidRPr="005325B3">
        <w:rPr>
          <w:rFonts w:ascii="Arial" w:hAnsi="Arial" w:cs="Arial"/>
          <w:i/>
          <w:sz w:val="24"/>
          <w:szCs w:val="24"/>
        </w:rPr>
        <w:t>$regfile = ”m8def.dat</w:t>
      </w:r>
      <w:r w:rsidRPr="005325B3">
        <w:rPr>
          <w:rFonts w:ascii="Arial" w:hAnsi="Arial" w:cs="Arial"/>
          <w:sz w:val="24"/>
          <w:szCs w:val="24"/>
        </w:rPr>
        <w:t>” informuje kompilator o pliku dyrektyw mikrokontrolera którego używamy</w:t>
      </w:r>
    </w:p>
    <w:p w14:paraId="03D33736" w14:textId="72E60FFD" w:rsidR="00955001" w:rsidRPr="005325B3" w:rsidRDefault="00955001" w:rsidP="003914B8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  <w:r w:rsidRPr="005325B3">
        <w:rPr>
          <w:rFonts w:ascii="Arial" w:hAnsi="Arial" w:cs="Arial"/>
          <w:sz w:val="24"/>
          <w:szCs w:val="24"/>
        </w:rPr>
        <w:t xml:space="preserve">Instrukcja </w:t>
      </w:r>
      <w:r w:rsidRPr="005325B3">
        <w:rPr>
          <w:rFonts w:ascii="Arial" w:hAnsi="Arial" w:cs="Arial"/>
          <w:i/>
          <w:sz w:val="24"/>
          <w:szCs w:val="24"/>
        </w:rPr>
        <w:t>$crystal = 8000000</w:t>
      </w:r>
      <w:r w:rsidRPr="005325B3">
        <w:rPr>
          <w:rFonts w:ascii="Arial" w:hAnsi="Arial" w:cs="Arial"/>
          <w:sz w:val="24"/>
          <w:szCs w:val="24"/>
        </w:rPr>
        <w:t xml:space="preserve"> informuje kompilator o częstotliwości oscylatora taktującego mikrokontroler</w:t>
      </w:r>
    </w:p>
    <w:p w14:paraId="4794663C" w14:textId="4DDD962D" w:rsidR="00955001" w:rsidRPr="005325B3" w:rsidRDefault="00955001" w:rsidP="003914B8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  <w:r w:rsidRPr="005325B3">
        <w:rPr>
          <w:rFonts w:ascii="Arial" w:hAnsi="Arial" w:cs="Arial"/>
          <w:sz w:val="24"/>
          <w:szCs w:val="24"/>
        </w:rPr>
        <w:t xml:space="preserve">Instrukcja </w:t>
      </w:r>
      <w:r w:rsidRPr="005325B3">
        <w:rPr>
          <w:rFonts w:ascii="Arial" w:hAnsi="Arial" w:cs="Arial"/>
          <w:i/>
          <w:sz w:val="24"/>
          <w:szCs w:val="24"/>
        </w:rPr>
        <w:t xml:space="preserve">CONFIG PINB.0= </w:t>
      </w:r>
      <w:r w:rsidR="009E1919">
        <w:rPr>
          <w:rFonts w:ascii="Arial" w:hAnsi="Arial" w:cs="Arial"/>
          <w:i/>
          <w:iCs/>
          <w:sz w:val="24"/>
          <w:szCs w:val="24"/>
        </w:rPr>
        <w:t>Output</w:t>
      </w:r>
      <w:r w:rsidRPr="005325B3">
        <w:rPr>
          <w:rFonts w:ascii="Arial" w:hAnsi="Arial" w:cs="Arial"/>
          <w:sz w:val="24"/>
          <w:szCs w:val="24"/>
        </w:rPr>
        <w:t xml:space="preserve"> ustawia linie PB0 jako wyjściową</w:t>
      </w:r>
    </w:p>
    <w:p w14:paraId="7F003F96" w14:textId="32EB55E1" w:rsidR="00955001" w:rsidRPr="005325B3" w:rsidRDefault="00955001" w:rsidP="003914B8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  <w:r w:rsidRPr="005325B3">
        <w:rPr>
          <w:rFonts w:ascii="Arial" w:hAnsi="Arial" w:cs="Arial"/>
          <w:sz w:val="24"/>
          <w:szCs w:val="24"/>
        </w:rPr>
        <w:t xml:space="preserve">Instrukcja </w:t>
      </w:r>
      <w:r w:rsidRPr="005325B3">
        <w:rPr>
          <w:rFonts w:ascii="Arial" w:hAnsi="Arial" w:cs="Arial"/>
          <w:i/>
          <w:sz w:val="24"/>
          <w:szCs w:val="24"/>
        </w:rPr>
        <w:t>DO</w:t>
      </w:r>
      <w:r w:rsidRPr="005325B3">
        <w:rPr>
          <w:rFonts w:ascii="Arial" w:hAnsi="Arial" w:cs="Arial"/>
          <w:sz w:val="24"/>
          <w:szCs w:val="24"/>
        </w:rPr>
        <w:t xml:space="preserve"> informuje kompilator o początku pętli</w:t>
      </w:r>
    </w:p>
    <w:p w14:paraId="74401202" w14:textId="44E3DF9B" w:rsidR="00F66396" w:rsidRPr="005325B3" w:rsidRDefault="00F66396" w:rsidP="003914B8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  <w:r w:rsidRPr="005325B3">
        <w:rPr>
          <w:rFonts w:ascii="Arial" w:hAnsi="Arial" w:cs="Arial"/>
          <w:sz w:val="24"/>
          <w:szCs w:val="24"/>
        </w:rPr>
        <w:t xml:space="preserve">Instrukcja </w:t>
      </w:r>
      <w:r w:rsidRPr="005325B3">
        <w:rPr>
          <w:rFonts w:ascii="Arial" w:hAnsi="Arial" w:cs="Arial"/>
          <w:i/>
          <w:sz w:val="24"/>
          <w:szCs w:val="24"/>
        </w:rPr>
        <w:t>SET</w:t>
      </w:r>
      <w:r w:rsidRPr="005325B3">
        <w:rPr>
          <w:rFonts w:ascii="Arial" w:hAnsi="Arial" w:cs="Arial"/>
          <w:sz w:val="24"/>
          <w:szCs w:val="24"/>
        </w:rPr>
        <w:t xml:space="preserve"> ustawia wyjście portu na 1</w:t>
      </w:r>
    </w:p>
    <w:p w14:paraId="75062289" w14:textId="74DF040B" w:rsidR="00F66396" w:rsidRPr="005325B3" w:rsidRDefault="00F66396" w:rsidP="003914B8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  <w:r w:rsidRPr="005325B3">
        <w:rPr>
          <w:rFonts w:ascii="Arial" w:hAnsi="Arial" w:cs="Arial"/>
          <w:sz w:val="24"/>
          <w:szCs w:val="24"/>
        </w:rPr>
        <w:t xml:space="preserve">Instrukcja </w:t>
      </w:r>
      <w:r w:rsidRPr="005325B3">
        <w:rPr>
          <w:rFonts w:ascii="Arial" w:hAnsi="Arial" w:cs="Arial"/>
          <w:i/>
          <w:sz w:val="24"/>
          <w:szCs w:val="24"/>
        </w:rPr>
        <w:t>RESE</w:t>
      </w:r>
      <w:r w:rsidRPr="005325B3">
        <w:rPr>
          <w:rFonts w:ascii="Arial" w:hAnsi="Arial" w:cs="Arial"/>
          <w:sz w:val="24"/>
          <w:szCs w:val="24"/>
        </w:rPr>
        <w:t>T ustawia wyjście portu na 0</w:t>
      </w:r>
    </w:p>
    <w:p w14:paraId="2AAB01C6" w14:textId="1FF23746" w:rsidR="00F66396" w:rsidRPr="005325B3" w:rsidRDefault="00F66396" w:rsidP="003914B8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  <w:r w:rsidRPr="005325B3">
        <w:rPr>
          <w:rFonts w:ascii="Arial" w:hAnsi="Arial" w:cs="Arial"/>
          <w:sz w:val="24"/>
          <w:szCs w:val="24"/>
        </w:rPr>
        <w:t xml:space="preserve">Instrukcja </w:t>
      </w:r>
      <w:r w:rsidRPr="005325B3">
        <w:rPr>
          <w:rFonts w:ascii="Arial" w:hAnsi="Arial" w:cs="Arial"/>
          <w:i/>
          <w:sz w:val="24"/>
          <w:szCs w:val="24"/>
        </w:rPr>
        <w:t>TOGGLE</w:t>
      </w:r>
      <w:r w:rsidRPr="005325B3">
        <w:rPr>
          <w:rFonts w:ascii="Arial" w:hAnsi="Arial" w:cs="Arial"/>
          <w:sz w:val="24"/>
          <w:szCs w:val="24"/>
        </w:rPr>
        <w:t xml:space="preserve"> zmienia stan linii portu na przeciwny.</w:t>
      </w:r>
    </w:p>
    <w:p w14:paraId="2A3F313A" w14:textId="0327E20B" w:rsidR="00955001" w:rsidRPr="005325B3" w:rsidRDefault="00955001" w:rsidP="003914B8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  <w:r w:rsidRPr="005325B3">
        <w:rPr>
          <w:rFonts w:ascii="Arial" w:hAnsi="Arial" w:cs="Arial"/>
          <w:sz w:val="24"/>
          <w:szCs w:val="24"/>
        </w:rPr>
        <w:t xml:space="preserve">Instrukcja </w:t>
      </w:r>
      <w:r w:rsidRPr="005325B3">
        <w:rPr>
          <w:rFonts w:ascii="Arial" w:hAnsi="Arial" w:cs="Arial"/>
          <w:i/>
          <w:sz w:val="24"/>
          <w:szCs w:val="24"/>
        </w:rPr>
        <w:t>ROTATE PORTB,LEFT</w:t>
      </w:r>
      <w:r w:rsidRPr="005325B3">
        <w:rPr>
          <w:rFonts w:ascii="Arial" w:hAnsi="Arial" w:cs="Arial"/>
          <w:sz w:val="24"/>
          <w:szCs w:val="24"/>
        </w:rPr>
        <w:t xml:space="preserve"> przesuwa wpisane wartości do portu B w lewo</w:t>
      </w:r>
    </w:p>
    <w:p w14:paraId="2C17738C" w14:textId="5C116E66" w:rsidR="00955001" w:rsidRPr="005325B3" w:rsidRDefault="00955001" w:rsidP="003914B8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  <w:r w:rsidRPr="005325B3">
        <w:rPr>
          <w:rFonts w:ascii="Arial" w:hAnsi="Arial" w:cs="Arial"/>
          <w:sz w:val="24"/>
          <w:szCs w:val="24"/>
        </w:rPr>
        <w:t xml:space="preserve">Instrukcja </w:t>
      </w:r>
      <w:r w:rsidRPr="005325B3">
        <w:rPr>
          <w:rFonts w:ascii="Arial" w:hAnsi="Arial" w:cs="Arial"/>
          <w:i/>
          <w:sz w:val="24"/>
          <w:szCs w:val="24"/>
        </w:rPr>
        <w:t>WAITMS 200</w:t>
      </w:r>
      <w:r w:rsidRPr="005325B3">
        <w:rPr>
          <w:rFonts w:ascii="Arial" w:hAnsi="Arial" w:cs="Arial"/>
          <w:sz w:val="24"/>
          <w:szCs w:val="24"/>
        </w:rPr>
        <w:t xml:space="preserve"> opóźnia wykonanie instrukcji o 200ms</w:t>
      </w:r>
    </w:p>
    <w:p w14:paraId="7A664E82" w14:textId="181FC99B" w:rsidR="00955001" w:rsidRPr="005325B3" w:rsidRDefault="00955001" w:rsidP="003914B8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  <w:r w:rsidRPr="005325B3">
        <w:rPr>
          <w:rFonts w:ascii="Arial" w:hAnsi="Arial" w:cs="Arial"/>
          <w:sz w:val="24"/>
          <w:szCs w:val="24"/>
        </w:rPr>
        <w:t xml:space="preserve">Instrukcja </w:t>
      </w:r>
      <w:r w:rsidRPr="005325B3">
        <w:rPr>
          <w:rFonts w:ascii="Arial" w:hAnsi="Arial" w:cs="Arial"/>
          <w:i/>
          <w:sz w:val="24"/>
          <w:szCs w:val="24"/>
        </w:rPr>
        <w:t>LOOP</w:t>
      </w:r>
      <w:r w:rsidRPr="005325B3">
        <w:rPr>
          <w:rFonts w:ascii="Arial" w:hAnsi="Arial" w:cs="Arial"/>
          <w:sz w:val="24"/>
          <w:szCs w:val="24"/>
        </w:rPr>
        <w:t xml:space="preserve"> informuje kompilator o zakończeniu pętli głównej programu</w:t>
      </w:r>
    </w:p>
    <w:p w14:paraId="1686110F" w14:textId="43EF3E3E" w:rsidR="003E0767" w:rsidRPr="005325B3" w:rsidRDefault="00955001" w:rsidP="003914B8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  <w:r w:rsidRPr="005325B3">
        <w:rPr>
          <w:rFonts w:ascii="Arial" w:hAnsi="Arial" w:cs="Arial"/>
          <w:sz w:val="24"/>
          <w:szCs w:val="24"/>
        </w:rPr>
        <w:t xml:space="preserve">Instrukcja </w:t>
      </w:r>
      <w:r w:rsidRPr="005325B3">
        <w:rPr>
          <w:rFonts w:ascii="Arial" w:hAnsi="Arial" w:cs="Arial"/>
          <w:i/>
          <w:sz w:val="24"/>
          <w:szCs w:val="24"/>
        </w:rPr>
        <w:t>END</w:t>
      </w:r>
      <w:r w:rsidRPr="005325B3">
        <w:rPr>
          <w:rFonts w:ascii="Arial" w:hAnsi="Arial" w:cs="Arial"/>
          <w:sz w:val="24"/>
          <w:szCs w:val="24"/>
        </w:rPr>
        <w:t xml:space="preserve"> kończy program</w:t>
      </w:r>
    </w:p>
    <w:p w14:paraId="2AB95066" w14:textId="77777777" w:rsidR="00A96458" w:rsidRPr="005325B3" w:rsidRDefault="00A96458" w:rsidP="00861FF0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14:paraId="711C416B" w14:textId="4AAAA446" w:rsidR="00951385" w:rsidRPr="00861FF0" w:rsidRDefault="00955001" w:rsidP="00861FF0">
      <w:pPr>
        <w:pStyle w:val="Akapitzlist"/>
        <w:numPr>
          <w:ilvl w:val="0"/>
          <w:numId w:val="2"/>
        </w:numPr>
        <w:ind w:left="714" w:hanging="35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5325B3">
        <w:rPr>
          <w:rFonts w:ascii="Arial" w:hAnsi="Arial" w:cs="Arial"/>
          <w:b/>
          <w:sz w:val="24"/>
          <w:szCs w:val="24"/>
        </w:rPr>
        <w:t>Przyrządy używane podczas pierwszego programu</w:t>
      </w:r>
    </w:p>
    <w:p w14:paraId="5264C85F" w14:textId="2CF8DA40" w:rsidR="00DB0686" w:rsidRPr="005325B3" w:rsidRDefault="00955001" w:rsidP="003914B8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  <w:r w:rsidRPr="005325B3">
        <w:rPr>
          <w:rFonts w:ascii="Arial" w:hAnsi="Arial" w:cs="Arial"/>
          <w:sz w:val="24"/>
          <w:szCs w:val="24"/>
        </w:rPr>
        <w:t>Oscyloskop cyfrowy – używany do zbadania częstotliwości oraz czasu wykonywania poszczególnych instrukcji</w:t>
      </w:r>
    </w:p>
    <w:p w14:paraId="3255C84E" w14:textId="77777777" w:rsidR="00955001" w:rsidRPr="005325B3" w:rsidRDefault="00955001" w:rsidP="003914B8">
      <w:pPr>
        <w:pStyle w:val="Akapitzlist"/>
        <w:ind w:left="0"/>
        <w:jc w:val="both"/>
        <w:rPr>
          <w:rFonts w:ascii="Arial" w:hAnsi="Arial" w:cs="Arial"/>
          <w:sz w:val="24"/>
          <w:szCs w:val="24"/>
        </w:rPr>
      </w:pPr>
    </w:p>
    <w:p w14:paraId="74B88F43" w14:textId="18A60D65" w:rsidR="00951385" w:rsidRPr="00861FF0" w:rsidRDefault="00E8043B" w:rsidP="00861FF0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5325B3">
        <w:rPr>
          <w:rFonts w:ascii="Arial" w:hAnsi="Arial" w:cs="Arial"/>
          <w:b/>
          <w:sz w:val="24"/>
          <w:szCs w:val="24"/>
        </w:rPr>
        <w:t xml:space="preserve">Zależności czasowe </w:t>
      </w:r>
      <w:r w:rsidR="00DB0686" w:rsidRPr="005325B3">
        <w:rPr>
          <w:rFonts w:ascii="Arial" w:hAnsi="Arial" w:cs="Arial"/>
          <w:b/>
          <w:sz w:val="24"/>
          <w:szCs w:val="24"/>
        </w:rPr>
        <w:t>instrukcji</w:t>
      </w:r>
      <w:r w:rsidRPr="005325B3">
        <w:rPr>
          <w:rFonts w:ascii="Arial" w:hAnsi="Arial" w:cs="Arial"/>
          <w:b/>
          <w:sz w:val="24"/>
          <w:szCs w:val="24"/>
        </w:rPr>
        <w:t xml:space="preserve"> zapalających i gaszących jedna diodę w języku BASCOM:</w:t>
      </w:r>
    </w:p>
    <w:p w14:paraId="62D0E35B" w14:textId="7E788296" w:rsidR="00357D07" w:rsidRPr="005325B3" w:rsidRDefault="00357D07" w:rsidP="00A96458">
      <w:pPr>
        <w:jc w:val="both"/>
        <w:rPr>
          <w:rFonts w:ascii="Arial" w:hAnsi="Arial" w:cs="Arial"/>
          <w:sz w:val="24"/>
          <w:szCs w:val="24"/>
          <w:u w:val="single"/>
        </w:rPr>
      </w:pPr>
      <w:r w:rsidRPr="005325B3">
        <w:rPr>
          <w:rFonts w:ascii="Arial" w:hAnsi="Arial" w:cs="Arial"/>
          <w:sz w:val="24"/>
          <w:szCs w:val="24"/>
          <w:u w:val="single"/>
        </w:rPr>
        <w:t xml:space="preserve">Program: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7D07" w:rsidRPr="005325B3" w14:paraId="08E2AAD7" w14:textId="77777777" w:rsidTr="00357D07">
        <w:tc>
          <w:tcPr>
            <w:tcW w:w="3020" w:type="dxa"/>
          </w:tcPr>
          <w:p w14:paraId="34B9B3EC" w14:textId="392E0824" w:rsidR="00357D07" w:rsidRPr="005325B3" w:rsidRDefault="00357D07" w:rsidP="00A96458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325B3">
              <w:rPr>
                <w:rFonts w:ascii="Arial" w:hAnsi="Arial" w:cs="Arial"/>
                <w:b/>
                <w:i/>
                <w:sz w:val="24"/>
                <w:szCs w:val="24"/>
              </w:rPr>
              <w:t>Instrukcja</w:t>
            </w:r>
          </w:p>
        </w:tc>
        <w:tc>
          <w:tcPr>
            <w:tcW w:w="3021" w:type="dxa"/>
          </w:tcPr>
          <w:p w14:paraId="53383967" w14:textId="0560656D" w:rsidR="00357D07" w:rsidRPr="005325B3" w:rsidRDefault="00357D07" w:rsidP="00A96458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325B3">
              <w:rPr>
                <w:rFonts w:ascii="Arial" w:hAnsi="Arial" w:cs="Arial"/>
                <w:b/>
                <w:i/>
                <w:sz w:val="24"/>
                <w:szCs w:val="24"/>
              </w:rPr>
              <w:t>Takty zegara</w:t>
            </w:r>
          </w:p>
        </w:tc>
        <w:tc>
          <w:tcPr>
            <w:tcW w:w="3021" w:type="dxa"/>
          </w:tcPr>
          <w:p w14:paraId="2EFF0800" w14:textId="13FB7B40" w:rsidR="00357D07" w:rsidRPr="005325B3" w:rsidRDefault="00357D07" w:rsidP="00A96458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325B3">
              <w:rPr>
                <w:rFonts w:ascii="Arial" w:hAnsi="Arial" w:cs="Arial"/>
                <w:b/>
                <w:i/>
                <w:sz w:val="24"/>
                <w:szCs w:val="24"/>
              </w:rPr>
              <w:t>Czas (ms)</w:t>
            </w:r>
          </w:p>
        </w:tc>
      </w:tr>
      <w:tr w:rsidR="00357D07" w:rsidRPr="005325B3" w14:paraId="78F589AF" w14:textId="77777777" w:rsidTr="00357D07">
        <w:tc>
          <w:tcPr>
            <w:tcW w:w="3020" w:type="dxa"/>
          </w:tcPr>
          <w:p w14:paraId="7AC0AE7A" w14:textId="4616CDF9" w:rsidR="00357D07" w:rsidRPr="005325B3" w:rsidRDefault="00357D07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SET</w:t>
            </w:r>
          </w:p>
        </w:tc>
        <w:tc>
          <w:tcPr>
            <w:tcW w:w="3021" w:type="dxa"/>
          </w:tcPr>
          <w:p w14:paraId="4CF27D40" w14:textId="18DA52B1" w:rsidR="00357D07" w:rsidRPr="005325B3" w:rsidRDefault="00357D07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021" w:type="dxa"/>
          </w:tcPr>
          <w:p w14:paraId="0DBBCEB4" w14:textId="48DDFDB9" w:rsidR="00357D07" w:rsidRPr="005325B3" w:rsidRDefault="00357D07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0.00025</w:t>
            </w:r>
          </w:p>
        </w:tc>
      </w:tr>
      <w:tr w:rsidR="00357D07" w:rsidRPr="005325B3" w14:paraId="0CA15049" w14:textId="77777777" w:rsidTr="00357D07">
        <w:tc>
          <w:tcPr>
            <w:tcW w:w="3020" w:type="dxa"/>
          </w:tcPr>
          <w:p w14:paraId="7EAFE48C" w14:textId="4E75C208" w:rsidR="00357D07" w:rsidRPr="005325B3" w:rsidRDefault="00357D07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RESET</w:t>
            </w:r>
          </w:p>
        </w:tc>
        <w:tc>
          <w:tcPr>
            <w:tcW w:w="3021" w:type="dxa"/>
          </w:tcPr>
          <w:p w14:paraId="3CDFD74E" w14:textId="0AA3073A" w:rsidR="00357D07" w:rsidRPr="005325B3" w:rsidRDefault="00357D07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021" w:type="dxa"/>
          </w:tcPr>
          <w:p w14:paraId="72539C55" w14:textId="1C9F4E40" w:rsidR="00357D07" w:rsidRPr="005325B3" w:rsidRDefault="00357D07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0.00025</w:t>
            </w:r>
          </w:p>
        </w:tc>
      </w:tr>
      <w:tr w:rsidR="00357D07" w:rsidRPr="005325B3" w14:paraId="748C14B4" w14:textId="77777777" w:rsidTr="00357D07">
        <w:tc>
          <w:tcPr>
            <w:tcW w:w="3020" w:type="dxa"/>
          </w:tcPr>
          <w:p w14:paraId="2391A71C" w14:textId="7FEBEC6F" w:rsidR="00357D07" w:rsidRPr="005325B3" w:rsidRDefault="00357D07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TOGGLE</w:t>
            </w:r>
          </w:p>
        </w:tc>
        <w:tc>
          <w:tcPr>
            <w:tcW w:w="3021" w:type="dxa"/>
          </w:tcPr>
          <w:p w14:paraId="25C4A58E" w14:textId="2B58F504" w:rsidR="00357D07" w:rsidRPr="005325B3" w:rsidRDefault="00357D07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021" w:type="dxa"/>
          </w:tcPr>
          <w:p w14:paraId="040FFDE6" w14:textId="7A2AEA58" w:rsidR="00357D07" w:rsidRPr="005325B3" w:rsidRDefault="00357D07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0.0005</w:t>
            </w:r>
          </w:p>
        </w:tc>
      </w:tr>
    </w:tbl>
    <w:p w14:paraId="64DA4BFF" w14:textId="79EC6154" w:rsidR="00861FF0" w:rsidRDefault="00861FF0" w:rsidP="00A9645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7C5EC94D" w14:textId="77777777" w:rsidR="003914B8" w:rsidRDefault="003914B8" w:rsidP="00A9645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20F358A0" w14:textId="23FE10E1" w:rsidR="00357D07" w:rsidRPr="005325B3" w:rsidRDefault="00357D07" w:rsidP="00A96458">
      <w:pPr>
        <w:jc w:val="both"/>
        <w:rPr>
          <w:rFonts w:ascii="Arial" w:hAnsi="Arial" w:cs="Arial"/>
          <w:sz w:val="24"/>
          <w:szCs w:val="24"/>
          <w:u w:val="single"/>
        </w:rPr>
      </w:pPr>
      <w:r w:rsidRPr="005325B3">
        <w:rPr>
          <w:rFonts w:ascii="Arial" w:hAnsi="Arial" w:cs="Arial"/>
          <w:sz w:val="24"/>
          <w:szCs w:val="24"/>
          <w:u w:val="single"/>
        </w:rPr>
        <w:lastRenderedPageBreak/>
        <w:t xml:space="preserve">Maszyna: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7D07" w:rsidRPr="005325B3" w14:paraId="0E657511" w14:textId="77777777" w:rsidTr="0021710E">
        <w:tc>
          <w:tcPr>
            <w:tcW w:w="3020" w:type="dxa"/>
          </w:tcPr>
          <w:p w14:paraId="329BC239" w14:textId="77777777" w:rsidR="00357D07" w:rsidRPr="005325B3" w:rsidRDefault="00357D07" w:rsidP="00A96458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325B3">
              <w:rPr>
                <w:rFonts w:ascii="Arial" w:hAnsi="Arial" w:cs="Arial"/>
                <w:b/>
                <w:i/>
                <w:sz w:val="24"/>
                <w:szCs w:val="24"/>
              </w:rPr>
              <w:t>Instrukcja</w:t>
            </w:r>
          </w:p>
        </w:tc>
        <w:tc>
          <w:tcPr>
            <w:tcW w:w="3021" w:type="dxa"/>
          </w:tcPr>
          <w:p w14:paraId="1C76E538" w14:textId="77777777" w:rsidR="00357D07" w:rsidRPr="005325B3" w:rsidRDefault="00357D07" w:rsidP="00A96458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325B3">
              <w:rPr>
                <w:rFonts w:ascii="Arial" w:hAnsi="Arial" w:cs="Arial"/>
                <w:b/>
                <w:i/>
                <w:sz w:val="24"/>
                <w:szCs w:val="24"/>
              </w:rPr>
              <w:t>Takty zegara</w:t>
            </w:r>
          </w:p>
        </w:tc>
        <w:tc>
          <w:tcPr>
            <w:tcW w:w="3021" w:type="dxa"/>
          </w:tcPr>
          <w:p w14:paraId="18444706" w14:textId="77777777" w:rsidR="00357D07" w:rsidRPr="005325B3" w:rsidRDefault="00357D07" w:rsidP="00A96458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325B3">
              <w:rPr>
                <w:rFonts w:ascii="Arial" w:hAnsi="Arial" w:cs="Arial"/>
                <w:b/>
                <w:i/>
                <w:sz w:val="24"/>
                <w:szCs w:val="24"/>
              </w:rPr>
              <w:t>Czas (ms)</w:t>
            </w:r>
          </w:p>
        </w:tc>
      </w:tr>
      <w:tr w:rsidR="00357D07" w:rsidRPr="005325B3" w14:paraId="013351AB" w14:textId="77777777" w:rsidTr="0021710E">
        <w:tc>
          <w:tcPr>
            <w:tcW w:w="3020" w:type="dxa"/>
          </w:tcPr>
          <w:p w14:paraId="6548D661" w14:textId="08A8A853" w:rsidR="00357D07" w:rsidRPr="005325B3" w:rsidRDefault="00357D07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SET</w:t>
            </w:r>
          </w:p>
        </w:tc>
        <w:tc>
          <w:tcPr>
            <w:tcW w:w="3021" w:type="dxa"/>
          </w:tcPr>
          <w:p w14:paraId="365532D6" w14:textId="1350E69E" w:rsidR="00357D07" w:rsidRPr="005325B3" w:rsidRDefault="00357D07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021" w:type="dxa"/>
          </w:tcPr>
          <w:p w14:paraId="7D8C0F49" w14:textId="08D9075E" w:rsidR="00357D07" w:rsidRPr="005325B3" w:rsidRDefault="00357D07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0.00025</w:t>
            </w:r>
          </w:p>
        </w:tc>
      </w:tr>
      <w:tr w:rsidR="00357D07" w:rsidRPr="005325B3" w14:paraId="3EEF4479" w14:textId="77777777" w:rsidTr="0021710E">
        <w:tc>
          <w:tcPr>
            <w:tcW w:w="3020" w:type="dxa"/>
          </w:tcPr>
          <w:p w14:paraId="28D0C133" w14:textId="494E3033" w:rsidR="00357D07" w:rsidRPr="005325B3" w:rsidRDefault="00357D07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RESET</w:t>
            </w:r>
          </w:p>
        </w:tc>
        <w:tc>
          <w:tcPr>
            <w:tcW w:w="3021" w:type="dxa"/>
          </w:tcPr>
          <w:p w14:paraId="6B907E38" w14:textId="21ABFA1E" w:rsidR="00357D07" w:rsidRPr="005325B3" w:rsidRDefault="00357D07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021" w:type="dxa"/>
          </w:tcPr>
          <w:p w14:paraId="214714A2" w14:textId="1F338388" w:rsidR="00357D07" w:rsidRPr="005325B3" w:rsidRDefault="00357D07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0.000496</w:t>
            </w:r>
          </w:p>
        </w:tc>
      </w:tr>
      <w:tr w:rsidR="00357D07" w:rsidRPr="005325B3" w14:paraId="37C1D968" w14:textId="77777777" w:rsidTr="0021710E">
        <w:tc>
          <w:tcPr>
            <w:tcW w:w="3020" w:type="dxa"/>
          </w:tcPr>
          <w:p w14:paraId="7C22A394" w14:textId="579BE945" w:rsidR="00357D07" w:rsidRPr="005325B3" w:rsidRDefault="00357D07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TOGGLE</w:t>
            </w:r>
          </w:p>
        </w:tc>
        <w:tc>
          <w:tcPr>
            <w:tcW w:w="3021" w:type="dxa"/>
          </w:tcPr>
          <w:p w14:paraId="57EA6BDC" w14:textId="5DA705A5" w:rsidR="00357D07" w:rsidRPr="005325B3" w:rsidRDefault="00357D07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021" w:type="dxa"/>
          </w:tcPr>
          <w:p w14:paraId="5738C3F1" w14:textId="1FCA304F" w:rsidR="00357D07" w:rsidRPr="005325B3" w:rsidRDefault="00357D07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0.00</w:t>
            </w:r>
            <w:r w:rsidR="00840373" w:rsidRPr="005325B3">
              <w:rPr>
                <w:rFonts w:ascii="Arial" w:hAnsi="Arial" w:cs="Arial"/>
                <w:sz w:val="24"/>
                <w:szCs w:val="24"/>
              </w:rPr>
              <w:t>15</w:t>
            </w:r>
            <w:r w:rsidR="00BF6098" w:rsidRPr="005325B3">
              <w:rPr>
                <w:rFonts w:ascii="Arial" w:hAnsi="Arial" w:cs="Arial"/>
                <w:sz w:val="24"/>
                <w:szCs w:val="24"/>
              </w:rPr>
              <w:t>03</w:t>
            </w:r>
          </w:p>
        </w:tc>
      </w:tr>
    </w:tbl>
    <w:p w14:paraId="7036AD6D" w14:textId="7621F14A" w:rsidR="004306D4" w:rsidRPr="004306D4" w:rsidRDefault="004306D4" w:rsidP="004306D4">
      <w:pPr>
        <w:jc w:val="both"/>
        <w:rPr>
          <w:rFonts w:ascii="Arial" w:hAnsi="Arial" w:cs="Arial"/>
          <w:sz w:val="24"/>
          <w:szCs w:val="24"/>
        </w:rPr>
      </w:pPr>
    </w:p>
    <w:p w14:paraId="17B869C8" w14:textId="1EFAA338" w:rsidR="000E77F1" w:rsidRDefault="00E8043B" w:rsidP="000E77F1">
      <w:pPr>
        <w:jc w:val="both"/>
        <w:rPr>
          <w:rFonts w:ascii="Arial" w:hAnsi="Arial" w:cs="Arial"/>
          <w:sz w:val="24"/>
          <w:szCs w:val="24"/>
        </w:rPr>
      </w:pPr>
      <w:r w:rsidRPr="005325B3">
        <w:rPr>
          <w:rFonts w:ascii="Arial" w:hAnsi="Arial" w:cs="Arial"/>
          <w:sz w:val="24"/>
          <w:szCs w:val="24"/>
        </w:rPr>
        <w:t>Różnica czasowa między czasem wygenerowanym przez kompilator a czasem który potrzebuje „żywy” mikrokontroler do wykonania operacji wynika z faktu</w:t>
      </w:r>
      <w:r w:rsidR="00DB0686" w:rsidRPr="005325B3">
        <w:rPr>
          <w:rFonts w:ascii="Arial" w:hAnsi="Arial" w:cs="Arial"/>
          <w:sz w:val="24"/>
          <w:szCs w:val="24"/>
        </w:rPr>
        <w:t>,</w:t>
      </w:r>
      <w:r w:rsidRPr="005325B3">
        <w:rPr>
          <w:rFonts w:ascii="Arial" w:hAnsi="Arial" w:cs="Arial"/>
          <w:sz w:val="24"/>
          <w:szCs w:val="24"/>
        </w:rPr>
        <w:t xml:space="preserve"> iż maszyna do ostatniej instrukcji występującej przed LOOP dodaje czas potrzebny na przygotowanie się do wykonania operacji LOOP oraz jej wykonanie a następnie przejście do początku pętli.</w:t>
      </w:r>
    </w:p>
    <w:p w14:paraId="105450B2" w14:textId="77777777" w:rsidR="00861FF0" w:rsidRPr="005325B3" w:rsidRDefault="00861FF0" w:rsidP="000E77F1">
      <w:pPr>
        <w:jc w:val="both"/>
        <w:rPr>
          <w:rFonts w:ascii="Arial" w:hAnsi="Arial" w:cs="Arial"/>
          <w:sz w:val="24"/>
          <w:szCs w:val="24"/>
        </w:rPr>
      </w:pPr>
    </w:p>
    <w:p w14:paraId="202EC22A" w14:textId="4686FA0A" w:rsidR="003E2507" w:rsidRPr="003E2507" w:rsidRDefault="00951385" w:rsidP="003E250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Kod</w:t>
      </w:r>
      <w:r w:rsidR="00840373" w:rsidRPr="005325B3">
        <w:rPr>
          <w:rFonts w:ascii="Arial" w:hAnsi="Arial" w:cs="Arial"/>
          <w:sz w:val="24"/>
          <w:szCs w:val="24"/>
        </w:rPr>
        <w:t xml:space="preserve"> programu zapalającego diodę za pomocą instrukcji SET i RESET:</w:t>
      </w:r>
    </w:p>
    <w:p w14:paraId="7CBCA11F" w14:textId="77777777" w:rsidR="00951385" w:rsidRPr="005325B3" w:rsidRDefault="00951385" w:rsidP="00951385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14:paraId="5C4D449C" w14:textId="77777777" w:rsidR="003E2507" w:rsidRPr="003E2507" w:rsidRDefault="00C82367" w:rsidP="003E2507">
      <w:pPr>
        <w:jc w:val="both"/>
        <w:rPr>
          <w:rFonts w:ascii="Arial" w:hAnsi="Arial" w:cs="Arial"/>
          <w:sz w:val="24"/>
          <w:szCs w:val="24"/>
        </w:rPr>
      </w:pPr>
      <w:r w:rsidRPr="005325B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5A1F8E" wp14:editId="6FD4AE8F">
            <wp:extent cx="1669765" cy="1616149"/>
            <wp:effectExtent l="0" t="0" r="6985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8434" cy="16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064B" w14:textId="77777777" w:rsidR="00951385" w:rsidRPr="005325B3" w:rsidRDefault="00951385" w:rsidP="00D87090">
      <w:pPr>
        <w:jc w:val="both"/>
        <w:rPr>
          <w:rFonts w:ascii="Arial" w:hAnsi="Arial" w:cs="Arial"/>
          <w:sz w:val="24"/>
          <w:szCs w:val="24"/>
        </w:rPr>
      </w:pPr>
    </w:p>
    <w:p w14:paraId="085160CC" w14:textId="3B6E3A41" w:rsidR="00951385" w:rsidRDefault="00840373" w:rsidP="00D87090">
      <w:pPr>
        <w:jc w:val="both"/>
        <w:rPr>
          <w:rFonts w:ascii="Arial" w:hAnsi="Arial" w:cs="Arial"/>
          <w:sz w:val="24"/>
          <w:szCs w:val="24"/>
        </w:rPr>
      </w:pPr>
      <w:r w:rsidRPr="005325B3">
        <w:rPr>
          <w:rFonts w:ascii="Arial" w:hAnsi="Arial" w:cs="Arial"/>
          <w:sz w:val="24"/>
          <w:szCs w:val="24"/>
        </w:rPr>
        <w:t>Częstotliwość wynosi : 1</w:t>
      </w:r>
      <w:r w:rsidR="00951385">
        <w:rPr>
          <w:rFonts w:ascii="Arial" w:hAnsi="Arial" w:cs="Arial"/>
          <w:sz w:val="24"/>
          <w:szCs w:val="24"/>
        </w:rPr>
        <w:t xml:space="preserve"> </w:t>
      </w:r>
      <w:r w:rsidRPr="005325B3">
        <w:rPr>
          <w:rFonts w:ascii="Arial" w:hAnsi="Arial" w:cs="Arial"/>
          <w:sz w:val="24"/>
          <w:szCs w:val="24"/>
        </w:rPr>
        <w:t>/</w:t>
      </w:r>
      <w:r w:rsidR="00951385">
        <w:rPr>
          <w:rFonts w:ascii="Arial" w:hAnsi="Arial" w:cs="Arial"/>
          <w:sz w:val="24"/>
          <w:szCs w:val="24"/>
        </w:rPr>
        <w:t xml:space="preserve"> </w:t>
      </w:r>
      <w:r w:rsidRPr="005325B3">
        <w:rPr>
          <w:rFonts w:ascii="Arial" w:hAnsi="Arial" w:cs="Arial"/>
          <w:sz w:val="24"/>
          <w:szCs w:val="24"/>
        </w:rPr>
        <w:t>746 = 1,34 MHz co oznacza że w ciągu 1 sekundy dioda zapali się i zgaśnie 1 340 000 razy.</w:t>
      </w:r>
      <w:r w:rsidR="00951385">
        <w:rPr>
          <w:rFonts w:ascii="Arial" w:hAnsi="Arial" w:cs="Arial"/>
          <w:sz w:val="24"/>
          <w:szCs w:val="24"/>
        </w:rPr>
        <w:t xml:space="preserve"> </w:t>
      </w:r>
    </w:p>
    <w:p w14:paraId="0EBDB5F8" w14:textId="77777777" w:rsidR="00861FF0" w:rsidRPr="005325B3" w:rsidRDefault="00861FF0" w:rsidP="00D87090">
      <w:pPr>
        <w:jc w:val="both"/>
        <w:rPr>
          <w:rFonts w:ascii="Arial" w:hAnsi="Arial" w:cs="Arial"/>
          <w:sz w:val="24"/>
          <w:szCs w:val="24"/>
        </w:rPr>
      </w:pPr>
    </w:p>
    <w:p w14:paraId="12F5C51F" w14:textId="7C235AD1" w:rsidR="003E2507" w:rsidRPr="003E2507" w:rsidRDefault="00951385" w:rsidP="003E250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Kod</w:t>
      </w:r>
      <w:r w:rsidR="00840373" w:rsidRPr="005325B3">
        <w:rPr>
          <w:rFonts w:ascii="Arial" w:hAnsi="Arial" w:cs="Arial"/>
          <w:sz w:val="24"/>
          <w:szCs w:val="24"/>
        </w:rPr>
        <w:t xml:space="preserve"> programu zapalającego diodę za pomocą instrukcji TOGGLE:</w:t>
      </w:r>
    </w:p>
    <w:p w14:paraId="067B45AE" w14:textId="77777777" w:rsidR="00951385" w:rsidRPr="005325B3" w:rsidRDefault="00951385" w:rsidP="00951385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14:paraId="7EBDB2E6" w14:textId="77777777" w:rsidR="003E2507" w:rsidRPr="003E2507" w:rsidRDefault="00C82367" w:rsidP="003E2507">
      <w:pPr>
        <w:jc w:val="both"/>
        <w:rPr>
          <w:rFonts w:ascii="Arial" w:hAnsi="Arial" w:cs="Arial"/>
          <w:sz w:val="24"/>
          <w:szCs w:val="24"/>
        </w:rPr>
      </w:pPr>
      <w:r w:rsidRPr="005325B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615672" wp14:editId="45F09D1E">
            <wp:extent cx="1763352" cy="1658679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541" cy="168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00F8" w14:textId="77777777" w:rsidR="00951385" w:rsidRPr="005325B3" w:rsidRDefault="00951385" w:rsidP="00D87090">
      <w:pPr>
        <w:jc w:val="both"/>
        <w:rPr>
          <w:rFonts w:ascii="Arial" w:hAnsi="Arial" w:cs="Arial"/>
          <w:sz w:val="24"/>
          <w:szCs w:val="24"/>
        </w:rPr>
      </w:pPr>
    </w:p>
    <w:p w14:paraId="6BBB600B" w14:textId="26F0AAC6" w:rsidR="00B97986" w:rsidRPr="005325B3" w:rsidRDefault="00840373" w:rsidP="00A96458">
      <w:pPr>
        <w:jc w:val="both"/>
        <w:rPr>
          <w:rFonts w:ascii="Arial" w:hAnsi="Arial" w:cs="Arial"/>
          <w:sz w:val="24"/>
          <w:szCs w:val="24"/>
        </w:rPr>
      </w:pPr>
      <w:r w:rsidRPr="005325B3">
        <w:rPr>
          <w:rFonts w:ascii="Arial" w:hAnsi="Arial" w:cs="Arial"/>
          <w:sz w:val="24"/>
          <w:szCs w:val="24"/>
        </w:rPr>
        <w:t>Częstotliwość wynosi : 1</w:t>
      </w:r>
      <w:r w:rsidR="00951385">
        <w:rPr>
          <w:rFonts w:ascii="Arial" w:hAnsi="Arial" w:cs="Arial"/>
          <w:sz w:val="24"/>
          <w:szCs w:val="24"/>
        </w:rPr>
        <w:t xml:space="preserve"> </w:t>
      </w:r>
      <w:r w:rsidRPr="005325B3">
        <w:rPr>
          <w:rFonts w:ascii="Arial" w:hAnsi="Arial" w:cs="Arial"/>
          <w:sz w:val="24"/>
          <w:szCs w:val="24"/>
        </w:rPr>
        <w:t>/</w:t>
      </w:r>
      <w:r w:rsidR="00951385">
        <w:rPr>
          <w:rFonts w:ascii="Arial" w:hAnsi="Arial" w:cs="Arial"/>
          <w:sz w:val="24"/>
          <w:szCs w:val="24"/>
        </w:rPr>
        <w:t xml:space="preserve"> </w:t>
      </w:r>
      <w:r w:rsidRPr="005325B3">
        <w:rPr>
          <w:rFonts w:ascii="Arial" w:hAnsi="Arial" w:cs="Arial"/>
          <w:sz w:val="24"/>
          <w:szCs w:val="24"/>
        </w:rPr>
        <w:t>15</w:t>
      </w:r>
      <w:r w:rsidR="00567C3A" w:rsidRPr="005325B3">
        <w:rPr>
          <w:rFonts w:ascii="Arial" w:hAnsi="Arial" w:cs="Arial"/>
          <w:sz w:val="24"/>
          <w:szCs w:val="24"/>
        </w:rPr>
        <w:t>03</w:t>
      </w:r>
      <w:r w:rsidRPr="005325B3">
        <w:rPr>
          <w:rFonts w:ascii="Arial" w:hAnsi="Arial" w:cs="Arial"/>
          <w:sz w:val="24"/>
          <w:szCs w:val="24"/>
        </w:rPr>
        <w:t xml:space="preserve"> = 0,665 MHz co oznacza że w ciągu 1 sekundy dioda zapali się i zgaśnie 665 000 razy.</w:t>
      </w:r>
    </w:p>
    <w:p w14:paraId="7D1CB525" w14:textId="443BF9CC" w:rsidR="00951385" w:rsidRPr="003914B8" w:rsidRDefault="00E8043B" w:rsidP="003914B8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5325B3">
        <w:rPr>
          <w:rFonts w:ascii="Arial" w:hAnsi="Arial" w:cs="Arial"/>
          <w:b/>
          <w:sz w:val="24"/>
          <w:szCs w:val="24"/>
        </w:rPr>
        <w:lastRenderedPageBreak/>
        <w:t xml:space="preserve">Zależności czasowe </w:t>
      </w:r>
      <w:r w:rsidR="00DB0686" w:rsidRPr="005325B3">
        <w:rPr>
          <w:rFonts w:ascii="Arial" w:hAnsi="Arial" w:cs="Arial"/>
          <w:b/>
          <w:sz w:val="24"/>
          <w:szCs w:val="24"/>
        </w:rPr>
        <w:t>programu</w:t>
      </w:r>
      <w:r w:rsidRPr="005325B3">
        <w:rPr>
          <w:rFonts w:ascii="Arial" w:hAnsi="Arial" w:cs="Arial"/>
          <w:b/>
          <w:sz w:val="24"/>
          <w:szCs w:val="24"/>
        </w:rPr>
        <w:t xml:space="preserve"> zapalającego i gaszącego diodę w języku ASSEMBLER:</w:t>
      </w:r>
    </w:p>
    <w:p w14:paraId="2D3FFA4B" w14:textId="77777777" w:rsidR="00E8043B" w:rsidRPr="005325B3" w:rsidRDefault="00E8043B" w:rsidP="00A96458">
      <w:pPr>
        <w:jc w:val="both"/>
        <w:rPr>
          <w:rFonts w:ascii="Arial" w:hAnsi="Arial" w:cs="Arial"/>
          <w:sz w:val="24"/>
          <w:szCs w:val="24"/>
          <w:u w:val="single"/>
        </w:rPr>
      </w:pPr>
      <w:r w:rsidRPr="005325B3">
        <w:rPr>
          <w:rFonts w:ascii="Arial" w:hAnsi="Arial" w:cs="Arial"/>
          <w:sz w:val="24"/>
          <w:szCs w:val="24"/>
          <w:u w:val="single"/>
        </w:rPr>
        <w:t xml:space="preserve">Maszyna: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8043B" w:rsidRPr="005325B3" w14:paraId="7103E590" w14:textId="77777777" w:rsidTr="00933AFD">
        <w:tc>
          <w:tcPr>
            <w:tcW w:w="3020" w:type="dxa"/>
          </w:tcPr>
          <w:p w14:paraId="0A71E1E5" w14:textId="77777777" w:rsidR="00E8043B" w:rsidRPr="005325B3" w:rsidRDefault="00E8043B" w:rsidP="00A96458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325B3">
              <w:rPr>
                <w:rFonts w:ascii="Arial" w:hAnsi="Arial" w:cs="Arial"/>
                <w:b/>
                <w:i/>
                <w:sz w:val="24"/>
                <w:szCs w:val="24"/>
              </w:rPr>
              <w:t>Instrukcja</w:t>
            </w:r>
          </w:p>
        </w:tc>
        <w:tc>
          <w:tcPr>
            <w:tcW w:w="3021" w:type="dxa"/>
          </w:tcPr>
          <w:p w14:paraId="4DF3CF14" w14:textId="77777777" w:rsidR="00E8043B" w:rsidRPr="005325B3" w:rsidRDefault="00E8043B" w:rsidP="00A96458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325B3">
              <w:rPr>
                <w:rFonts w:ascii="Arial" w:hAnsi="Arial" w:cs="Arial"/>
                <w:b/>
                <w:i/>
                <w:sz w:val="24"/>
                <w:szCs w:val="24"/>
              </w:rPr>
              <w:t>Takty zegara</w:t>
            </w:r>
          </w:p>
        </w:tc>
        <w:tc>
          <w:tcPr>
            <w:tcW w:w="3021" w:type="dxa"/>
          </w:tcPr>
          <w:p w14:paraId="1D5C17A5" w14:textId="77777777" w:rsidR="00E8043B" w:rsidRPr="005325B3" w:rsidRDefault="00E8043B" w:rsidP="00A96458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325B3">
              <w:rPr>
                <w:rFonts w:ascii="Arial" w:hAnsi="Arial" w:cs="Arial"/>
                <w:b/>
                <w:i/>
                <w:sz w:val="24"/>
                <w:szCs w:val="24"/>
              </w:rPr>
              <w:t>Czas (ms)</w:t>
            </w:r>
          </w:p>
        </w:tc>
      </w:tr>
      <w:tr w:rsidR="00E8043B" w:rsidRPr="005325B3" w14:paraId="359BA77C" w14:textId="77777777" w:rsidTr="00933AFD">
        <w:tc>
          <w:tcPr>
            <w:tcW w:w="3020" w:type="dxa"/>
          </w:tcPr>
          <w:p w14:paraId="3D8AB03C" w14:textId="4DA21F3D" w:rsidR="00E8043B" w:rsidRPr="005325B3" w:rsidRDefault="00E8043B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„1”</w:t>
            </w:r>
          </w:p>
        </w:tc>
        <w:tc>
          <w:tcPr>
            <w:tcW w:w="3021" w:type="dxa"/>
          </w:tcPr>
          <w:p w14:paraId="0C97CF6F" w14:textId="6131F5B5" w:rsidR="00E8043B" w:rsidRPr="005325B3" w:rsidRDefault="00E8043B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14:paraId="36FD7C70" w14:textId="68A225B4" w:rsidR="00E8043B" w:rsidRPr="005325B3" w:rsidRDefault="00E8043B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0.000</w:t>
            </w:r>
            <w:r w:rsidR="00855236" w:rsidRPr="005325B3">
              <w:rPr>
                <w:rFonts w:ascii="Arial" w:hAnsi="Arial" w:cs="Arial"/>
                <w:sz w:val="24"/>
                <w:szCs w:val="24"/>
              </w:rPr>
              <w:t>128</w:t>
            </w:r>
          </w:p>
        </w:tc>
      </w:tr>
      <w:tr w:rsidR="00E8043B" w:rsidRPr="005325B3" w14:paraId="54F7073A" w14:textId="77777777" w:rsidTr="00933AFD">
        <w:tc>
          <w:tcPr>
            <w:tcW w:w="3020" w:type="dxa"/>
          </w:tcPr>
          <w:p w14:paraId="2F750EDF" w14:textId="1CC27AEF" w:rsidR="00E8043B" w:rsidRPr="005325B3" w:rsidRDefault="00E8043B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„0”</w:t>
            </w:r>
          </w:p>
        </w:tc>
        <w:tc>
          <w:tcPr>
            <w:tcW w:w="3021" w:type="dxa"/>
          </w:tcPr>
          <w:p w14:paraId="38C85E26" w14:textId="77777777" w:rsidR="00E8043B" w:rsidRPr="005325B3" w:rsidRDefault="00E8043B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021" w:type="dxa"/>
          </w:tcPr>
          <w:p w14:paraId="79D0A92C" w14:textId="22895F76" w:rsidR="00E8043B" w:rsidRPr="005325B3" w:rsidRDefault="00E8043B" w:rsidP="00A964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5B3">
              <w:rPr>
                <w:rFonts w:ascii="Arial" w:hAnsi="Arial" w:cs="Arial"/>
                <w:sz w:val="24"/>
                <w:szCs w:val="24"/>
              </w:rPr>
              <w:t>0.00</w:t>
            </w:r>
            <w:r w:rsidR="00855236" w:rsidRPr="005325B3">
              <w:rPr>
                <w:rFonts w:ascii="Arial" w:hAnsi="Arial" w:cs="Arial"/>
                <w:sz w:val="24"/>
                <w:szCs w:val="24"/>
              </w:rPr>
              <w:t>0352</w:t>
            </w:r>
          </w:p>
        </w:tc>
      </w:tr>
    </w:tbl>
    <w:p w14:paraId="42E4F533" w14:textId="39FA79E0" w:rsidR="003E2507" w:rsidRPr="003E2507" w:rsidRDefault="003E2507" w:rsidP="003E2507">
      <w:pPr>
        <w:jc w:val="both"/>
        <w:rPr>
          <w:rFonts w:ascii="Arial" w:hAnsi="Arial" w:cs="Arial"/>
          <w:sz w:val="24"/>
          <w:szCs w:val="24"/>
        </w:rPr>
      </w:pPr>
    </w:p>
    <w:p w14:paraId="43EA6A90" w14:textId="296897D9" w:rsidR="00C164B1" w:rsidRPr="00C164B1" w:rsidRDefault="00C56E57" w:rsidP="00C164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Kod programu zapalającego diodę:</w:t>
      </w:r>
    </w:p>
    <w:p w14:paraId="15EDEC8F" w14:textId="77777777" w:rsidR="00C56E57" w:rsidRPr="005325B3" w:rsidRDefault="00C56E57" w:rsidP="00D87090">
      <w:pPr>
        <w:jc w:val="both"/>
        <w:rPr>
          <w:rFonts w:ascii="Arial" w:hAnsi="Arial" w:cs="Arial"/>
          <w:sz w:val="24"/>
          <w:szCs w:val="24"/>
        </w:rPr>
      </w:pPr>
    </w:p>
    <w:p w14:paraId="42DEB322" w14:textId="5E4840C6" w:rsidR="00C164B1" w:rsidRPr="00C164B1" w:rsidRDefault="00DE0021" w:rsidP="00C164B1">
      <w:pPr>
        <w:jc w:val="both"/>
        <w:rPr>
          <w:rFonts w:ascii="Arial" w:hAnsi="Arial" w:cs="Arial"/>
          <w:sz w:val="24"/>
          <w:szCs w:val="24"/>
        </w:rPr>
      </w:pPr>
      <w:r w:rsidRPr="005325B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E9E3BE" wp14:editId="5EEE7F55">
            <wp:extent cx="3916954" cy="2667000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8679" cy="268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6A1D" w14:textId="77777777" w:rsidR="00C56E57" w:rsidRPr="005325B3" w:rsidRDefault="00C56E57" w:rsidP="00D87090">
      <w:pPr>
        <w:jc w:val="both"/>
        <w:rPr>
          <w:rFonts w:ascii="Arial" w:hAnsi="Arial" w:cs="Arial"/>
          <w:sz w:val="24"/>
          <w:szCs w:val="24"/>
        </w:rPr>
      </w:pPr>
    </w:p>
    <w:p w14:paraId="220462B5" w14:textId="1EEE228C" w:rsidR="0034310D" w:rsidRPr="005325B3" w:rsidRDefault="00855236" w:rsidP="0034310D">
      <w:pPr>
        <w:jc w:val="both"/>
        <w:rPr>
          <w:rFonts w:ascii="Arial" w:hAnsi="Arial" w:cs="Arial"/>
          <w:sz w:val="24"/>
          <w:szCs w:val="24"/>
        </w:rPr>
      </w:pPr>
      <w:r w:rsidRPr="005325B3">
        <w:rPr>
          <w:rFonts w:ascii="Arial" w:hAnsi="Arial" w:cs="Arial"/>
          <w:sz w:val="24"/>
          <w:szCs w:val="24"/>
        </w:rPr>
        <w:t xml:space="preserve">Częstotliwość wynosi : </w:t>
      </w:r>
      <w:r w:rsidR="00ED2C3B" w:rsidRPr="005325B3">
        <w:rPr>
          <w:rFonts w:ascii="Arial" w:hAnsi="Arial" w:cs="Arial"/>
          <w:sz w:val="24"/>
          <w:szCs w:val="24"/>
        </w:rPr>
        <w:t>1</w:t>
      </w:r>
      <w:r w:rsidR="00C56E57">
        <w:rPr>
          <w:rFonts w:ascii="Arial" w:hAnsi="Arial" w:cs="Arial"/>
          <w:sz w:val="24"/>
          <w:szCs w:val="24"/>
        </w:rPr>
        <w:t xml:space="preserve"> </w:t>
      </w:r>
      <w:r w:rsidR="00ED2C3B" w:rsidRPr="005325B3">
        <w:rPr>
          <w:rFonts w:ascii="Arial" w:hAnsi="Arial" w:cs="Arial"/>
          <w:sz w:val="24"/>
          <w:szCs w:val="24"/>
        </w:rPr>
        <w:t>/</w:t>
      </w:r>
      <w:r w:rsidR="00C56E57">
        <w:rPr>
          <w:rFonts w:ascii="Arial" w:hAnsi="Arial" w:cs="Arial"/>
          <w:sz w:val="24"/>
          <w:szCs w:val="24"/>
        </w:rPr>
        <w:t xml:space="preserve"> </w:t>
      </w:r>
      <w:r w:rsidR="00916668" w:rsidRPr="005325B3">
        <w:rPr>
          <w:rFonts w:ascii="Arial" w:hAnsi="Arial" w:cs="Arial"/>
          <w:sz w:val="24"/>
          <w:szCs w:val="24"/>
        </w:rPr>
        <w:t>480</w:t>
      </w:r>
      <w:r w:rsidR="0042742A" w:rsidRPr="005325B3">
        <w:rPr>
          <w:rFonts w:ascii="Arial" w:hAnsi="Arial" w:cs="Arial"/>
          <w:sz w:val="24"/>
          <w:szCs w:val="24"/>
        </w:rPr>
        <w:t xml:space="preserve"> = </w:t>
      </w:r>
      <w:r w:rsidRPr="005325B3">
        <w:rPr>
          <w:rFonts w:ascii="Arial" w:hAnsi="Arial" w:cs="Arial"/>
          <w:sz w:val="24"/>
          <w:szCs w:val="24"/>
        </w:rPr>
        <w:t>2 MHz co oznacza że w ciągu 1 sekundy dioda miga 2 000 000 razy.</w:t>
      </w:r>
    </w:p>
    <w:p w14:paraId="480AC215" w14:textId="77777777" w:rsidR="0025421F" w:rsidRPr="005325B3" w:rsidRDefault="0025421F" w:rsidP="00A96458">
      <w:pPr>
        <w:jc w:val="both"/>
        <w:rPr>
          <w:rFonts w:ascii="Arial" w:hAnsi="Arial" w:cs="Arial"/>
          <w:sz w:val="24"/>
          <w:szCs w:val="24"/>
        </w:rPr>
      </w:pPr>
    </w:p>
    <w:p w14:paraId="67F5D36E" w14:textId="5B44E060" w:rsidR="00325C5E" w:rsidRPr="003914B8" w:rsidRDefault="0025421F" w:rsidP="003914B8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5325B3">
        <w:rPr>
          <w:rFonts w:ascii="Arial" w:hAnsi="Arial" w:cs="Arial"/>
          <w:b/>
          <w:sz w:val="24"/>
          <w:szCs w:val="24"/>
        </w:rPr>
        <w:t>Podsumowanie</w:t>
      </w:r>
    </w:p>
    <w:p w14:paraId="72E12759" w14:textId="60561EB3" w:rsidR="00855236" w:rsidRPr="005325B3" w:rsidRDefault="00325C5E" w:rsidP="00A964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Czasy wykonywania poszczególnych instrukcji mogą różnić się</w:t>
      </w:r>
      <w:r w:rsidR="00787A6C">
        <w:rPr>
          <w:rFonts w:ascii="Arial" w:hAnsi="Arial" w:cs="Arial"/>
          <w:sz w:val="24"/>
          <w:szCs w:val="24"/>
        </w:rPr>
        <w:t xml:space="preserve"> podczas wykonywania przez kompilator oraz „</w:t>
      </w:r>
      <w:r w:rsidR="00087249">
        <w:rPr>
          <w:rFonts w:ascii="Arial" w:hAnsi="Arial" w:cs="Arial"/>
          <w:sz w:val="24"/>
          <w:szCs w:val="24"/>
        </w:rPr>
        <w:t>żywy</w:t>
      </w:r>
      <w:r w:rsidR="00787A6C">
        <w:rPr>
          <w:rFonts w:ascii="Arial" w:hAnsi="Arial" w:cs="Arial"/>
          <w:sz w:val="24"/>
          <w:szCs w:val="24"/>
        </w:rPr>
        <w:t xml:space="preserve">” mikrokontroler co jest skutkiem tego czy za instrukcją dla której mierzymy czas wykonania stoi </w:t>
      </w:r>
      <w:r w:rsidR="00083936">
        <w:rPr>
          <w:rFonts w:ascii="Arial" w:hAnsi="Arial" w:cs="Arial"/>
          <w:sz w:val="24"/>
          <w:szCs w:val="24"/>
        </w:rPr>
        <w:t>inna instrukcja czy instrukcja zakończenia pętli</w:t>
      </w:r>
      <w:r w:rsidR="00087249">
        <w:rPr>
          <w:rFonts w:ascii="Arial" w:hAnsi="Arial" w:cs="Arial"/>
          <w:sz w:val="24"/>
          <w:szCs w:val="24"/>
        </w:rPr>
        <w:t xml:space="preserve"> – LOOP. </w:t>
      </w:r>
      <w:r w:rsidR="00855236" w:rsidRPr="005325B3">
        <w:rPr>
          <w:rFonts w:ascii="Arial" w:hAnsi="Arial" w:cs="Arial"/>
          <w:sz w:val="24"/>
          <w:szCs w:val="24"/>
        </w:rPr>
        <w:t>Systemowo nie ma możliwości zwiększenia liczby instrukcji wykonywanych</w:t>
      </w:r>
      <w:r w:rsidR="00DB0686" w:rsidRPr="005325B3">
        <w:rPr>
          <w:rFonts w:ascii="Arial" w:hAnsi="Arial" w:cs="Arial"/>
          <w:sz w:val="24"/>
          <w:szCs w:val="24"/>
        </w:rPr>
        <w:t xml:space="preserve"> przez mikrokontroler</w:t>
      </w:r>
      <w:r w:rsidR="00855236" w:rsidRPr="005325B3">
        <w:rPr>
          <w:rFonts w:ascii="Arial" w:hAnsi="Arial" w:cs="Arial"/>
          <w:sz w:val="24"/>
          <w:szCs w:val="24"/>
        </w:rPr>
        <w:t xml:space="preserve"> podczas 1 sekundy. </w:t>
      </w:r>
      <w:r w:rsidR="00DB0686" w:rsidRPr="005325B3">
        <w:rPr>
          <w:rFonts w:ascii="Arial" w:hAnsi="Arial" w:cs="Arial"/>
          <w:sz w:val="24"/>
          <w:szCs w:val="24"/>
        </w:rPr>
        <w:t>1</w:t>
      </w:r>
      <w:r w:rsidR="00855236" w:rsidRPr="005325B3">
        <w:rPr>
          <w:rFonts w:ascii="Arial" w:hAnsi="Arial" w:cs="Arial"/>
          <w:sz w:val="24"/>
          <w:szCs w:val="24"/>
        </w:rPr>
        <w:t xml:space="preserve"> instrukcja wykonywana jest w ciągu 1 sekundy. Można natomiast zwiększyć takty zegara zmieniając</w:t>
      </w:r>
      <w:r w:rsidR="005A5054" w:rsidRPr="005325B3">
        <w:rPr>
          <w:rFonts w:ascii="Arial" w:hAnsi="Arial" w:cs="Arial"/>
          <w:sz w:val="24"/>
          <w:szCs w:val="24"/>
        </w:rPr>
        <w:t xml:space="preserve"> rezonator kwarcowy co skutkuje uruchomieniem mikrokontrolera z większą częstotliwością a więc również ze skróconym czasem wystawiania na wyjście jedynki logicznej i zera logicznego.</w:t>
      </w:r>
      <w:r w:rsidR="003316C8">
        <w:rPr>
          <w:rFonts w:ascii="Arial" w:hAnsi="Arial" w:cs="Arial"/>
          <w:sz w:val="24"/>
          <w:szCs w:val="24"/>
        </w:rPr>
        <w:t xml:space="preserve"> Systemowo mamy możliwość </w:t>
      </w:r>
      <w:r w:rsidR="00997987">
        <w:rPr>
          <w:rFonts w:ascii="Arial" w:hAnsi="Arial" w:cs="Arial"/>
          <w:sz w:val="24"/>
          <w:szCs w:val="24"/>
        </w:rPr>
        <w:t xml:space="preserve">wydłużenia </w:t>
      </w:r>
      <w:r w:rsidR="00497E90">
        <w:rPr>
          <w:rFonts w:ascii="Arial" w:hAnsi="Arial" w:cs="Arial"/>
          <w:sz w:val="24"/>
          <w:szCs w:val="24"/>
        </w:rPr>
        <w:t xml:space="preserve">czasu wykonywania </w:t>
      </w:r>
      <w:r w:rsidR="002267D9">
        <w:rPr>
          <w:rFonts w:ascii="Arial" w:hAnsi="Arial" w:cs="Arial"/>
          <w:sz w:val="24"/>
          <w:szCs w:val="24"/>
        </w:rPr>
        <w:t>1 instrukcji</w:t>
      </w:r>
      <w:r w:rsidR="00D16B5B">
        <w:rPr>
          <w:rFonts w:ascii="Arial" w:hAnsi="Arial" w:cs="Arial"/>
          <w:sz w:val="24"/>
          <w:szCs w:val="24"/>
        </w:rPr>
        <w:t>.</w:t>
      </w:r>
    </w:p>
    <w:sectPr w:rsidR="00855236" w:rsidRPr="005325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87D85"/>
    <w:multiLevelType w:val="hybridMultilevel"/>
    <w:tmpl w:val="913C4D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D7BB6"/>
    <w:multiLevelType w:val="hybridMultilevel"/>
    <w:tmpl w:val="B6E606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07"/>
    <w:rsid w:val="0006547E"/>
    <w:rsid w:val="00083936"/>
    <w:rsid w:val="00087249"/>
    <w:rsid w:val="000E77F1"/>
    <w:rsid w:val="00135268"/>
    <w:rsid w:val="00161FF0"/>
    <w:rsid w:val="001D1BD3"/>
    <w:rsid w:val="002101B1"/>
    <w:rsid w:val="0021710E"/>
    <w:rsid w:val="002267D9"/>
    <w:rsid w:val="00254027"/>
    <w:rsid w:val="0025421F"/>
    <w:rsid w:val="002607F4"/>
    <w:rsid w:val="002C3458"/>
    <w:rsid w:val="002F2915"/>
    <w:rsid w:val="00301F20"/>
    <w:rsid w:val="003108BB"/>
    <w:rsid w:val="00325C5E"/>
    <w:rsid w:val="00331342"/>
    <w:rsid w:val="003316C8"/>
    <w:rsid w:val="0034310D"/>
    <w:rsid w:val="00357D07"/>
    <w:rsid w:val="00372794"/>
    <w:rsid w:val="003914B8"/>
    <w:rsid w:val="003E0767"/>
    <w:rsid w:val="003E2507"/>
    <w:rsid w:val="0042742A"/>
    <w:rsid w:val="004306D4"/>
    <w:rsid w:val="00497E90"/>
    <w:rsid w:val="004B5E81"/>
    <w:rsid w:val="004F2FEA"/>
    <w:rsid w:val="00500881"/>
    <w:rsid w:val="005176D6"/>
    <w:rsid w:val="005325B3"/>
    <w:rsid w:val="00567C3A"/>
    <w:rsid w:val="005A5054"/>
    <w:rsid w:val="005E241B"/>
    <w:rsid w:val="0061296D"/>
    <w:rsid w:val="0063077B"/>
    <w:rsid w:val="0066016D"/>
    <w:rsid w:val="006A4955"/>
    <w:rsid w:val="006A4F21"/>
    <w:rsid w:val="006A67BC"/>
    <w:rsid w:val="00727876"/>
    <w:rsid w:val="00787A6C"/>
    <w:rsid w:val="00787F33"/>
    <w:rsid w:val="007D5360"/>
    <w:rsid w:val="007F43EE"/>
    <w:rsid w:val="00840373"/>
    <w:rsid w:val="00841B59"/>
    <w:rsid w:val="00855236"/>
    <w:rsid w:val="00861FF0"/>
    <w:rsid w:val="00916668"/>
    <w:rsid w:val="00933AFD"/>
    <w:rsid w:val="00951385"/>
    <w:rsid w:val="00955001"/>
    <w:rsid w:val="00997987"/>
    <w:rsid w:val="009A2D60"/>
    <w:rsid w:val="009E1919"/>
    <w:rsid w:val="00A217B0"/>
    <w:rsid w:val="00A81D2C"/>
    <w:rsid w:val="00A96458"/>
    <w:rsid w:val="00AD1BCD"/>
    <w:rsid w:val="00B113AC"/>
    <w:rsid w:val="00B21AD4"/>
    <w:rsid w:val="00B5630F"/>
    <w:rsid w:val="00B5791F"/>
    <w:rsid w:val="00B872A5"/>
    <w:rsid w:val="00B97986"/>
    <w:rsid w:val="00BA06EE"/>
    <w:rsid w:val="00BB255E"/>
    <w:rsid w:val="00BF6098"/>
    <w:rsid w:val="00C164B1"/>
    <w:rsid w:val="00C354D7"/>
    <w:rsid w:val="00C56E57"/>
    <w:rsid w:val="00C82367"/>
    <w:rsid w:val="00CB737C"/>
    <w:rsid w:val="00D16B5B"/>
    <w:rsid w:val="00D87090"/>
    <w:rsid w:val="00DA21B6"/>
    <w:rsid w:val="00DB0686"/>
    <w:rsid w:val="00DB483D"/>
    <w:rsid w:val="00DE0021"/>
    <w:rsid w:val="00E8043B"/>
    <w:rsid w:val="00EC3BE5"/>
    <w:rsid w:val="00ED2C3B"/>
    <w:rsid w:val="00F36D87"/>
    <w:rsid w:val="00F66396"/>
    <w:rsid w:val="00FB6162"/>
    <w:rsid w:val="00FC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AA719"/>
  <w15:chartTrackingRefBased/>
  <w15:docId w15:val="{C20DC149-A5F3-4463-8A12-DAE1F861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04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40373"/>
    <w:pPr>
      <w:ind w:left="720"/>
      <w:contextualSpacing/>
    </w:pPr>
  </w:style>
  <w:style w:type="table" w:styleId="Siatkatabelijasna">
    <w:name w:val="Grid Table Light"/>
    <w:basedOn w:val="Standardowy"/>
    <w:uiPriority w:val="40"/>
    <w:rsid w:val="004F2F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4F2F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rsid w:val="004F2FE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4F2F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4F2F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4F2F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1jasna">
    <w:name w:val="Grid Table 1 Light"/>
    <w:basedOn w:val="Standardowy"/>
    <w:uiPriority w:val="46"/>
    <w:rsid w:val="004F2F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4F2FE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4F2FE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4F2FE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4F2FE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4F2FE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2akcent1">
    <w:name w:val="Grid Table 2 Accent 1"/>
    <w:basedOn w:val="Standardowy"/>
    <w:uiPriority w:val="47"/>
    <w:rsid w:val="004F2FE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2akcent5">
    <w:name w:val="Grid Table 2 Accent 5"/>
    <w:basedOn w:val="Standardowy"/>
    <w:uiPriority w:val="47"/>
    <w:rsid w:val="004F2FE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atki3akcent1">
    <w:name w:val="Grid Table 3 Accent 1"/>
    <w:basedOn w:val="Standardowy"/>
    <w:uiPriority w:val="48"/>
    <w:rsid w:val="004F2F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siatki4">
    <w:name w:val="Grid Table 4"/>
    <w:basedOn w:val="Standardowy"/>
    <w:uiPriority w:val="49"/>
    <w:rsid w:val="004F2F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rsid w:val="004F2F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4akcent3">
    <w:name w:val="Grid Table 4 Accent 3"/>
    <w:basedOn w:val="Standardowy"/>
    <w:uiPriority w:val="49"/>
    <w:rsid w:val="004F2FE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5ciemnaakcent3">
    <w:name w:val="Grid Table 5 Dark Accent 3"/>
    <w:basedOn w:val="Standardowy"/>
    <w:uiPriority w:val="50"/>
    <w:rsid w:val="004F2F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siatki6kolorowa">
    <w:name w:val="Grid Table 6 Colorful"/>
    <w:basedOn w:val="Standardowy"/>
    <w:uiPriority w:val="51"/>
    <w:rsid w:val="004F2F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7kolorowa">
    <w:name w:val="Grid Table 7 Colorful"/>
    <w:basedOn w:val="Standardowy"/>
    <w:uiPriority w:val="52"/>
    <w:rsid w:val="004F2F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6kolorowaakcent4">
    <w:name w:val="Grid Table 6 Colorful Accent 4"/>
    <w:basedOn w:val="Standardowy"/>
    <w:uiPriority w:val="51"/>
    <w:rsid w:val="004F2FE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siatki6kolorowaakcent5">
    <w:name w:val="Grid Table 6 Colorful Accent 5"/>
    <w:basedOn w:val="Standardowy"/>
    <w:uiPriority w:val="51"/>
    <w:rsid w:val="004F2FE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listy1jasnaakcent5">
    <w:name w:val="List Table 1 Light Accent 5"/>
    <w:basedOn w:val="Standardowy"/>
    <w:uiPriority w:val="46"/>
    <w:rsid w:val="004F2F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listy2akcent5">
    <w:name w:val="List Table 2 Accent 5"/>
    <w:basedOn w:val="Standardowy"/>
    <w:uiPriority w:val="47"/>
    <w:rsid w:val="004F2FE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listy6kolorowaakcent1">
    <w:name w:val="List Table 6 Colorful Accent 1"/>
    <w:basedOn w:val="Standardowy"/>
    <w:uiPriority w:val="51"/>
    <w:rsid w:val="004F2FE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6kolorowaakcent3">
    <w:name w:val="Grid Table 6 Colorful Accent 3"/>
    <w:basedOn w:val="Standardowy"/>
    <w:uiPriority w:val="51"/>
    <w:rsid w:val="004F2FE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FAF690E11126F49A38A1357D0DA47D2" ma:contentTypeVersion="0" ma:contentTypeDescription="Utwórz nowy dokument." ma:contentTypeScope="" ma:versionID="d802da8719215c4855894b41e6e3e1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DAEEA4-DAE7-44E3-8BC0-AAADB2CC6A42}"/>
</file>

<file path=customXml/itemProps2.xml><?xml version="1.0" encoding="utf-8"?>
<ds:datastoreItem xmlns:ds="http://schemas.openxmlformats.org/officeDocument/2006/customXml" ds:itemID="{51BAAB9B-664F-4D8A-AA94-8369B5C403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812C00-865C-4CCD-BFEA-E3D1A38BD8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2990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Kolba</dc:creator>
  <cp:keywords/>
  <dc:description/>
  <cp:lastModifiedBy>Ewelina Kolba</cp:lastModifiedBy>
  <cp:revision>4</cp:revision>
  <dcterms:created xsi:type="dcterms:W3CDTF">2021-04-08T15:37:00Z</dcterms:created>
  <dcterms:modified xsi:type="dcterms:W3CDTF">2021-04-08T15:38:00Z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0x0101000FAF690E11126F49A38A1357D0DA47D2</vt:lpwstr>
  </property>
</Properties>
</file>