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E000D" w14:textId="77777777" w:rsidR="007020C3" w:rsidRDefault="00FD4571" w:rsidP="00FD4571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Resumo – Técnicas e Áreas de Tecnologia Aplicadas ao Agronegócio</w:t>
      </w:r>
    </w:p>
    <w:p w14:paraId="6334D780" w14:textId="77777777" w:rsidR="00FD4571" w:rsidRDefault="00FD4571" w:rsidP="00FD4571">
      <w:pPr>
        <w:ind w:firstLine="0"/>
        <w:rPr>
          <w:b/>
          <w:bCs/>
          <w:sz w:val="28"/>
          <w:szCs w:val="28"/>
        </w:rPr>
      </w:pPr>
    </w:p>
    <w:p w14:paraId="7D3C2F19" w14:textId="77777777" w:rsidR="00D03B77" w:rsidRPr="00D03B77" w:rsidRDefault="00D03B77" w:rsidP="00D03B77">
      <w:pPr>
        <w:ind w:firstLine="708"/>
      </w:pPr>
      <w:r w:rsidRPr="00D03B77">
        <w:t>A agricultura de precisão é uma das áreas mais impactadas pela inteligência artificial (IA) no agronegócio. Ela envolve o uso de tecnologias avançadas para otimizar a produção agrícola, proporcionando um controle mais preciso dos recursos utilizados nas lavouras, como água, fertilizantes e defensivos. A IA, em conjunto com sensores e dados geoespaciais, permite que os agricultores monitorem as condições de cada parte do campo em tempo real, identificando variações no solo, na umidade e no crescimento das plantas. Com essas informações, é possível fazer ajustes em tempo real para maximizar a produtividade e reduzir o desperdício de recursos, garantindo uma produção mais sustentável e eficiente.</w:t>
      </w:r>
    </w:p>
    <w:p w14:paraId="08E7DDFA" w14:textId="77777777" w:rsidR="00D03B77" w:rsidRPr="00D03B77" w:rsidRDefault="00D03B77" w:rsidP="00D03B77">
      <w:pPr>
        <w:ind w:firstLine="708"/>
      </w:pPr>
      <w:r w:rsidRPr="00D03B77">
        <w:t>O monitoramento de cultivos também tem se beneficiado enormemente da IA, particularmente por meio de drones e satélites equipados com câmeras e sensores avançados. Essas ferramentas capturam imagens detalhadas das lavouras, que são analisadas por algoritmos de aprendizado de máquina para detectar anomalias, como a presença de pragas, doenças ou deficiências nutricionais. A IA é capaz de processar grandes volumes de dados rapidamente, permitindo que os agricultores identifiquem problemas antes que eles se espalhem e prejudiquem a produção. Dessa forma, as intervenções podem ser feitas de forma mais rápida e precisa, com um impacto reduzido no ambiente e nos custos operacionais.</w:t>
      </w:r>
    </w:p>
    <w:p w14:paraId="423B7817" w14:textId="77777777" w:rsidR="00D03B77" w:rsidRDefault="00D03B77" w:rsidP="00D03B77">
      <w:pPr>
        <w:ind w:firstLine="708"/>
      </w:pPr>
      <w:r w:rsidRPr="00D03B77">
        <w:t>A visão computacional desempenha um papel essencial no agronegócio, especialmente na automação de processos como a colheita e a classificação de produtos. Por meio de câmeras e algoritmos de aprendizado profundo, a visão computacional é capaz de identificar a qualidade de frutas, grãos e outros produtos agrícolas com uma precisão muito maior do que o olho humano. Ela também é aplicada na automação de veículos autônomos, como tratores e colheitadeiras, que utilizam câmeras e sensores para navegar pelo campo e realizar tarefas como semeadura e colheita de maneira autônoma. Esses veículos são equipados com sistemas de IA que lhes permitem adaptar-se a diferentes condições de terreno e clima, melhorando a eficiência e reduzindo a necessidade de mão de obra, o que é especialmente valioso em um setor que enfrenta escassez de trabalhadores.</w:t>
      </w:r>
    </w:p>
    <w:p w14:paraId="7E7AF400" w14:textId="77777777" w:rsidR="00D03B77" w:rsidRDefault="00D03B77">
      <w:r>
        <w:br w:type="page"/>
      </w:r>
    </w:p>
    <w:p w14:paraId="4DEFA88C" w14:textId="77777777" w:rsidR="00D03B77" w:rsidRPr="00D03B77" w:rsidRDefault="00D03B77" w:rsidP="00D03B77">
      <w:pPr>
        <w:ind w:firstLine="0"/>
        <w:rPr>
          <w:b/>
        </w:rPr>
      </w:pPr>
      <w:r w:rsidRPr="00D03B77">
        <w:rPr>
          <w:b/>
        </w:rPr>
        <w:lastRenderedPageBreak/>
        <w:t>REFERÊNCIAS</w:t>
      </w:r>
    </w:p>
    <w:p w14:paraId="7E21E922" w14:textId="77777777" w:rsidR="00D03B77" w:rsidRPr="00D03B77" w:rsidRDefault="00D03B77" w:rsidP="00D03B77">
      <w:pPr>
        <w:ind w:firstLine="0"/>
      </w:pPr>
      <w:r>
        <w:t xml:space="preserve">CODEBIT. Como soluções de IA estão revolucionando o agronegócio. </w:t>
      </w:r>
      <w:proofErr w:type="spellStart"/>
      <w:r>
        <w:t>Codebit</w:t>
      </w:r>
      <w:proofErr w:type="spellEnd"/>
      <w:r>
        <w:t>, 2023. Disponível em: https://codebit.com.br/blog/tecnologia/como-solucoes-de-ia-estao-revolucionando-o-agronegocio#:~:text=No%20agroneg%C3%B3cio%2C%20o%20Machine%20Learning,proativas%20diante%20de%20condi%C3%A7%C3%B5es%20adversas. Acesso em: 8 out. 2024.</w:t>
      </w:r>
    </w:p>
    <w:sectPr w:rsidR="00D03B77" w:rsidRPr="00D03B77" w:rsidSect="0076054B">
      <w:pgSz w:w="11900" w:h="1682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71"/>
    <w:rsid w:val="00133F61"/>
    <w:rsid w:val="00557DA9"/>
    <w:rsid w:val="007020C3"/>
    <w:rsid w:val="0076054B"/>
    <w:rsid w:val="00D03B77"/>
    <w:rsid w:val="00DC129A"/>
    <w:rsid w:val="00FD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E30F"/>
  <w15:chartTrackingRefBased/>
  <w15:docId w15:val="{5E4FFDAF-A585-41E8-B2A4-7869EF5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1</cp:revision>
  <cp:lastPrinted>2024-10-08T23:46:00Z</cp:lastPrinted>
  <dcterms:created xsi:type="dcterms:W3CDTF">2024-10-08T23:20:00Z</dcterms:created>
  <dcterms:modified xsi:type="dcterms:W3CDTF">2024-10-08T23:53:00Z</dcterms:modified>
</cp:coreProperties>
</file>