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항공우주기술 기반 예비창업자 지원 사업</w:t>
        <w:br/>
        <w:t>『 2026 STAR-Exploration 』제출서류 서식</w:t>
      </w:r>
    </w:p>
    <w:tbl>
      <w:tblPr>
        <w:tblW w:type="auto" w:w="0"/>
        <w:tblLook w:firstColumn="1" w:firstRow="1" w:lastColumn="0" w:lastRow="0" w:noHBand="0" w:noVBand="1" w:val="04A0"/>
      </w:tblPr>
      <w:tblGrid>
        <w:gridCol w:w="2160"/>
        <w:gridCol w:w="2160"/>
        <w:gridCol w:w="2160"/>
        <w:gridCol w:w="2160"/>
      </w:tblGrid>
      <w:tr>
        <w:tc>
          <w:tcPr>
            <w:tcW w:type="dxa" w:w="2160"/>
          </w:tcPr>
          <w:p>
            <w:r/>
            <w:r>
              <w:rPr>
                <w:b/>
              </w:rPr>
              <w:t>NO.</w:t>
            </w:r>
          </w:p>
        </w:tc>
        <w:tc>
          <w:tcPr>
            <w:tcW w:type="dxa" w:w="2160"/>
          </w:tcPr>
          <w:p>
            <w:r/>
            <w:r>
              <w:rPr>
                <w:b/>
              </w:rPr>
              <w:t>제출 서류</w:t>
            </w:r>
          </w:p>
        </w:tc>
        <w:tc>
          <w:tcPr>
            <w:tcW w:type="dxa" w:w="2160"/>
          </w:tcPr>
          <w:p>
            <w:r/>
            <w:r>
              <w:rPr>
                <w:b/>
              </w:rPr>
              <w:t>제출 여부</w:t>
            </w:r>
          </w:p>
        </w:tc>
        <w:tc>
          <w:tcPr>
            <w:tcW w:type="dxa" w:w="2160"/>
          </w:tcPr>
          <w:p>
            <w:r/>
            <w:r>
              <w:rPr>
                <w:b/>
              </w:rPr>
              <w:t>비고</w:t>
            </w:r>
          </w:p>
        </w:tc>
      </w:tr>
    </w:tbl>
    <w:p>
      <w:r>
        <w:t>1[별지 제1호 서식] 참가신청서필수</w:t>
      </w:r>
    </w:p>
    <w:p>
      <w:r>
        <w:t>2[별지 제2호 서식] 사업계획서필수</w:t>
      </w:r>
    </w:p>
    <w:p>
      <w:r>
        <w:t>3[별지 제3호 서식] 개인정보 수집·조회 및 활용 동의서필수</w:t>
      </w:r>
    </w:p>
    <w:tbl>
      <w:tblPr>
        <w:tblW w:type="auto" w:w="0"/>
        <w:tblLook w:firstColumn="1" w:firstRow="1" w:lastColumn="0" w:lastRow="0" w:noHBand="0" w:noVBand="1" w:val="04A0"/>
      </w:tblPr>
      <w:tblGrid>
        <w:gridCol w:w="2160"/>
        <w:gridCol w:w="2160"/>
        <w:gridCol w:w="2160"/>
        <w:gridCol w:w="2160"/>
      </w:tblGrid>
      <w:tr>
        <w:tc>
          <w:tcPr>
            <w:tcW w:type="dxa" w:w="2160"/>
          </w:tcPr>
          <w:p>
            <w:r/>
            <w:r>
              <w:rPr>
                <w:b w:val="0"/>
              </w:rPr>
              <w:t>4</w:t>
            </w:r>
          </w:p>
        </w:tc>
        <w:tc>
          <w:tcPr>
            <w:tcW w:type="dxa" w:w="2160"/>
          </w:tcPr>
          <w:p>
            <w:r/>
            <w:r>
              <w:rPr>
                <w:b w:val="0"/>
              </w:rPr>
              <w:t>사업자등록 사실증명원</w:t>
              <w:br/>
              <w:t>*국세청 홈텍스 발급분</w:t>
            </w:r>
          </w:p>
        </w:tc>
        <w:tc>
          <w:tcPr>
            <w:tcW w:type="dxa" w:w="2160"/>
          </w:tcPr>
          <w:p>
            <w:r/>
            <w:r>
              <w:rPr>
                <w:b w:val="0"/>
              </w:rPr>
              <w:t>필수</w:t>
            </w:r>
          </w:p>
        </w:tc>
        <w:tc>
          <w:tcPr>
            <w:tcW w:type="dxa" w:w="2160"/>
          </w:tcPr>
          <w:p>
            <w:r/>
            <w:r>
              <w:rPr>
                <w:b w:val="0"/>
              </w:rPr>
            </w:r>
          </w:p>
        </w:tc>
      </w:tr>
      <w:tr>
        <w:tc>
          <w:tcPr>
            <w:tcW w:type="dxa" w:w="2160"/>
          </w:tcPr>
          <w:p>
            <w:r/>
            <w:r>
              <w:rPr>
                <w:b w:val="0"/>
              </w:rPr>
              <w:t>5</w:t>
            </w:r>
          </w:p>
        </w:tc>
        <w:tc>
          <w:tcPr>
            <w:tcW w:type="dxa" w:w="2160"/>
          </w:tcPr>
          <w:p>
            <w:r/>
            <w:r>
              <w:rPr>
                <w:b w:val="0"/>
              </w:rPr>
              <w:t>창업 아이템 소개자료</w:t>
            </w:r>
          </w:p>
        </w:tc>
        <w:tc>
          <w:tcPr>
            <w:tcW w:type="dxa" w:w="2160"/>
          </w:tcPr>
          <w:p>
            <w:r/>
            <w:r>
              <w:rPr>
                <w:b w:val="0"/>
              </w:rPr>
              <w:t>선택</w:t>
            </w:r>
          </w:p>
        </w:tc>
        <w:tc>
          <w:tcPr>
            <w:tcW w:type="dxa" w:w="2160"/>
          </w:tcPr>
          <w:p>
            <w:r/>
            <w:r>
              <w:rPr>
                <w:b w:val="0"/>
              </w:rPr>
            </w:r>
          </w:p>
        </w:tc>
      </w:tr>
      <w:tr>
        <w:tc>
          <w:tcPr>
            <w:tcW w:type="dxa" w:w="2160"/>
          </w:tcPr>
          <w:p>
            <w:r/>
            <w:r>
              <w:rPr>
                <w:b w:val="0"/>
              </w:rPr>
              <w:t>6</w:t>
            </w:r>
          </w:p>
        </w:tc>
        <w:tc>
          <w:tcPr>
            <w:tcW w:type="dxa" w:w="2160"/>
          </w:tcPr>
          <w:p>
            <w:r/>
            <w:r>
              <w:rPr>
                <w:b w:val="0"/>
              </w:rPr>
              <w:t>기타 증빙 자료</w:t>
            </w:r>
          </w:p>
        </w:tc>
        <w:tc>
          <w:tcPr>
            <w:tcW w:type="dxa" w:w="2160"/>
          </w:tcPr>
          <w:p>
            <w:r/>
            <w:r>
              <w:rPr>
                <w:b w:val="0"/>
              </w:rPr>
              <w:t>선택</w:t>
            </w:r>
          </w:p>
        </w:tc>
        <w:tc>
          <w:tcPr>
            <w:tcW w:type="dxa" w:w="2160"/>
          </w:tcPr>
          <w:p>
            <w:r/>
            <w:r>
              <w:rPr>
                <w:b w:val="0"/>
              </w:rPr>
            </w:r>
          </w:p>
        </w:tc>
      </w:tr>
    </w:tbl>
    <w:p>
      <w:pPr>
        <w:pStyle w:val="Heading4"/>
      </w:pPr>
      <w:r>
        <w:t>[별지 제1호 서식]</w:t>
      </w:r>
    </w:p>
    <w:tbl>
      <w:tblPr>
        <w:tblW w:type="auto" w:w="0"/>
        <w:tblLook w:firstColumn="1" w:firstRow="1" w:lastColumn="0" w:lastRow="0" w:noHBand="0" w:noVBand="1" w:val="04A0"/>
      </w:tblPr>
      <w:tblGrid>
        <w:gridCol w:w="8640"/>
      </w:tblGrid>
      <w:tr>
        <w:tc>
          <w:tcPr>
            <w:tcW w:type="dxa" w:w="8640"/>
          </w:tcPr>
          <w:p>
            <w:r/>
            <w:r>
              <w:rPr>
                <w:b/>
              </w:rPr>
              <w:t>항공우주기술 기반 예비창업자 지원 사업</w:t>
              <w:br/>
              <w:t>『 2026 STAR-Exploration 』참가신청서</w:t>
            </w:r>
          </w:p>
        </w:tc>
      </w:tr>
    </w:tbl>
    <w:tbl>
      <w:tblPr>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b/>
              </w:rPr>
              <w:t>창업아이템명</w:t>
            </w:r>
          </w:p>
        </w:tc>
        <w:tc>
          <w:tcPr>
            <w:tcW w:type="dxa" w:w="7680"/>
            <w:gridSpan w:val="8"/>
          </w:tcPr>
          <w:p>
            <w:r/>
            <w:r>
              <w:rPr>
                <w:b/>
              </w:rPr>
              <w:t>AI 보행자 도보 내비게이션 플랫폼</w:t>
            </w:r>
          </w:p>
        </w:tc>
      </w:tr>
      <w:tr>
        <w:tc>
          <w:tcPr>
            <w:tcW w:type="dxa" w:w="960"/>
          </w:tcPr>
          <w:p>
            <w:r/>
            <w:r>
              <w:rPr>
                <w:b w:val="0"/>
              </w:rPr>
              <w:t>한 줄 소개</w:t>
            </w:r>
          </w:p>
        </w:tc>
        <w:tc>
          <w:tcPr>
            <w:tcW w:type="dxa" w:w="7680"/>
            <w:gridSpan w:val="8"/>
          </w:tcPr>
          <w:p>
            <w:r/>
            <w:r>
              <w:rPr>
                <w:b w:val="0"/>
              </w:rPr>
              <w:t>GPS·보행환경 데이터·AI로 맞춤 도보경로를 제공하는 위치기반 보행자 내비게이션 플랫폼</w:t>
            </w:r>
          </w:p>
        </w:tc>
      </w:tr>
      <w:tr>
        <w:tc>
          <w:tcPr>
            <w:tcW w:type="dxa" w:w="960"/>
          </w:tcPr>
          <w:p>
            <w:r/>
            <w:r>
              <w:rPr>
                <w:b w:val="0"/>
              </w:rPr>
              <w:t>적용기술 및 분야</w:t>
            </w:r>
          </w:p>
        </w:tc>
        <w:tc>
          <w:tcPr>
            <w:tcW w:type="dxa" w:w="7680"/>
            <w:gridSpan w:val="8"/>
          </w:tcPr>
          <w:p>
            <w:r/>
            <w:r>
              <w:rPr>
                <w:b w:val="0"/>
              </w:rPr>
              <w:t>GPS·위치기반(LBS)·보행환경 데이터·AI 경로추천 (ICT 플랫폼)</w:t>
            </w:r>
          </w:p>
        </w:tc>
      </w:tr>
      <w:tr>
        <w:tc>
          <w:tcPr>
            <w:tcW w:type="dxa" w:w="960"/>
          </w:tcPr>
          <w:p>
            <w:r/>
            <w:r>
              <w:rPr>
                <w:b w:val="0"/>
              </w:rPr>
              <w:t>(예정)창업일</w:t>
              <w:br/>
              <w:t>/ (예정)창업팀명</w:t>
            </w:r>
          </w:p>
        </w:tc>
        <w:tc>
          <w:tcPr>
            <w:tcW w:type="dxa" w:w="7680"/>
            <w:gridSpan w:val="8"/>
          </w:tcPr>
          <w:p>
            <w:r/>
            <w:r>
              <w:rPr>
                <w:b w:val="0"/>
              </w:rPr>
              <w:t>26.09.30. 이내 / 0000000</w:t>
            </w:r>
          </w:p>
        </w:tc>
      </w:tr>
      <w:tr>
        <w:tc>
          <w:tcPr>
            <w:tcW w:type="dxa" w:w="960"/>
            <w:vMerge w:val="restart"/>
          </w:tcPr>
          <w:p>
            <w:r/>
            <w:r>
              <w:rPr>
                <w:b w:val="0"/>
              </w:rPr>
              <w:t>신청자</w:t>
            </w:r>
          </w:p>
        </w:tc>
        <w:tc>
          <w:tcPr>
            <w:tcW w:type="dxa" w:w="960"/>
          </w:tcPr>
          <w:p>
            <w:r/>
            <w:r>
              <w:rPr>
                <w:b w:val="0"/>
              </w:rPr>
              <w:t>성명</w:t>
            </w:r>
          </w:p>
        </w:tc>
        <w:tc>
          <w:tcPr>
            <w:tcW w:type="dxa" w:w="2880"/>
            <w:gridSpan w:val="3"/>
          </w:tcPr>
          <w:p>
            <w:r/>
            <w:r>
              <w:rPr>
                <w:b w:val="0"/>
              </w:rPr>
              <w:t>박다솜</w:t>
            </w:r>
          </w:p>
        </w:tc>
        <w:tc>
          <w:tcPr>
            <w:tcW w:type="dxa" w:w="960"/>
          </w:tcPr>
          <w:p>
            <w:r/>
            <w:r>
              <w:rPr>
                <w:b w:val="0"/>
              </w:rPr>
              <w:t>생년월일</w:t>
            </w:r>
          </w:p>
        </w:tc>
        <w:tc>
          <w:tcPr>
            <w:tcW w:type="dxa" w:w="2880"/>
            <w:gridSpan w:val="3"/>
          </w:tcPr>
          <w:p>
            <w:r/>
            <w:r>
              <w:rPr>
                <w:b w:val="0"/>
              </w:rPr>
            </w:r>
          </w:p>
        </w:tc>
      </w:tr>
      <w:tr>
        <w:tc>
          <w:tcPr>
            <w:tcW w:type="dxa" w:w="960"/>
            <w:vMerge/>
          </w:tcPr>
          <w:p/>
        </w:tc>
        <w:tc>
          <w:tcPr>
            <w:tcW w:type="dxa" w:w="960"/>
          </w:tcPr>
          <w:p>
            <w:r/>
            <w:r>
              <w:rPr>
                <w:b w:val="0"/>
              </w:rPr>
              <w:t>주소</w:t>
            </w:r>
          </w:p>
        </w:tc>
        <w:tc>
          <w:tcPr>
            <w:tcW w:type="dxa" w:w="2880"/>
            <w:gridSpan w:val="3"/>
          </w:tcPr>
          <w:p>
            <w:r/>
            <w:r>
              <w:rPr>
                <w:b w:val="0"/>
              </w:rPr>
            </w:r>
          </w:p>
        </w:tc>
        <w:tc>
          <w:tcPr>
            <w:tcW w:type="dxa" w:w="960"/>
          </w:tcPr>
          <w:p>
            <w:r/>
            <w:r>
              <w:rPr>
                <w:b w:val="0"/>
              </w:rPr>
              <w:t>소속</w:t>
            </w:r>
          </w:p>
        </w:tc>
        <w:tc>
          <w:tcPr>
            <w:tcW w:type="dxa" w:w="2880"/>
            <w:gridSpan w:val="3"/>
          </w:tcPr>
          <w:p>
            <w:r/>
            <w:r>
              <w:rPr>
                <w:b w:val="0"/>
              </w:rPr>
              <w:t>학교 재학 중일 경우, 학교/학과명</w:t>
              <w:br/>
              <w:t>직장인일 경우, 직장명</w:t>
              <w:br/>
              <w:t>일반인일 경우, 해당없음</w:t>
            </w:r>
          </w:p>
        </w:tc>
      </w:tr>
      <w:tr>
        <w:tc>
          <w:tcPr>
            <w:tcW w:type="dxa" w:w="960"/>
            <w:vMerge/>
          </w:tcPr>
          <w:p/>
        </w:tc>
        <w:tc>
          <w:tcPr>
            <w:tcW w:type="dxa" w:w="960"/>
          </w:tcPr>
          <w:p>
            <w:r/>
            <w:r>
              <w:rPr>
                <w:b w:val="0"/>
              </w:rPr>
              <w:t>E-mail</w:t>
            </w:r>
          </w:p>
        </w:tc>
        <w:tc>
          <w:tcPr>
            <w:tcW w:type="dxa" w:w="2880"/>
            <w:gridSpan w:val="3"/>
          </w:tcPr>
          <w:p>
            <w:r/>
            <w:r>
              <w:rPr>
                <w:b w:val="0"/>
              </w:rPr>
            </w:r>
          </w:p>
        </w:tc>
        <w:tc>
          <w:tcPr>
            <w:tcW w:type="dxa" w:w="960"/>
          </w:tcPr>
          <w:p>
            <w:r/>
            <w:r>
              <w:rPr>
                <w:b w:val="0"/>
              </w:rPr>
              <w:t>연 락 처</w:t>
            </w:r>
          </w:p>
        </w:tc>
        <w:tc>
          <w:tcPr>
            <w:tcW w:type="dxa" w:w="2880"/>
            <w:gridSpan w:val="3"/>
          </w:tcPr>
          <w:p>
            <w:r/>
            <w:r>
              <w:rPr>
                <w:b w:val="0"/>
              </w:rPr>
            </w:r>
          </w:p>
        </w:tc>
      </w:tr>
      <w:tr>
        <w:tc>
          <w:tcPr>
            <w:tcW w:type="dxa" w:w="960"/>
            <w:vMerge w:val="restart"/>
          </w:tcPr>
          <w:p>
            <w:r/>
            <w:r>
              <w:rPr>
                <w:b w:val="0"/>
              </w:rPr>
              <w:t>구성원</w:t>
              <w:br/>
              <w:t>(해당 될 경우, 작성)</w:t>
            </w:r>
          </w:p>
        </w:tc>
        <w:tc>
          <w:tcPr>
            <w:tcW w:type="dxa" w:w="960"/>
          </w:tcPr>
          <w:p>
            <w:r/>
            <w:r>
              <w:rPr>
                <w:b w:val="0"/>
              </w:rPr>
              <w:t>성명</w:t>
            </w:r>
          </w:p>
        </w:tc>
        <w:tc>
          <w:tcPr>
            <w:tcW w:type="dxa" w:w="960"/>
          </w:tcPr>
          <w:p>
            <w:r/>
            <w:r>
              <w:rPr>
                <w:b w:val="0"/>
              </w:rPr>
              <w:t>생년월일</w:t>
            </w:r>
          </w:p>
        </w:tc>
        <w:tc>
          <w:tcPr>
            <w:tcW w:type="dxa" w:w="960"/>
          </w:tcPr>
          <w:p>
            <w:r/>
            <w:r>
              <w:rPr>
                <w:b w:val="0"/>
              </w:rPr>
              <w:t>성별</w:t>
            </w:r>
          </w:p>
        </w:tc>
        <w:tc>
          <w:tcPr>
            <w:tcW w:type="dxa" w:w="960"/>
          </w:tcPr>
          <w:p>
            <w:r/>
            <w:r>
              <w:rPr>
                <w:b w:val="0"/>
              </w:rPr>
              <w:t>소속</w:t>
            </w:r>
          </w:p>
        </w:tc>
        <w:tc>
          <w:tcPr>
            <w:tcW w:type="dxa" w:w="960"/>
          </w:tcPr>
          <w:p>
            <w:r/>
            <w:r>
              <w:rPr>
                <w:b w:val="0"/>
              </w:rPr>
              <w:t>연락처</w:t>
            </w:r>
          </w:p>
        </w:tc>
        <w:tc>
          <w:tcPr>
            <w:tcW w:type="dxa" w:w="1920"/>
            <w:gridSpan w:val="2"/>
          </w:tcPr>
          <w:p>
            <w:r/>
            <w:r>
              <w:rPr>
                <w:b w:val="0"/>
              </w:rPr>
              <w:t>E-mail</w:t>
            </w:r>
          </w:p>
        </w:tc>
        <w:tc>
          <w:tcPr>
            <w:tcW w:type="dxa" w:w="960"/>
          </w:tcPr>
          <w:p>
            <w:r/>
            <w:r>
              <w:rPr>
                <w:b w:val="0"/>
              </w:rPr>
              <w:t>역할</w:t>
            </w:r>
          </w:p>
        </w:tc>
      </w:tr>
      <w:tr>
        <w:tc>
          <w:tcPr>
            <w:tcW w:type="dxa" w:w="960"/>
            <w:vMerge/>
          </w:tcPr>
          <w:p/>
        </w:tc>
        <w:tc>
          <w:tcPr>
            <w:tcW w:type="dxa" w:w="960"/>
          </w:tcPr>
          <w:p>
            <w:r/>
            <w:r>
              <w:rPr>
                <w:b w:val="0"/>
              </w:rPr>
            </w:r>
          </w:p>
        </w:tc>
        <w:tc>
          <w:tcPr>
            <w:tcW w:type="dxa" w:w="960"/>
          </w:tcPr>
          <w:p>
            <w:r/>
            <w:r>
              <w:rPr>
                <w:b w:val="0"/>
              </w:rPr>
            </w:r>
          </w:p>
        </w:tc>
        <w:tc>
          <w:tcPr>
            <w:tcW w:type="dxa" w:w="960"/>
          </w:tcPr>
          <w:p>
            <w:r/>
            <w:r>
              <w:rPr>
                <w:b w:val="0"/>
              </w:rPr>
            </w:r>
          </w:p>
        </w:tc>
        <w:tc>
          <w:tcPr>
            <w:tcW w:type="dxa" w:w="960"/>
          </w:tcPr>
          <w:p>
            <w:r/>
            <w:r>
              <w:rPr>
                <w:b w:val="0"/>
              </w:rPr>
            </w:r>
          </w:p>
        </w:tc>
        <w:tc>
          <w:tcPr>
            <w:tcW w:type="dxa" w:w="960"/>
          </w:tcPr>
          <w:p>
            <w:r/>
            <w:r>
              <w:rPr>
                <w:b w:val="0"/>
              </w:rPr>
            </w:r>
          </w:p>
        </w:tc>
        <w:tc>
          <w:tcPr>
            <w:tcW w:type="dxa" w:w="1920"/>
            <w:gridSpan w:val="2"/>
          </w:tcPr>
          <w:p>
            <w:r/>
            <w:r>
              <w:rPr>
                <w:b w:val="0"/>
              </w:rPr>
            </w:r>
          </w:p>
        </w:tc>
        <w:tc>
          <w:tcPr>
            <w:tcW w:type="dxa" w:w="960"/>
          </w:tcPr>
          <w:p>
            <w:r/>
            <w:r>
              <w:rPr>
                <w:b w:val="0"/>
              </w:rPr>
            </w:r>
          </w:p>
        </w:tc>
      </w:tr>
      <w:tr>
        <w:tc>
          <w:tcPr>
            <w:tcW w:type="dxa" w:w="960"/>
            <w:vMerge/>
          </w:tcPr>
          <w:p/>
        </w:tc>
        <w:tc>
          <w:tcPr>
            <w:tcW w:type="dxa" w:w="960"/>
          </w:tcPr>
          <w:p>
            <w:r/>
            <w:r>
              <w:rPr>
                <w:b w:val="0"/>
              </w:rPr>
            </w:r>
          </w:p>
        </w:tc>
        <w:tc>
          <w:tcPr>
            <w:tcW w:type="dxa" w:w="960"/>
          </w:tcPr>
          <w:p>
            <w:r/>
            <w:r>
              <w:rPr>
                <w:b w:val="0"/>
              </w:rPr>
            </w:r>
          </w:p>
        </w:tc>
        <w:tc>
          <w:tcPr>
            <w:tcW w:type="dxa" w:w="960"/>
          </w:tcPr>
          <w:p>
            <w:r/>
            <w:r>
              <w:rPr>
                <w:b w:val="0"/>
              </w:rPr>
            </w:r>
          </w:p>
        </w:tc>
        <w:tc>
          <w:tcPr>
            <w:tcW w:type="dxa" w:w="960"/>
          </w:tcPr>
          <w:p>
            <w:r/>
            <w:r>
              <w:rPr>
                <w:b w:val="0"/>
              </w:rPr>
            </w:r>
          </w:p>
        </w:tc>
        <w:tc>
          <w:tcPr>
            <w:tcW w:type="dxa" w:w="960"/>
          </w:tcPr>
          <w:p>
            <w:r/>
            <w:r>
              <w:rPr>
                <w:b w:val="0"/>
              </w:rPr>
            </w:r>
          </w:p>
        </w:tc>
        <w:tc>
          <w:tcPr>
            <w:tcW w:type="dxa" w:w="1920"/>
            <w:gridSpan w:val="2"/>
          </w:tcPr>
          <w:p>
            <w:r/>
            <w:r>
              <w:rPr>
                <w:b w:val="0"/>
              </w:rPr>
            </w:r>
          </w:p>
        </w:tc>
        <w:tc>
          <w:tcPr>
            <w:tcW w:type="dxa" w:w="960"/>
          </w:tcPr>
          <w:p>
            <w:r/>
            <w:r>
              <w:rPr>
                <w:b w:val="0"/>
              </w:rPr>
            </w:r>
          </w:p>
        </w:tc>
      </w:tr>
      <w:tr>
        <w:tc>
          <w:tcPr>
            <w:tcW w:type="dxa" w:w="960"/>
            <w:vMerge/>
          </w:tcPr>
          <w:p/>
        </w:tc>
        <w:tc>
          <w:tcPr>
            <w:tcW w:type="dxa" w:w="960"/>
          </w:tcPr>
          <w:p>
            <w:r/>
            <w:r>
              <w:rPr>
                <w:b w:val="0"/>
              </w:rPr>
            </w:r>
          </w:p>
        </w:tc>
        <w:tc>
          <w:tcPr>
            <w:tcW w:type="dxa" w:w="960"/>
          </w:tcPr>
          <w:p>
            <w:r/>
            <w:r>
              <w:rPr>
                <w:b w:val="0"/>
              </w:rPr>
            </w:r>
          </w:p>
        </w:tc>
        <w:tc>
          <w:tcPr>
            <w:tcW w:type="dxa" w:w="960"/>
          </w:tcPr>
          <w:p>
            <w:r/>
            <w:r>
              <w:rPr>
                <w:b w:val="0"/>
              </w:rPr>
            </w:r>
          </w:p>
        </w:tc>
        <w:tc>
          <w:tcPr>
            <w:tcW w:type="dxa" w:w="960"/>
          </w:tcPr>
          <w:p>
            <w:r/>
            <w:r>
              <w:rPr>
                <w:b w:val="0"/>
              </w:rPr>
            </w:r>
          </w:p>
        </w:tc>
        <w:tc>
          <w:tcPr>
            <w:tcW w:type="dxa" w:w="960"/>
          </w:tcPr>
          <w:p>
            <w:r/>
            <w:r>
              <w:rPr>
                <w:b w:val="0"/>
              </w:rPr>
            </w:r>
          </w:p>
        </w:tc>
        <w:tc>
          <w:tcPr>
            <w:tcW w:type="dxa" w:w="1920"/>
            <w:gridSpan w:val="2"/>
          </w:tcPr>
          <w:p>
            <w:r/>
            <w:r>
              <w:rPr>
                <w:b w:val="0"/>
              </w:rPr>
            </w:r>
          </w:p>
        </w:tc>
        <w:tc>
          <w:tcPr>
            <w:tcW w:type="dxa" w:w="960"/>
          </w:tcPr>
          <w:p>
            <w:r/>
            <w:r>
              <w:rPr>
                <w:b w:val="0"/>
              </w:rPr>
            </w:r>
          </w:p>
        </w:tc>
      </w:tr>
      <w:tr>
        <w:tc>
          <w:tcPr>
            <w:tcW w:type="dxa" w:w="960"/>
            <w:vMerge/>
          </w:tcPr>
          <w:p/>
        </w:tc>
        <w:tc>
          <w:tcPr>
            <w:tcW w:type="dxa" w:w="960"/>
          </w:tcPr>
          <w:p>
            <w:r/>
            <w:r>
              <w:rPr>
                <w:b w:val="0"/>
              </w:rPr>
            </w:r>
          </w:p>
        </w:tc>
        <w:tc>
          <w:tcPr>
            <w:tcW w:type="dxa" w:w="960"/>
          </w:tcPr>
          <w:p>
            <w:r/>
            <w:r>
              <w:rPr>
                <w:b w:val="0"/>
              </w:rPr>
            </w:r>
          </w:p>
        </w:tc>
        <w:tc>
          <w:tcPr>
            <w:tcW w:type="dxa" w:w="960"/>
          </w:tcPr>
          <w:p>
            <w:r/>
            <w:r>
              <w:rPr>
                <w:b w:val="0"/>
              </w:rPr>
            </w:r>
          </w:p>
        </w:tc>
        <w:tc>
          <w:tcPr>
            <w:tcW w:type="dxa" w:w="960"/>
          </w:tcPr>
          <w:p>
            <w:r/>
            <w:r>
              <w:rPr>
                <w:b w:val="0"/>
              </w:rPr>
            </w:r>
          </w:p>
        </w:tc>
        <w:tc>
          <w:tcPr>
            <w:tcW w:type="dxa" w:w="960"/>
          </w:tcPr>
          <w:p>
            <w:r/>
            <w:r>
              <w:rPr>
                <w:b w:val="0"/>
              </w:rPr>
            </w:r>
          </w:p>
        </w:tc>
        <w:tc>
          <w:tcPr>
            <w:tcW w:type="dxa" w:w="1920"/>
            <w:gridSpan w:val="2"/>
          </w:tcPr>
          <w:p>
            <w:r/>
            <w:r>
              <w:rPr>
                <w:b w:val="0"/>
              </w:rPr>
            </w:r>
          </w:p>
        </w:tc>
        <w:tc>
          <w:tcPr>
            <w:tcW w:type="dxa" w:w="960"/>
          </w:tcPr>
          <w:p>
            <w:r/>
            <w:r>
              <w:rPr>
                <w:b w:val="0"/>
              </w:rPr>
            </w:r>
          </w:p>
        </w:tc>
      </w:tr>
      <w:tr>
        <w:tc>
          <w:tcPr>
            <w:tcW w:type="dxa" w:w="960"/>
            <w:vMerge w:val="restart"/>
          </w:tcPr>
          <w:p>
            <w:r/>
            <w:r>
              <w:rPr>
                <w:b w:val="0"/>
              </w:rPr>
              <w:t>타기관</w:t>
              <w:br/>
              <w:t>지원 이력 현황</w:t>
              <w:br/>
              <w:t>(3년 이내)</w:t>
            </w:r>
          </w:p>
        </w:tc>
        <w:tc>
          <w:tcPr>
            <w:tcW w:type="dxa" w:w="960"/>
          </w:tcPr>
          <w:p>
            <w:r/>
            <w:r>
              <w:rPr>
                <w:b w:val="0"/>
              </w:rPr>
              <w:t>지원기관</w:t>
            </w:r>
          </w:p>
        </w:tc>
        <w:tc>
          <w:tcPr>
            <w:tcW w:type="dxa" w:w="2880"/>
            <w:gridSpan w:val="3"/>
          </w:tcPr>
          <w:p>
            <w:r/>
            <w:r>
              <w:rPr>
                <w:b w:val="0"/>
              </w:rPr>
              <w:t>지원내용</w:t>
            </w:r>
          </w:p>
        </w:tc>
        <w:tc>
          <w:tcPr>
            <w:tcW w:type="dxa" w:w="1920"/>
            <w:gridSpan w:val="2"/>
          </w:tcPr>
          <w:p>
            <w:r/>
            <w:r>
              <w:rPr>
                <w:b w:val="0"/>
              </w:rPr>
              <w:t>지원기간</w:t>
            </w:r>
          </w:p>
        </w:tc>
        <w:tc>
          <w:tcPr>
            <w:tcW w:type="dxa" w:w="1920"/>
            <w:gridSpan w:val="2"/>
          </w:tcPr>
          <w:p>
            <w:r/>
            <w:r>
              <w:rPr>
                <w:b w:val="0"/>
              </w:rPr>
              <w:t>지원금액(천원)</w:t>
            </w:r>
          </w:p>
        </w:tc>
      </w:tr>
      <w:tr>
        <w:tc>
          <w:tcPr>
            <w:tcW w:type="dxa" w:w="960"/>
            <w:vMerge/>
          </w:tcPr>
          <w:p/>
        </w:tc>
        <w:tc>
          <w:tcPr>
            <w:tcW w:type="dxa" w:w="960"/>
          </w:tcPr>
          <w:p>
            <w:r/>
            <w:r>
              <w:rPr>
                <w:b w:val="0"/>
              </w:rPr>
            </w:r>
          </w:p>
        </w:tc>
        <w:tc>
          <w:tcPr>
            <w:tcW w:type="dxa" w:w="2880"/>
            <w:gridSpan w:val="3"/>
          </w:tcPr>
          <w:p>
            <w:r/>
            <w:r>
              <w:rPr>
                <w:b w:val="0"/>
              </w:rPr>
            </w:r>
          </w:p>
        </w:tc>
        <w:tc>
          <w:tcPr>
            <w:tcW w:type="dxa" w:w="1920"/>
            <w:gridSpan w:val="2"/>
          </w:tcPr>
          <w:p>
            <w:r/>
            <w:r>
              <w:rPr>
                <w:b w:val="0"/>
              </w:rPr>
            </w:r>
          </w:p>
        </w:tc>
        <w:tc>
          <w:tcPr>
            <w:tcW w:type="dxa" w:w="1920"/>
            <w:gridSpan w:val="2"/>
          </w:tcPr>
          <w:p>
            <w:r/>
            <w:r>
              <w:rPr>
                <w:b w:val="0"/>
              </w:rPr>
            </w:r>
          </w:p>
        </w:tc>
      </w:tr>
      <w:tr>
        <w:tc>
          <w:tcPr>
            <w:tcW w:type="dxa" w:w="960"/>
            <w:vMerge/>
          </w:tcPr>
          <w:p/>
        </w:tc>
        <w:tc>
          <w:tcPr>
            <w:tcW w:type="dxa" w:w="960"/>
          </w:tcPr>
          <w:p>
            <w:r/>
            <w:r>
              <w:rPr>
                <w:b w:val="0"/>
              </w:rPr>
            </w:r>
          </w:p>
        </w:tc>
        <w:tc>
          <w:tcPr>
            <w:tcW w:type="dxa" w:w="2880"/>
            <w:gridSpan w:val="3"/>
          </w:tcPr>
          <w:p>
            <w:r/>
            <w:r>
              <w:rPr>
                <w:b w:val="0"/>
              </w:rPr>
            </w:r>
          </w:p>
        </w:tc>
        <w:tc>
          <w:tcPr>
            <w:tcW w:type="dxa" w:w="1920"/>
            <w:gridSpan w:val="2"/>
          </w:tcPr>
          <w:p>
            <w:r/>
            <w:r>
              <w:rPr>
                <w:b w:val="0"/>
              </w:rPr>
            </w:r>
          </w:p>
        </w:tc>
        <w:tc>
          <w:tcPr>
            <w:tcW w:type="dxa" w:w="1920"/>
            <w:gridSpan w:val="2"/>
          </w:tcPr>
          <w:p>
            <w:r/>
            <w:r>
              <w:rPr>
                <w:b w:val="0"/>
              </w:rPr>
            </w:r>
          </w:p>
        </w:tc>
      </w:tr>
      <w:tr>
        <w:tc>
          <w:tcPr>
            <w:tcW w:type="dxa" w:w="960"/>
            <w:vMerge/>
          </w:tcPr>
          <w:p/>
        </w:tc>
        <w:tc>
          <w:tcPr>
            <w:tcW w:type="dxa" w:w="960"/>
          </w:tcPr>
          <w:p>
            <w:r/>
            <w:r>
              <w:rPr>
                <w:b w:val="0"/>
              </w:rPr>
            </w:r>
          </w:p>
        </w:tc>
        <w:tc>
          <w:tcPr>
            <w:tcW w:type="dxa" w:w="2880"/>
            <w:gridSpan w:val="3"/>
          </w:tcPr>
          <w:p>
            <w:r/>
            <w:r>
              <w:rPr>
                <w:b w:val="0"/>
              </w:rPr>
            </w:r>
          </w:p>
        </w:tc>
        <w:tc>
          <w:tcPr>
            <w:tcW w:type="dxa" w:w="1920"/>
            <w:gridSpan w:val="2"/>
          </w:tcPr>
          <w:p>
            <w:r/>
            <w:r>
              <w:rPr>
                <w:b w:val="0"/>
              </w:rPr>
            </w:r>
          </w:p>
        </w:tc>
        <w:tc>
          <w:tcPr>
            <w:tcW w:type="dxa" w:w="1920"/>
            <w:gridSpan w:val="2"/>
          </w:tcPr>
          <w:p>
            <w:r/>
            <w:r>
              <w:rPr>
                <w:b w:val="0"/>
              </w:rPr>
            </w:r>
          </w:p>
        </w:tc>
      </w:tr>
      <w:tr>
        <w:tc>
          <w:tcPr>
            <w:tcW w:type="dxa" w:w="8640"/>
            <w:gridSpan w:val="9"/>
          </w:tcPr>
          <w:p>
            <w:r/>
            <w:r>
              <w:rPr>
                <w:b w:val="0"/>
              </w:rPr>
              <w:t>위와 같이 『2026 STAR – Exploration』 참가신청서를 제출합니다.</w:t>
              <w:br/>
              <w:t>2026년 월 일</w:t>
              <w:br/>
              <w:t>신청인 : (서명 또는 날인)</w:t>
              <w:br/>
              <w:t>한국항공우주연구원장 귀하</w:t>
            </w:r>
          </w:p>
        </w:tc>
      </w:tr>
    </w:tbl>
    <w:p>
      <w:r>
        <w:t>구비서류1. 사업계획서 1부 (예비창업자용) [별지 제2호 서식]</w:t>
        <w:br/>
        <w:t>2. 개인정보 수집, 조회 및 활용 동의서 1부 [별지 제3호 서식]</w:t>
        <w:br/>
        <w:t>3. 사업자등록 사실증명원</w:t>
        <w:br/>
        <w:t>*</w:t>
        <w:br/>
        <w:t>국세청 홈택스 접속하여 증명∙등록∙신청 → 사실확인 후 발급 증명(사업자등록사실여부) 발급</w:t>
        <w:br/>
        <w:t>*</w:t>
        <w:br/>
        <w:t>사업자를 보유하고 있는 자는 신청 불가함.</w:t>
        <w:br/>
        <w:t>4. (선택) 아이템 소개자료 및 기타 증빙 자료</w:t>
      </w:r>
    </w:p>
    <w:p>
      <w:r>
        <w:t>[별지 제2호 서식]\</w:t>
      </w:r>
    </w:p>
    <w:p>
      <w:r>
        <w:t>사 업 계 획 서</w:t>
      </w:r>
    </w:p>
    <w:p>
      <w:r>
        <w:t>작성방법※삭제 후 제출</w:t>
      </w:r>
    </w:p>
    <w:tbl>
      <w:tblPr>
        <w:tblW w:type="auto" w:w="0"/>
        <w:tblLook w:firstColumn="1" w:firstRow="1" w:lastColumn="0" w:lastRow="0" w:noHBand="0" w:noVBand="1" w:val="04A0"/>
      </w:tblPr>
      <w:tblGrid>
        <w:gridCol w:w="4320"/>
        <w:gridCol w:w="4320"/>
      </w:tblGrid>
      <w:tr>
        <w:tc>
          <w:tcPr>
            <w:tcW w:type="dxa" w:w="8640"/>
            <w:gridSpan w:val="2"/>
          </w:tcPr>
          <w:p>
            <w:r/>
            <w:r>
              <w:rPr>
                <w:b w:val="0"/>
              </w:rPr>
              <w:t>1) 항목 자율 변경 가능(목차삽입 혹은 삭제)</w:t>
              <w:br/>
              <w:t>2) 도식화 자료 및 내용 삽입 가능</w:t>
            </w:r>
          </w:p>
        </w:tc>
      </w:tr>
    </w:tbl>
    <w:p>
      <w:r>
        <w:t>❒ 문제인식</w:t>
      </w:r>
    </w:p>
    <w:p>
      <w:r>
        <w:t>1-1. 창업아이템 개발 동기 / 개발 추진경과(이력)</w:t>
      </w:r>
    </w:p>
    <w:tbl>
      <w:tblPr>
        <w:tblW w:type="auto" w:w="0"/>
        <w:tblLook w:firstColumn="1" w:firstRow="1" w:lastColumn="0" w:lastRow="0" w:noHBand="0" w:noVBand="1" w:val="04A0"/>
      </w:tblPr>
      <w:tblGrid>
        <w:gridCol w:w="8640"/>
      </w:tblGrid>
      <w:tr>
        <w:tc>
          <w:tcPr>
            <w:tcW w:type="dxa" w:w="8640"/>
          </w:tcPr>
          <w:p>
            <w:r/>
            <w:r>
              <w:rPr>
                <w:b/>
              </w:rPr>
              <w:t>■ (외적 동기) 방한 외국인 역대 최대(2025년 약 1,894만 명)와 초행·외국인의 쉬운 길찾기 수요 확대. 도보 이동 시 목적지 인근엔 도착하나 출입구·매장을 못 찾는 '라스트 100m' 문제가 골목상권·관광지에서 빈번. 네이버지도(MAU 약 2,770만)·티맵·카카오맵 등 기존 지도앱은 차량·대중교통 중심이라 보행 라스트 100m가 사각지대임.</w:t>
              <w:br/>
              <w:t>■ (내적 동기) 길치인 대표가 외국인 밀집 지역 홍대·합정에 거주하며 길을 헤매거나 길 묻는 외국인을 일상적으로 목격. 컨설턴트로서 낯선 지역 미팅이 잦아 도보 길찾기에 큰 시간 비용을 치렀고, '도보 이탈 알림 부재 + GPS 오차'를 당사자로 체득한 것이 창업 계기.</w:t>
              <w:br/>
              <w:t>■ (추진 경과) 홍대·합정 현장 관찰로 보행자 라스트 100m 문제를 검증하고, 출입구·랜드마크·골목 동선·안전성 정보를 데이터화해 AI로 추천하는 보행자 내비게이션 아이디어로 구체화.</w:t>
            </w:r>
          </w:p>
        </w:tc>
      </w:tr>
    </w:tbl>
    <w:p>
      <w:r>
        <w:t>1-2. 창업아이템 개발 목적 및 해결 방안</w:t>
      </w:r>
    </w:p>
    <w:tbl>
      <w:tblPr>
        <w:tblW w:type="auto" w:w="0"/>
        <w:tblLook w:firstColumn="1" w:firstRow="1" w:lastColumn="0" w:lastRow="0" w:noHBand="0" w:noVBand="1" w:val="04A0"/>
      </w:tblPr>
      <w:tblGrid>
        <w:gridCol w:w="8640"/>
      </w:tblGrid>
      <w:tr>
        <w:tc>
          <w:tcPr>
            <w:tcW w:type="dxa" w:w="8640"/>
          </w:tcPr>
          <w:p>
            <w:r/>
            <w:r>
              <w:rPr>
                <w:b/>
              </w:rPr>
              <w:t>■ (목적) 보행자 관점 정보를 AI로 추천해 단순 최단거리가 아닌 '가장 쉽고 안전한 길'을 제공. 1차 목표는 홍대·연남·합정 MVP로 보행 불편을 실증·해소.</w:t>
              <w:br/>
              <w:t>■ (해결 방안) 출입구·랜드마크·골목 동선·계단/언덕·야간 안전성 등 보행자 시점의 미시(micro) 이동 데이터를 구조화하고, AI가 '큰 약국 끼고 좌회전'식 랜드마크 기반 경로 설명을 생성. 대중교통에는 있으나 도보에는 없는 '경로 이탈·재안내 알림'으로 차별화.</w:t>
            </w:r>
          </w:p>
        </w:tc>
      </w:tr>
    </w:tbl>
    <w:p>
      <w:r>
        <w:t>1-3. 창업아이템의 목표시장 분석</w:t>
      </w:r>
    </w:p>
    <w:tbl>
      <w:tblPr>
        <w:tblW w:type="auto" w:w="0"/>
        <w:tblLook w:firstColumn="1" w:firstRow="1" w:lastColumn="0" w:lastRow="0" w:noHBand="0" w:noVBand="1" w:val="04A0"/>
      </w:tblPr>
      <w:tblGrid>
        <w:gridCol w:w="8640"/>
      </w:tblGrid>
      <w:tr>
        <w:tc>
          <w:tcPr>
            <w:tcW w:type="dxa" w:w="8640"/>
          </w:tcPr>
          <w:p>
            <w:r/>
            <w:r>
              <w:rPr>
                <w:b/>
              </w:rPr>
              <w:t>■ (시장 규모) 전국 유동의존 점포 약 290만 개(도소매 210만 + 숙박·음식 79.6만) 기반 TAM 약 1.0조 원(ARPU 월 3만 원 가정), 서울·주요 관광/골목상권 점포 약 45만 개 기준 SAM 약 1,600억 원, 홍대·연남·합정 점포 약 5,000개 기준 SOM 약 18억 원(침투율 10% 시 목표 매출 1.8억 원).</w:t>
              <w:br/>
              <w:t>■ (주요 고객) 초행 방문자·길찾기 취약 사용자, 외국인 관광객·개별 여행객, 홍대·연남·합정 등 골목상권 방문객, 매장 위치안내·방문전환이 필요한 지역 소상공인.</w:t>
              <w:br/>
              <w:t>■ (수요 토대) 지도앱 MAU(네이버지도 약 2,770만 등)와 방한 외국인 1,894만 명(2025)으로 보행 길찾기 수요가 구조적으로 확대.</w:t>
            </w:r>
          </w:p>
        </w:tc>
      </w:tr>
    </w:tbl>
    <w:p>
      <w:r>
        <w:t>❒ 실현가능성</w:t>
      </w:r>
    </w:p>
    <w:p>
      <w:r>
        <w:t>2-1. 창업아이템 개발 방안 / 진행(준비) 정도</w:t>
      </w:r>
    </w:p>
    <w:tbl>
      <w:tblPr>
        <w:tblW w:type="auto" w:w="0"/>
        <w:tblLook w:firstColumn="1" w:firstRow="1" w:lastColumn="0" w:lastRow="0" w:noHBand="0" w:noVBand="1" w:val="04A0"/>
      </w:tblPr>
      <w:tblGrid>
        <w:gridCol w:w="8640"/>
      </w:tblGrid>
      <w:tr>
        <w:tc>
          <w:tcPr>
            <w:tcW w:type="dxa" w:w="8640"/>
          </w:tcPr>
          <w:p>
            <w:r/>
            <w:r>
              <w:rPr>
                <w:b/>
              </w:rPr>
              <w:t>■ (최종 산출물) GPS와 보행환경 데이터, AI를 결합해 출입구·랜드마크·골목 동선을 반영한 맞춤 도보경로를 제공하는 위치기반 플랫폼.</w:t>
              <w:br/>
              <w:t>■ (개발 방법·단계) 1단계 현장조사·사용자 인터뷰 → 2단계 지도 API 기반 기본 경로안내 MVP(노코드/API 자체개발) → 3단계 AI 경로추천·로컬 관광코스 고도화 → 4단계 소상공인·관광사업자 B2B 검증. 지도 API는 티맵 도보용·네이버 지도를 활용하고 클라우드 경량 구성으로 운영비를 낮춤.</w:t>
              <w:br/>
              <w:t>■ (진행 정도) 대표가 별도 AI 서비스 MVP를 바이브 코딩(FastAPI 백엔드·데이터 파이프라인)으로 직접 구축한 경험을 보유해 저비용 자체 개발이 가능한 단계.</w:t>
              <w:br/>
              <w:t>■ (기술 보호) 초기 보행 데이터셋과 수집 체계가 진입장벽(해자)이며, 핵심 기술은 특허 출원 등으로 보호.</w:t>
            </w:r>
          </w:p>
        </w:tc>
      </w:tr>
    </w:tbl>
    <w:p>
      <w:r>
        <w:t>2-2. 창업아이템의 차별화 방안</w:t>
      </w:r>
    </w:p>
    <w:tbl>
      <w:tblPr>
        <w:tblW w:type="auto" w:w="0"/>
        <w:tblLook w:firstColumn="1" w:firstRow="1" w:lastColumn="0" w:lastRow="0" w:noHBand="0" w:noVBand="1" w:val="04A0"/>
      </w:tblPr>
      <w:tblGrid>
        <w:gridCol w:w="8640"/>
      </w:tblGrid>
      <w:tr>
        <w:tc>
          <w:tcPr>
            <w:tcW w:type="dxa" w:w="8640"/>
          </w:tcPr>
          <w:p>
            <w:r/>
            <w:r>
              <w:rPr>
                <w:b/>
              </w:rPr>
              <w:t>■ (혁신성) 좌표·최단거리 중심이 아니라 랜드마크 기반 '사람이 이해하는 길안내'. 보행자 시점 미시 이동 데이터를 구조화하고 AI가 랜드마크 기반 경로 설명을 생성하며, 도보 경로 이탈·재안내 알림으로 차별화.</w:t>
              <w:br/>
              <w:t>■ (경쟁·차별화) 네이버지도·카카오맵·구글맵 등 대형 지도앱이 비운 출입구·골목·관광 라스트 100m 니치를 데이터로 선점. 보행 출입구·랜드마크 안내, 골목·관광 동선, 보행자 미시 데이터에서 본 서비스가 강점(핵심)이며, 거대 사업자가 진입하기 어려운 영역부터 데이터 해자를 형성.</w:t>
            </w:r>
          </w:p>
        </w:tc>
      </w:tr>
    </w:tbl>
    <w:p>
      <w:r>
        <w:t>❒ 성장전략</w:t>
      </w:r>
    </w:p>
    <w:p>
      <w:r>
        <w:t>3-1. 창업아이템 사업화 방안</w:t>
      </w:r>
    </w:p>
    <w:tbl>
      <w:tblPr>
        <w:tblW w:type="auto" w:w="0"/>
        <w:tblLook w:firstColumn="1" w:firstRow="1" w:lastColumn="0" w:lastRow="0" w:noHBand="0" w:noVBand="1" w:val="04A0"/>
      </w:tblPr>
      <w:tblGrid>
        <w:gridCol w:w="8640"/>
      </w:tblGrid>
      <w:tr>
        <w:tc>
          <w:tcPr>
            <w:tcW w:type="dxa" w:w="8640"/>
          </w:tcPr>
          <w:p>
            <w:r/>
            <w:r>
              <w:rPr>
                <w:b/>
              </w:rPr>
              <w:t>■ (수익 모델) 소상공인 위치안내 구독 중심 B2B + 관광 B2C + 데이터 API. ① B2B 구독: 지역 사업자 위치안내·방문유도 페이지 월 구독(ARPU 월 3만 원), ② B2B 패키지: 관광코스 제작·로컬상권 홍보·전시장/행사장 맞춤 도보맵 및 데이터·API, ③ B2C 프리미엄: 외국인 관광객 프리미엄 관광동선.</w:t>
              <w:br/>
              <w:t>■ (생산·출시·마케팅) (수요) 홍대·연남·합정 현장 + SNS로 초기 사용자 100명 확보, (공급) 권역 내 소상공인·관광사업자 제휴로 B2B 레퍼런스 확보.</w:t>
            </w:r>
          </w:p>
        </w:tc>
      </w:tr>
    </w:tbl>
    <w:p>
      <w:pPr>
        <w:pStyle w:val="Heading6"/>
      </w:pPr>
      <w:r>
        <w:t>3-2. 사업 추진 일정</w:t>
      </w:r>
    </w:p>
    <w:tbl>
      <w:tblPr>
        <w:tblW w:type="auto" w:w="0"/>
        <w:tblLook w:firstColumn="1" w:firstRow="1" w:lastColumn="0" w:lastRow="0" w:noHBand="0" w:noVBand="1" w:val="04A0"/>
      </w:tblPr>
      <w:tblGrid>
        <w:gridCol w:w="8640"/>
      </w:tblGrid>
      <w:tr>
        <w:tc>
          <w:tcPr>
            <w:tcW w:type="dxa" w:w="8640"/>
          </w:tcPr>
          <w:p>
            <w:r/>
            <w:r>
              <w:rPr>
                <w:b/>
              </w:rPr>
              <w:t>■ (추진 일정) 멘토링 4개월 내 현장조사→MVP→AI 고도화→B2B 검증. 1단계(8월) 사용자 인터뷰·현장 동선조사(자체), 2단계(9월) 지도 API 기반 기본 경로안내 MVP(노코드/API 자체개발), 3단계(10월) AI 경로추천 + 로컬 관광코스 고도화(자체+일부 외주), 4단계(11월) 소상공인·관광사업자 B2B 검증(자체 영업·PoC).</w:t>
              <w:br/>
              <w:t>■ (멘토링 기간 목표) 보행 불편 데이터 100건 이상, 테스트 경로 10개, 초기 사용자 100명 검증.</w:t>
            </w:r>
          </w:p>
        </w:tc>
      </w:tr>
    </w:tbl>
    <w:p>
      <w:r>
        <w:t>3-3. 자금소요 및 조달계획</w:t>
      </w:r>
    </w:p>
    <w:tbl>
      <w:tblPr>
        <w:tblW w:type="auto" w:w="0"/>
        <w:tblLook w:firstColumn="1" w:firstRow="1" w:lastColumn="0" w:lastRow="0" w:noHBand="0" w:noVBand="1" w:val="04A0"/>
      </w:tblPr>
      <w:tblGrid>
        <w:gridCol w:w="8640"/>
      </w:tblGrid>
      <w:tr>
        <w:tc>
          <w:tcPr>
            <w:tcW w:type="dxa" w:w="8640"/>
          </w:tcPr>
          <w:p>
            <w:r/>
            <w:r>
              <w:rPr>
                <w:b/>
              </w:rPr>
              <w:t>■ (자금 소요, 합계 1,000만 원) 개발·인건비 400만 원(개발자 단기 협업·AI 경로추천 개발), 데이터 수집 100만 원(현장조사·제보 보상), 마케팅 150만 원(초기 사용자·가맹점 확보), 인프라 500만 원(지도 API·클라우드·노코드 도구), 장비 150만 원(개발·테스트 기기), 지식재산권 100만 원(상표 출원).</w:t>
              <w:br/>
              <w:t>■ (조달 계획) 대표 자기자금 1,000만 원으로 최소비용 MVP 개발(투자금·지원금 없이도 개발 가능해 리스크 최소화). 이후 예비창업패키지 등 정부 창업지원(미확정), K-Global 연계(SGI서울보증 보증연계·특허정보원 IP 데이터·멘토링·자문), 검증 후 IR·KSM 등록 연계 시드 투자유치(후속).</w:t>
            </w:r>
          </w:p>
        </w:tc>
      </w:tr>
    </w:tbl>
    <w:p>
      <w:r>
        <w:t>❒ 팀 구성</w:t>
      </w:r>
    </w:p>
    <w:p>
      <w:r>
        <w:t>4-1. 대표자 현황 및 보유역량</w:t>
      </w:r>
    </w:p>
    <w:tbl>
      <w:tblPr>
        <w:tblW w:type="auto" w:w="0"/>
        <w:tblLook w:firstColumn="1" w:firstRow="1" w:lastColumn="0" w:lastRow="0" w:noHBand="0" w:noVBand="1" w:val="04A0"/>
      </w:tblPr>
      <w:tblGrid>
        <w:gridCol w:w="8640"/>
      </w:tblGrid>
      <w:tr>
        <w:tc>
          <w:tcPr>
            <w:tcW w:type="dxa" w:w="8640"/>
          </w:tcPr>
          <w:p>
            <w:r/>
            <w:r>
              <w:rPr>
                <w:b/>
              </w:rPr>
              <w:t>■ (대표자 현황·역량) 경영컨설팅 석사, 경영컨설팅 5년+ 경력(컨설팅사 대표·선임컨설턴트), 경영지도사(중기부)·스타트업 액셀러레이터 심사역(씨엔티테크) 보유 → BM·시장분석·사업화 전략을 대표가 직접 수행. 저축은행 기업대출·투자금융 경력으로 재무·자금 이해도 보유.</w:t>
              <w:br/>
              <w:t>■ (개발 역량) AI 서비스 기획·바이브 코딩으로 FastAPI 기반 백엔드·데이터 파이프라인을 직접 구축한 경험(별도 AI 서비스 MVP 개발·핵심기술 특허 출원 경험)을 보유해 본 서비스 MVP를 저비용으로 자체 개발 가능.</w:t>
            </w:r>
          </w:p>
        </w:tc>
      </w:tr>
    </w:tbl>
    <w:p>
      <w:r>
        <w:t>4-2. 팀 현황 및 보유역량</w:t>
      </w:r>
    </w:p>
    <w:tbl>
      <w:tblPr>
        <w:tblW w:type="auto" w:w="0"/>
        <w:tblLook w:firstColumn="1" w:firstRow="1" w:lastColumn="0" w:lastRow="0" w:noHBand="0" w:noVBand="1" w:val="04A0"/>
      </w:tblPr>
      <w:tblGrid>
        <w:gridCol w:w="8640"/>
      </w:tblGrid>
      <w:tr>
        <w:tc>
          <w:tcPr>
            <w:tcW w:type="dxa" w:w="8640"/>
          </w:tcPr>
          <w:p>
            <w:r/>
            <w:r>
              <w:rPr>
                <w:b/>
              </w:rPr>
              <w:t>■ (팀 현황) 백엔드 개발자(개발 경력 7년+·AI 서비스 개발 2년)와 협업해 GPS·보행데이터 처리 및 AI 경로추천 엔진을 구현. 프론트엔드는 대표 기획 + 풀스택 개발자 협업.</w:t>
              <w:br/>
              <w:t>■ (확대 계획) 멘토링 기간 중 현장 데이터 수집 인력(파트타임)을 운영하고, 사용자·매출 검증 후 개발·데이터 직군을 정규 채용해 조직을 확대.</w:t>
            </w:r>
          </w:p>
        </w:tc>
      </w:tr>
    </w:tbl>
    <w:p>
      <w:r>
        <w:t>[별지 제3호 서식](팀단위 신청의 경우, 팀대표 및 팀원 모두 개별 작성 필요)</w:t>
      </w:r>
    </w:p>
    <w:p>
      <w:r>
        <w:t>개인정보 수집·이용 동의서</w:t>
      </w:r>
    </w:p>
    <w:tbl>
      <w:tblPr>
        <w:tblW w:type="auto" w:w="0"/>
        <w:tblLook w:firstColumn="1" w:firstRow="1" w:lastColumn="0" w:lastRow="0" w:noHBand="0" w:noVBand="1" w:val="04A0"/>
      </w:tblPr>
      <w:tblGrid>
        <w:gridCol w:w="8640"/>
      </w:tblGrid>
      <w:tr>
        <w:tc>
          <w:tcPr>
            <w:tcW w:type="dxa" w:w="8640"/>
          </w:tcPr>
          <w:p>
            <w:r/>
            <w:r>
              <w:rPr>
                <w:b/>
              </w:rPr>
              <w:t>본인은 한국항공우주연구원</w:t>
              <w:br/>
              <w:t>『2026 STAR – Exploration』</w:t>
              <w:br/>
              <w:t>참가를 위하여 아래와 같이</w:t>
              <w:br/>
              <w:t>개인정보를 수집ㆍ이용하는 데 동의합니다.</w:t>
              <w:br/>
              <w:t>□ 개인정보의 수집·이용 목적</w:t>
              <w:br/>
              <w:t>한국항공우주연구원은『2026 STAR – Exploration』지원자의 신청자격 검토, 평가, 협약(계약)체결</w:t>
              <w:br/>
              <w:t>및 선정 이후 원활한 사업 수행(사업정보 안내, 자원연계, 사후지원 등)</w:t>
              <w:br/>
              <w:t>□ 개인정보 수집·이용 항목(필수 정보)</w:t>
              <w:br/>
              <w:t>성명, 생년월일, 성별, 휴대전화 번호, 일반전화번호, 이메일 주소, 현소속 (학생의 경우_학교/학과명, 직장인의 경우_직장명, 일반인의 경우_해당사항없음 으로 표기)</w:t>
              <w:br/>
              <w:t>□ 개인정보의 보관 및 이용 기간</w:t>
              <w:br/>
              <w:t>1년 (신청일로부터 사업 종료 후 성과추적이 완료되는 시점까지)</w:t>
              <w:br/>
              <w:t>□ 동의 거부 권리 및 거부 시 불이익</w:t>
              <w:br/>
              <w:t>귀하는 개인정보 수집 동의에 거부할 수 있으며 이 경우『2026 STAR – Exploration 예비 창업자</w:t>
              <w:br/>
              <w:t>지원사업』신청 자격 검토, 평가, 협약체결 및 선정 이후의 사업수행이 불가능하므로 이 사업에</w:t>
              <w:br/>
              <w:t>참여할 수 없습니다.</w:t>
              <w:br/>
              <w:t>개인정보 수집 및 이용에 동의합니까?</w:t>
              <w:br/>
              <w:t>[□ 동의 □ 동의하지 않음]</w:t>
            </w:r>
          </w:p>
        </w:tc>
      </w:tr>
    </w:tbl>
    <w:p>
      <w:r>
        <w:t>2026년 월 일</w:t>
      </w:r>
    </w:p>
    <w:p>
      <w:r>
        <w:t>성 명: (인)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