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01725" w14:textId="77777777" w:rsidR="00B53897" w:rsidRDefault="00FD0816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48"/>
          <w:szCs w:val="48"/>
        </w:rPr>
      </w:pPr>
      <w:r>
        <w:rPr>
          <w:rFonts w:ascii="Arial-BoldMT" w:hAnsi="Arial-BoldMT" w:cs="Arial-BoldMT"/>
          <w:b/>
          <w:bCs/>
          <w:color w:val="0172CF"/>
          <w:sz w:val="48"/>
          <w:szCs w:val="48"/>
        </w:rPr>
        <w:t xml:space="preserve">Math Work </w:t>
      </w:r>
      <w:r w:rsidR="00B53897">
        <w:rPr>
          <w:rFonts w:ascii="Arial-BoldMT" w:hAnsi="Arial-BoldMT" w:cs="Arial-BoldMT"/>
          <w:b/>
          <w:bCs/>
          <w:color w:val="0172CF"/>
          <w:sz w:val="48"/>
          <w:szCs w:val="48"/>
        </w:rPr>
        <w:t>Rep</w:t>
      </w:r>
      <w:r>
        <w:rPr>
          <w:rFonts w:ascii="Arial-BoldMT" w:hAnsi="Arial-BoldMT" w:cs="Arial-BoldMT"/>
          <w:b/>
          <w:bCs/>
          <w:color w:val="0172CF"/>
          <w:sz w:val="48"/>
          <w:szCs w:val="48"/>
        </w:rPr>
        <w:t>ort Format Marking</w:t>
      </w:r>
      <w:r w:rsidR="003D522D">
        <w:rPr>
          <w:rFonts w:ascii="Arial-BoldMT" w:hAnsi="Arial-BoldMT" w:cs="Arial-BoldMT"/>
          <w:b/>
          <w:bCs/>
          <w:color w:val="0172CF"/>
          <w:sz w:val="48"/>
          <w:szCs w:val="48"/>
        </w:rPr>
        <w:t xml:space="preserve"> QM</w:t>
      </w:r>
    </w:p>
    <w:p w14:paraId="041499D9" w14:textId="77777777" w:rsidR="0001352D" w:rsidRDefault="0001352D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255EBE2D" w14:textId="77777777" w:rsid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  <w:r>
        <w:rPr>
          <w:rFonts w:ascii="Arial-BoldMT" w:hAnsi="Arial-BoldMT" w:cs="Arial-BoldMT"/>
          <w:b/>
          <w:bCs/>
          <w:color w:val="676767"/>
          <w:sz w:val="32"/>
          <w:szCs w:val="32"/>
        </w:rPr>
        <w:t xml:space="preserve">Front Materials (FM) </w:t>
      </w:r>
    </w:p>
    <w:p w14:paraId="3EB2927D" w14:textId="77777777" w:rsidR="007F23B7" w:rsidRDefault="007F23B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63AAA14F" w14:textId="77777777" w:rsidR="00B53897" w:rsidRDefault="00B53897" w:rsidP="00F04555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Title Page (TP)</w:t>
      </w:r>
      <w:r w:rsidR="00FD0816">
        <w:rPr>
          <w:rFonts w:ascii="Arial-BoldMT" w:hAnsi="Arial-BoldMT" w:cs="Arial-BoldMT"/>
          <w:b/>
          <w:bCs/>
          <w:color w:val="0172CF"/>
          <w:sz w:val="28"/>
          <w:szCs w:val="28"/>
        </w:rPr>
        <w:t xml:space="preserve"> 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:rsidRPr="0013693E" w14:paraId="28822A60" w14:textId="77777777" w:rsidTr="000742EC">
        <w:tc>
          <w:tcPr>
            <w:tcW w:w="8772" w:type="dxa"/>
          </w:tcPr>
          <w:p w14:paraId="77AFA60D" w14:textId="737D883B" w:rsidR="009F6D59" w:rsidRPr="00066503" w:rsidRDefault="009F6D59">
            <w:pPr>
              <w:rPr>
                <w:strike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"University of Waterloo" must be bold</w:t>
            </w:r>
          </w:p>
        </w:tc>
      </w:tr>
      <w:tr w:rsidR="009F6D59" w:rsidRPr="0013693E" w14:paraId="7E9B2EF9" w14:textId="77777777" w:rsidTr="000742EC">
        <w:tc>
          <w:tcPr>
            <w:tcW w:w="8772" w:type="dxa"/>
          </w:tcPr>
          <w:p w14:paraId="3716BE9C" w14:textId="77777777" w:rsidR="009F6D59" w:rsidRPr="00066503" w:rsidRDefault="009F6D59">
            <w:pPr>
              <w:rPr>
                <w:strike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"University of Waterloo" must be in all capital letters</w:t>
            </w:r>
          </w:p>
        </w:tc>
      </w:tr>
      <w:tr w:rsidR="009F6D59" w:rsidRPr="0013693E" w14:paraId="65D386B6" w14:textId="77777777" w:rsidTr="000742EC">
        <w:tc>
          <w:tcPr>
            <w:tcW w:w="8772" w:type="dxa"/>
          </w:tcPr>
          <w:p w14:paraId="40BB2050" w14:textId="77777777" w:rsidR="009F6D59" w:rsidRPr="00066503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Faculty must be written out correctly in full (not a plan name)</w:t>
            </w:r>
          </w:p>
        </w:tc>
      </w:tr>
      <w:tr w:rsidR="009F6D59" w:rsidRPr="0013693E" w14:paraId="147E20E6" w14:textId="77777777" w:rsidTr="000742EC">
        <w:tc>
          <w:tcPr>
            <w:tcW w:w="8772" w:type="dxa"/>
          </w:tcPr>
          <w:p w14:paraId="0507BA2E" w14:textId="77777777" w:rsidR="009F6D59" w:rsidRPr="00066503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Report title must be bold (italics is acceptable)</w:t>
            </w:r>
          </w:p>
        </w:tc>
      </w:tr>
      <w:tr w:rsidR="009F6D59" w:rsidRPr="0013693E" w14:paraId="3A32B565" w14:textId="77777777" w:rsidTr="000742EC">
        <w:tc>
          <w:tcPr>
            <w:tcW w:w="8772" w:type="dxa"/>
          </w:tcPr>
          <w:p w14:paraId="11BDD21F" w14:textId="77777777" w:rsidR="009F6D59" w:rsidRPr="00066503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 xml:space="preserve">Employer’s name and location must be included </w:t>
            </w:r>
          </w:p>
        </w:tc>
      </w:tr>
      <w:tr w:rsidR="009F6D59" w:rsidRPr="003D522D" w14:paraId="3B4F13C8" w14:textId="77777777" w:rsidTr="000742EC">
        <w:tc>
          <w:tcPr>
            <w:tcW w:w="8772" w:type="dxa"/>
          </w:tcPr>
          <w:p w14:paraId="483BDB0B" w14:textId="77777777" w:rsidR="009F6D59" w:rsidRPr="00066503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Full name must be included</w:t>
            </w:r>
          </w:p>
        </w:tc>
      </w:tr>
      <w:tr w:rsidR="009F6D59" w:rsidRPr="0013693E" w14:paraId="5E5E6329" w14:textId="77777777" w:rsidTr="000742EC">
        <w:tc>
          <w:tcPr>
            <w:tcW w:w="8772" w:type="dxa"/>
          </w:tcPr>
          <w:p w14:paraId="72AC7DAE" w14:textId="77777777" w:rsidR="009F6D59" w:rsidRPr="00066503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 xml:space="preserve">ID number must be included </w:t>
            </w:r>
          </w:p>
        </w:tc>
      </w:tr>
      <w:tr w:rsidR="009F6D59" w:rsidRPr="0013693E" w14:paraId="07ADB920" w14:textId="77777777" w:rsidTr="000742EC">
        <w:tc>
          <w:tcPr>
            <w:tcW w:w="8772" w:type="dxa"/>
          </w:tcPr>
          <w:p w14:paraId="6A48D8B0" w14:textId="77777777" w:rsidR="009F6D59" w:rsidRPr="00066503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066503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All text must be centred</w:t>
            </w:r>
          </w:p>
        </w:tc>
      </w:tr>
      <w:tr w:rsidR="009F6D59" w:rsidRPr="0013693E" w14:paraId="4DB0E05C" w14:textId="77777777" w:rsidTr="000742EC">
        <w:tc>
          <w:tcPr>
            <w:tcW w:w="8772" w:type="dxa"/>
          </w:tcPr>
          <w:p w14:paraId="56E29667" w14:textId="77777777" w:rsidR="009F6D59" w:rsidRPr="00EA260F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A260F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All text must be single-spaced</w:t>
            </w:r>
          </w:p>
        </w:tc>
      </w:tr>
      <w:tr w:rsidR="009F6D59" w:rsidRPr="0013693E" w14:paraId="1A8FA3D2" w14:textId="77777777" w:rsidTr="000742EC">
        <w:tc>
          <w:tcPr>
            <w:tcW w:w="8772" w:type="dxa"/>
          </w:tcPr>
          <w:p w14:paraId="1B1F4B12" w14:textId="77777777" w:rsidR="009F6D59" w:rsidRPr="00EA260F" w:rsidRDefault="009F6D59" w:rsidP="0013693E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A260F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Images, colours or borders must not be included</w:t>
            </w:r>
          </w:p>
        </w:tc>
      </w:tr>
    </w:tbl>
    <w:p w14:paraId="138C5E32" w14:textId="77777777" w:rsidR="00622C60" w:rsidRDefault="00622C60" w:rsidP="00BD4C2E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0B0672C4" w14:textId="77777777" w:rsidR="00B53897" w:rsidRDefault="00B53897" w:rsidP="00BD4C2E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Letter of Submittal (LS)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17DA7B35" w14:textId="77777777" w:rsidTr="00401079">
        <w:tc>
          <w:tcPr>
            <w:tcW w:w="8772" w:type="dxa"/>
          </w:tcPr>
          <w:p w14:paraId="33712D10" w14:textId="77777777" w:rsidR="009F6D59" w:rsidRPr="00E651CF" w:rsidRDefault="009F6D59" w:rsidP="00C346A8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651CF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Must contain sender’s address with full province (Ontario)</w:t>
            </w:r>
          </w:p>
        </w:tc>
      </w:tr>
      <w:tr w:rsidR="009F6D59" w14:paraId="2A328F2D" w14:textId="77777777" w:rsidTr="00401079">
        <w:tc>
          <w:tcPr>
            <w:tcW w:w="8772" w:type="dxa"/>
          </w:tcPr>
          <w:p w14:paraId="50AA23F7" w14:textId="77777777" w:rsidR="009F6D59" w:rsidRPr="00643C12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643C12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Date must be in written out in full</w:t>
            </w:r>
          </w:p>
        </w:tc>
      </w:tr>
      <w:tr w:rsidR="009F6D59" w14:paraId="0C1BA3EE" w14:textId="77777777" w:rsidTr="00401079">
        <w:tc>
          <w:tcPr>
            <w:tcW w:w="8772" w:type="dxa"/>
          </w:tcPr>
          <w:p w14:paraId="7E5B3560" w14:textId="77777777" w:rsidR="009F6D59" w:rsidRPr="00643C12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643C12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Date must be consistent with date on the Title Page</w:t>
            </w:r>
          </w:p>
        </w:tc>
      </w:tr>
      <w:tr w:rsidR="009F6D59" w14:paraId="507710CC" w14:textId="77777777" w:rsidTr="00401079">
        <w:tc>
          <w:tcPr>
            <w:tcW w:w="8772" w:type="dxa"/>
          </w:tcPr>
          <w:p w14:paraId="6EDDDD13" w14:textId="77777777" w:rsidR="009F6D59" w:rsidRPr="00E651CF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651CF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Must include a Statement of Endorsement in the final paragraph</w:t>
            </w:r>
          </w:p>
        </w:tc>
      </w:tr>
      <w:tr w:rsidR="009F6D59" w14:paraId="618A9F4A" w14:textId="77777777" w:rsidTr="00401079">
        <w:tc>
          <w:tcPr>
            <w:tcW w:w="8772" w:type="dxa"/>
          </w:tcPr>
          <w:p w14:paraId="6F27B654" w14:textId="77777777" w:rsidR="009F6D59" w:rsidRPr="00E651CF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651CF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Must be left justified</w:t>
            </w:r>
          </w:p>
        </w:tc>
      </w:tr>
    </w:tbl>
    <w:p w14:paraId="1E0DC482" w14:textId="77777777" w:rsidR="008E0090" w:rsidRDefault="008E0090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113874EA" w14:textId="77777777" w:rsidR="008E0090" w:rsidRDefault="008E0090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3DE9E5A3" w14:textId="77777777" w:rsid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  <w:r>
        <w:rPr>
          <w:rFonts w:ascii="Arial-BoldMT" w:hAnsi="Arial-BoldMT" w:cs="Arial-BoldMT"/>
          <w:b/>
          <w:bCs/>
          <w:color w:val="676767"/>
          <w:sz w:val="32"/>
          <w:szCs w:val="32"/>
        </w:rPr>
        <w:t xml:space="preserve">Content Lists (CL) </w:t>
      </w:r>
    </w:p>
    <w:p w14:paraId="511B73A2" w14:textId="77777777" w:rsidR="007F23B7" w:rsidRDefault="007F23B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252FEA64" w14:textId="77777777" w:rsidR="00B53897" w:rsidRDefault="00B53897" w:rsidP="00BD4C2E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Table of Contents (TC)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36BD515C" w14:textId="77777777" w:rsidTr="00401079">
        <w:tc>
          <w:tcPr>
            <w:tcW w:w="8772" w:type="dxa"/>
          </w:tcPr>
          <w:p w14:paraId="3A7507E9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"Table of Contents" must be bold</w:t>
            </w:r>
          </w:p>
        </w:tc>
      </w:tr>
      <w:tr w:rsidR="009F6D59" w14:paraId="73A07E17" w14:textId="77777777" w:rsidTr="00401079">
        <w:tc>
          <w:tcPr>
            <w:tcW w:w="8772" w:type="dxa"/>
          </w:tcPr>
          <w:p w14:paraId="128AD881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"Table of Contents" must be centred</w:t>
            </w:r>
          </w:p>
        </w:tc>
      </w:tr>
      <w:tr w:rsidR="009F6D59" w14:paraId="75574F4A" w14:textId="77777777" w:rsidTr="00401079">
        <w:tc>
          <w:tcPr>
            <w:tcW w:w="8772" w:type="dxa"/>
          </w:tcPr>
          <w:p w14:paraId="25422377" w14:textId="77777777" w:rsidR="009F6D59" w:rsidRPr="0034439B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Must include decimal numbers before appropriate headings</w:t>
            </w:r>
          </w:p>
        </w:tc>
      </w:tr>
      <w:tr w:rsidR="009F6D59" w14:paraId="76DCCC0D" w14:textId="77777777" w:rsidTr="00401079">
        <w:tc>
          <w:tcPr>
            <w:tcW w:w="8772" w:type="dxa"/>
          </w:tcPr>
          <w:p w14:paraId="0B9F3C66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lastRenderedPageBreak/>
              <w:t>Major words in headings/subheadings must be capitalized</w:t>
            </w:r>
          </w:p>
        </w:tc>
      </w:tr>
      <w:tr w:rsidR="009F6D59" w14:paraId="6844FFA8" w14:textId="77777777" w:rsidTr="00401079">
        <w:tc>
          <w:tcPr>
            <w:tcW w:w="8772" w:type="dxa"/>
          </w:tcPr>
          <w:p w14:paraId="2D9FD898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Subheadings must be indented</w:t>
            </w:r>
          </w:p>
        </w:tc>
      </w:tr>
      <w:tr w:rsidR="009F6D59" w14:paraId="58693C27" w14:textId="77777777" w:rsidTr="00401079">
        <w:tc>
          <w:tcPr>
            <w:tcW w:w="8772" w:type="dxa"/>
          </w:tcPr>
          <w:p w14:paraId="2D8813B8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Page numbers must be right aligned</w:t>
            </w:r>
          </w:p>
        </w:tc>
      </w:tr>
      <w:tr w:rsidR="009F6D59" w14:paraId="7B3F3659" w14:textId="77777777" w:rsidTr="00401079">
        <w:tc>
          <w:tcPr>
            <w:tcW w:w="8772" w:type="dxa"/>
          </w:tcPr>
          <w:p w14:paraId="1B82929C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Must contain tab leaders</w:t>
            </w:r>
          </w:p>
        </w:tc>
      </w:tr>
      <w:tr w:rsidR="009F6D59" w14:paraId="589493B5" w14:textId="77777777" w:rsidTr="00401079">
        <w:tc>
          <w:tcPr>
            <w:tcW w:w="8772" w:type="dxa"/>
          </w:tcPr>
          <w:p w14:paraId="12D6E179" w14:textId="77777777" w:rsidR="009F6D59" w:rsidRPr="00E54BD0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E54BD0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Must not include bold, italics, extras</w:t>
            </w:r>
          </w:p>
        </w:tc>
      </w:tr>
    </w:tbl>
    <w:p w14:paraId="56F35BCC" w14:textId="77777777" w:rsidR="000027EE" w:rsidRDefault="000027EE" w:rsidP="00533EDB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5115812B" w14:textId="77777777" w:rsidR="00B53897" w:rsidRDefault="00B53897" w:rsidP="00533EDB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List of Tables and Figures (L)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7FAD7B2C" w14:textId="77777777" w:rsidTr="00401079">
        <w:tc>
          <w:tcPr>
            <w:tcW w:w="8772" w:type="dxa"/>
          </w:tcPr>
          <w:p w14:paraId="1698D198" w14:textId="77777777" w:rsidR="009F6D59" w:rsidRPr="0034439B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List of Tables and Figures must be present if and only if a table or figure appears in the body of the report</w:t>
            </w:r>
          </w:p>
        </w:tc>
      </w:tr>
      <w:tr w:rsidR="009F6D59" w14:paraId="76D08689" w14:textId="77777777" w:rsidTr="00401079">
        <w:tc>
          <w:tcPr>
            <w:tcW w:w="8772" w:type="dxa"/>
          </w:tcPr>
          <w:p w14:paraId="71DAED5A" w14:textId="77777777" w:rsidR="009F6D59" w:rsidRPr="0034439B" w:rsidRDefault="009F6D59" w:rsidP="0013693E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Title must be bold</w:t>
            </w:r>
          </w:p>
        </w:tc>
      </w:tr>
      <w:tr w:rsidR="009F6D59" w14:paraId="2A61532E" w14:textId="77777777" w:rsidTr="00401079">
        <w:tc>
          <w:tcPr>
            <w:tcW w:w="8772" w:type="dxa"/>
          </w:tcPr>
          <w:p w14:paraId="248200B1" w14:textId="77777777" w:rsidR="009F6D59" w:rsidRPr="0034439B" w:rsidRDefault="009F6D59" w:rsidP="0013693E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Title must be centred</w:t>
            </w:r>
          </w:p>
        </w:tc>
      </w:tr>
      <w:tr w:rsidR="009F6D59" w14:paraId="704A0939" w14:textId="77777777" w:rsidTr="00401079">
        <w:tc>
          <w:tcPr>
            <w:tcW w:w="8772" w:type="dxa"/>
          </w:tcPr>
          <w:p w14:paraId="698A0E0D" w14:textId="77777777" w:rsidR="009F6D59" w:rsidRPr="0034439B" w:rsidRDefault="009F6D59" w:rsidP="0013693E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"List of Figures"/"List of Tables" must be labeled correctly, depending on what the list contains</w:t>
            </w:r>
          </w:p>
        </w:tc>
      </w:tr>
      <w:tr w:rsidR="009F6D59" w14:paraId="632690C8" w14:textId="77777777" w:rsidTr="00401079">
        <w:tc>
          <w:tcPr>
            <w:tcW w:w="8772" w:type="dxa"/>
          </w:tcPr>
          <w:p w14:paraId="2B792FAC" w14:textId="77777777" w:rsidR="009F6D59" w:rsidRPr="0034439B" w:rsidRDefault="009F6D59" w:rsidP="0013693E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Each figure/table must be titled and numbered</w:t>
            </w:r>
          </w:p>
        </w:tc>
      </w:tr>
    </w:tbl>
    <w:p w14:paraId="598D2471" w14:textId="77777777" w:rsidR="008E0090" w:rsidRDefault="008E0090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16BBF073" w14:textId="77777777" w:rsidR="007F23B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  <w:r>
        <w:rPr>
          <w:rFonts w:ascii="Arial-BoldMT" w:hAnsi="Arial-BoldMT" w:cs="Arial-BoldMT"/>
          <w:b/>
          <w:bCs/>
          <w:color w:val="676767"/>
          <w:sz w:val="32"/>
          <w:szCs w:val="32"/>
        </w:rPr>
        <w:t xml:space="preserve">Body (B) </w:t>
      </w:r>
    </w:p>
    <w:p w14:paraId="430426BF" w14:textId="77777777" w:rsidR="001F49B0" w:rsidRDefault="001F49B0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114F455B" w14:textId="77777777" w:rsidR="00B53897" w:rsidRDefault="00B53897" w:rsidP="00D10115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Spacing and Paragraphs (SP)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36B91AAA" w14:textId="77777777" w:rsidTr="00401079">
        <w:tc>
          <w:tcPr>
            <w:tcW w:w="8772" w:type="dxa"/>
          </w:tcPr>
          <w:p w14:paraId="760EF425" w14:textId="77777777" w:rsidR="009F6D59" w:rsidRPr="0034439B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Report body must be double-spaced</w:t>
            </w:r>
          </w:p>
        </w:tc>
      </w:tr>
      <w:tr w:rsidR="009F6D59" w14:paraId="68D1C316" w14:textId="77777777" w:rsidTr="00401079">
        <w:tc>
          <w:tcPr>
            <w:tcW w:w="8772" w:type="dxa"/>
          </w:tcPr>
          <w:p w14:paraId="2D81D4E9" w14:textId="77777777" w:rsidR="009F6D59" w:rsidRPr="0034439B" w:rsidRDefault="009F6D59" w:rsidP="004038A6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Indentation and spacing between paragraphs must be consistent</w:t>
            </w:r>
          </w:p>
        </w:tc>
      </w:tr>
    </w:tbl>
    <w:p w14:paraId="52361808" w14:textId="77777777" w:rsidR="007F23B7" w:rsidRDefault="007F23B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0044BA1C" w14:textId="77777777" w:rsidR="00B53897" w:rsidRDefault="00B53897" w:rsidP="00D10115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Headings and Section Numbers (H)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5A52DCEC" w14:textId="77777777" w:rsidTr="00401079">
        <w:tc>
          <w:tcPr>
            <w:tcW w:w="8772" w:type="dxa"/>
          </w:tcPr>
          <w:p w14:paraId="2B864D5E" w14:textId="77777777" w:rsidR="009F6D59" w:rsidRPr="0034439B" w:rsidRDefault="009F6D59" w:rsidP="004038A6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Headings must be emphasized using bold, not italicized or underlined</w:t>
            </w:r>
          </w:p>
        </w:tc>
      </w:tr>
      <w:tr w:rsidR="009F6D59" w14:paraId="3159FFE6" w14:textId="77777777" w:rsidTr="00401079">
        <w:tc>
          <w:tcPr>
            <w:tcW w:w="8772" w:type="dxa"/>
          </w:tcPr>
          <w:p w14:paraId="626AAC1F" w14:textId="77777777" w:rsidR="009F6D59" w:rsidRPr="0034439B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Headings must be consistent with Table of Contents</w:t>
            </w:r>
          </w:p>
        </w:tc>
      </w:tr>
    </w:tbl>
    <w:p w14:paraId="64BADDD7" w14:textId="77777777" w:rsidR="008E0090" w:rsidRDefault="008E0090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6FDD5F4A" w14:textId="77777777" w:rsidR="007F23B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  <w:r>
        <w:rPr>
          <w:rFonts w:ascii="Arial-BoldMT" w:hAnsi="Arial-BoldMT" w:cs="Arial-BoldMT"/>
          <w:b/>
          <w:bCs/>
          <w:color w:val="676767"/>
          <w:sz w:val="32"/>
          <w:szCs w:val="32"/>
        </w:rPr>
        <w:t xml:space="preserve">Format (F) </w:t>
      </w:r>
    </w:p>
    <w:p w14:paraId="1A9D8016" w14:textId="77777777" w:rsidR="001F49B0" w:rsidRPr="001F49B0" w:rsidRDefault="001F49B0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27479C8B" w14:textId="77777777" w:rsidR="00B53897" w:rsidRDefault="00B53897" w:rsidP="004A04E7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Fonts and Margins (M)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25BA079F" w14:textId="77777777" w:rsidTr="00401079">
        <w:tc>
          <w:tcPr>
            <w:tcW w:w="8772" w:type="dxa"/>
          </w:tcPr>
          <w:p w14:paraId="0B53B7AC" w14:textId="77777777" w:rsidR="009F6D59" w:rsidRPr="0034439B" w:rsidRDefault="009F6D59" w:rsidP="00622C60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Entire report must be written in 12pt font</w:t>
            </w:r>
          </w:p>
        </w:tc>
      </w:tr>
      <w:tr w:rsidR="009F6D59" w14:paraId="1D63B526" w14:textId="77777777" w:rsidTr="00401079">
        <w:tc>
          <w:tcPr>
            <w:tcW w:w="8772" w:type="dxa"/>
          </w:tcPr>
          <w:p w14:paraId="146FBAF3" w14:textId="77777777" w:rsidR="009F6D59" w:rsidRPr="0034439B" w:rsidRDefault="009F6D59" w:rsidP="004A10F8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34439B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Ensure margins are consistent on all sides in all sections</w:t>
            </w:r>
          </w:p>
        </w:tc>
      </w:tr>
    </w:tbl>
    <w:p w14:paraId="1529477A" w14:textId="77777777" w:rsidR="00E839BF" w:rsidRDefault="00E839BF" w:rsidP="00B538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6BA7D089" w14:textId="77777777" w:rsidR="00B53897" w:rsidRDefault="00B53897" w:rsidP="004A04E7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Page Numbers (PN)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59"/>
      </w:tblGrid>
      <w:tr w:rsidR="009F6D59" w14:paraId="1AA837F2" w14:textId="77777777" w:rsidTr="009F6D59">
        <w:tc>
          <w:tcPr>
            <w:tcW w:w="8759" w:type="dxa"/>
          </w:tcPr>
          <w:p w14:paraId="084A04D6" w14:textId="77777777" w:rsidR="009F6D59" w:rsidRPr="00443C1A" w:rsidRDefault="009F6D59" w:rsidP="004A10F8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443C1A">
              <w:rPr>
                <w:rStyle w:val="Strong"/>
                <w:rFonts w:ascii="Arial" w:hAnsi="Arial" w:cs="Arial"/>
                <w:b w:val="0"/>
                <w:strike/>
                <w:color w:val="000000"/>
                <w:sz w:val="24"/>
                <w:szCs w:val="24"/>
              </w:rPr>
              <w:lastRenderedPageBreak/>
              <w:t>No page number</w:t>
            </w:r>
            <w:r w:rsidRPr="00443C1A">
              <w:rPr>
                <w:rFonts w:ascii="Arial" w:hAnsi="Arial" w:cs="Arial"/>
                <w:strike/>
                <w:color w:val="000000"/>
                <w:sz w:val="24"/>
                <w:szCs w:val="24"/>
              </w:rPr>
              <w:t xml:space="preserve"> appears on the </w:t>
            </w:r>
            <w:r w:rsidRPr="00443C1A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 xml:space="preserve">Title </w:t>
            </w:r>
            <w:r w:rsidRPr="00443C1A">
              <w:rPr>
                <w:rFonts w:ascii="Arial" w:hAnsi="Arial" w:cs="Arial"/>
                <w:strike/>
                <w:color w:val="000000"/>
                <w:sz w:val="24"/>
                <w:szCs w:val="24"/>
              </w:rPr>
              <w:t>Page, it is considered</w:t>
            </w:r>
            <w:r w:rsidRPr="00443C1A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 xml:space="preserve"> page “i”</w:t>
            </w:r>
          </w:p>
        </w:tc>
      </w:tr>
      <w:tr w:rsidR="009F6D59" w14:paraId="5940C63F" w14:textId="77777777" w:rsidTr="009F6D59">
        <w:tc>
          <w:tcPr>
            <w:tcW w:w="8759" w:type="dxa"/>
          </w:tcPr>
          <w:p w14:paraId="6C42C9B3" w14:textId="77777777" w:rsidR="009F6D59" w:rsidRPr="00443C1A" w:rsidRDefault="009F6D59" w:rsidP="004A10F8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443C1A">
              <w:rPr>
                <w:rStyle w:val="Strong"/>
                <w:rFonts w:ascii="Arial" w:hAnsi="Arial" w:cs="Arial"/>
                <w:b w:val="0"/>
                <w:strike/>
                <w:color w:val="000000"/>
                <w:sz w:val="24"/>
                <w:szCs w:val="24"/>
              </w:rPr>
              <w:t>No page number</w:t>
            </w:r>
            <w:r w:rsidRPr="00443C1A">
              <w:rPr>
                <w:rFonts w:ascii="Arial" w:hAnsi="Arial" w:cs="Arial"/>
                <w:strike/>
                <w:color w:val="000000"/>
                <w:sz w:val="24"/>
                <w:szCs w:val="24"/>
              </w:rPr>
              <w:t xml:space="preserve"> appears on the </w:t>
            </w:r>
            <w:r w:rsidRPr="00443C1A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Letter of Submittal, it is not considered a part of the report itself</w:t>
            </w:r>
          </w:p>
        </w:tc>
      </w:tr>
      <w:tr w:rsidR="009F6D59" w14:paraId="10BBC5FB" w14:textId="77777777" w:rsidTr="009F6D59">
        <w:tc>
          <w:tcPr>
            <w:tcW w:w="8759" w:type="dxa"/>
          </w:tcPr>
          <w:p w14:paraId="62667C4F" w14:textId="77777777" w:rsidR="009F6D59" w:rsidRPr="00443C1A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443C1A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Table of Contents must have Roman numeral 'ii' centred at the bottom</w:t>
            </w:r>
          </w:p>
        </w:tc>
      </w:tr>
      <w:tr w:rsidR="009F6D59" w14:paraId="527133D8" w14:textId="77777777" w:rsidTr="009F6D59">
        <w:tc>
          <w:tcPr>
            <w:tcW w:w="8759" w:type="dxa"/>
          </w:tcPr>
          <w:p w14:paraId="370B9573" w14:textId="77777777" w:rsidR="009F6D59" w:rsidRPr="00443C1A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443C1A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If included, List of Table and Figures must have Roman numeral 'iii' centred at the bottom</w:t>
            </w:r>
          </w:p>
        </w:tc>
      </w:tr>
      <w:tr w:rsidR="009F6D59" w14:paraId="5741252F" w14:textId="77777777" w:rsidTr="009F6D59">
        <w:tc>
          <w:tcPr>
            <w:tcW w:w="8759" w:type="dxa"/>
          </w:tcPr>
          <w:p w14:paraId="0BBFC6FA" w14:textId="77777777" w:rsidR="009F6D59" w:rsidRPr="00941086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Summary must have Roman numeral 'iv' (or 'iii' if no List of Tables and Figures included) centred at the bottom</w:t>
            </w:r>
          </w:p>
        </w:tc>
      </w:tr>
      <w:tr w:rsidR="009F6D59" w14:paraId="3357F809" w14:textId="77777777" w:rsidTr="009F6D59">
        <w:tc>
          <w:tcPr>
            <w:tcW w:w="8759" w:type="dxa"/>
          </w:tcPr>
          <w:p w14:paraId="1AE3E1BE" w14:textId="77777777" w:rsidR="009F6D59" w:rsidRPr="00941086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The page with the introduction must be numbered '1' and the others must follow in order</w:t>
            </w:r>
          </w:p>
        </w:tc>
      </w:tr>
      <w:tr w:rsidR="009F6D59" w14:paraId="79A5926F" w14:textId="77777777" w:rsidTr="009F6D59">
        <w:tc>
          <w:tcPr>
            <w:tcW w:w="8759" w:type="dxa"/>
          </w:tcPr>
          <w:p w14:paraId="551AA129" w14:textId="77777777" w:rsidR="009F6D59" w:rsidRPr="00941086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Arabic numerals (1, 2, 3, etc.) must be right-aligned at the bottom</w:t>
            </w:r>
          </w:p>
        </w:tc>
      </w:tr>
      <w:tr w:rsidR="009F6D59" w14:paraId="325D5395" w14:textId="77777777" w:rsidTr="009F6D59">
        <w:trPr>
          <w:trHeight w:val="188"/>
        </w:trPr>
        <w:tc>
          <w:tcPr>
            <w:tcW w:w="8759" w:type="dxa"/>
          </w:tcPr>
          <w:p w14:paraId="07B7D46F" w14:textId="77777777" w:rsidR="009F6D59" w:rsidRPr="00941086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Page numbers in report must match those in the Table of Contents</w:t>
            </w:r>
          </w:p>
        </w:tc>
      </w:tr>
    </w:tbl>
    <w:p w14:paraId="415C49E1" w14:textId="77777777" w:rsidR="00E839BF" w:rsidRDefault="00E839BF" w:rsidP="00B538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0C8B12E9" w14:textId="77777777" w:rsidR="000027EE" w:rsidRDefault="000027EE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</w:p>
    <w:p w14:paraId="4E6123C6" w14:textId="77777777" w:rsidR="00B53897" w:rsidRDefault="00B5389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676767"/>
          <w:sz w:val="32"/>
          <w:szCs w:val="32"/>
        </w:rPr>
      </w:pPr>
      <w:r>
        <w:rPr>
          <w:rFonts w:ascii="Arial-BoldMT" w:hAnsi="Arial-BoldMT" w:cs="Arial-BoldMT"/>
          <w:b/>
          <w:bCs/>
          <w:color w:val="676767"/>
          <w:sz w:val="32"/>
          <w:szCs w:val="32"/>
        </w:rPr>
        <w:t xml:space="preserve">Back Materials (BM) </w:t>
      </w:r>
    </w:p>
    <w:p w14:paraId="7FA6466E" w14:textId="77777777" w:rsidR="007F23B7" w:rsidRDefault="007F23B7" w:rsidP="00B53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p w14:paraId="28E8F28F" w14:textId="77777777" w:rsidR="0029395B" w:rsidRDefault="00B53897" w:rsidP="004A04E7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Appendices (A)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71F21F05" w14:textId="77777777" w:rsidTr="00C74D7C">
        <w:tc>
          <w:tcPr>
            <w:tcW w:w="8772" w:type="dxa"/>
          </w:tcPr>
          <w:p w14:paraId="2FBC9D7A" w14:textId="77777777" w:rsidR="009F6D59" w:rsidRPr="00941086" w:rsidRDefault="009F6D59" w:rsidP="00B53897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Appendices are included at the end of the report, after Acknowledgements</w:t>
            </w:r>
          </w:p>
        </w:tc>
      </w:tr>
    </w:tbl>
    <w:p w14:paraId="709CEA84" w14:textId="77777777" w:rsidR="0029395B" w:rsidRDefault="0029395B" w:rsidP="00B5389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4EDDB2C7" w14:textId="77777777" w:rsidR="00B53897" w:rsidRDefault="00B53897" w:rsidP="004A04E7">
      <w:pPr>
        <w:autoSpaceDE w:val="0"/>
        <w:autoSpaceDN w:val="0"/>
        <w:adjustRightInd w:val="0"/>
        <w:spacing w:after="12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  <w:r>
        <w:rPr>
          <w:rFonts w:ascii="Arial-BoldMT" w:hAnsi="Arial-BoldMT" w:cs="Arial-BoldMT"/>
          <w:b/>
          <w:bCs/>
          <w:color w:val="0172CF"/>
          <w:sz w:val="28"/>
          <w:szCs w:val="28"/>
        </w:rPr>
        <w:t>References (R)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772"/>
      </w:tblGrid>
      <w:tr w:rsidR="009F6D59" w14:paraId="0EAE1903" w14:textId="77777777" w:rsidTr="00401079">
        <w:tc>
          <w:tcPr>
            <w:tcW w:w="8772" w:type="dxa"/>
          </w:tcPr>
          <w:p w14:paraId="3641A044" w14:textId="77777777" w:rsidR="009F6D59" w:rsidRPr="00941086" w:rsidRDefault="009F6D59" w:rsidP="00622C60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Person</w:t>
            </w:r>
            <w:bookmarkStart w:id="0" w:name="_GoBack"/>
            <w:bookmarkEnd w:id="0"/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al communication must be cited in-text only</w:t>
            </w:r>
          </w:p>
        </w:tc>
      </w:tr>
      <w:tr w:rsidR="009F6D59" w14:paraId="41A058DE" w14:textId="77777777" w:rsidTr="00401079">
        <w:tc>
          <w:tcPr>
            <w:tcW w:w="8772" w:type="dxa"/>
          </w:tcPr>
          <w:p w14:paraId="1A54C899" w14:textId="77777777" w:rsidR="009F6D59" w:rsidRPr="00941086" w:rsidRDefault="009F6D59" w:rsidP="00401079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Electronic sources must include the correct retrieval date</w:t>
            </w:r>
          </w:p>
        </w:tc>
      </w:tr>
      <w:tr w:rsidR="009F6D59" w14:paraId="7AA57BAC" w14:textId="77777777" w:rsidTr="00401079">
        <w:tc>
          <w:tcPr>
            <w:tcW w:w="8772" w:type="dxa"/>
          </w:tcPr>
          <w:p w14:paraId="63D84394" w14:textId="77777777" w:rsidR="009F6D59" w:rsidRPr="00941086" w:rsidRDefault="009F6D59" w:rsidP="00B34D07">
            <w:pPr>
              <w:autoSpaceDE w:val="0"/>
              <w:autoSpaceDN w:val="0"/>
              <w:adjustRightInd w:val="0"/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</w:pPr>
            <w:r w:rsidRPr="00941086">
              <w:rPr>
                <w:rFonts w:ascii="ArialMT" w:hAnsi="ArialMT" w:cs="ArialMT"/>
                <w:strike/>
                <w:color w:val="000000"/>
                <w:sz w:val="24"/>
                <w:szCs w:val="24"/>
              </w:rPr>
              <w:t>References include the author and year of publication</w:t>
            </w:r>
          </w:p>
        </w:tc>
      </w:tr>
    </w:tbl>
    <w:p w14:paraId="39867FCD" w14:textId="77777777" w:rsidR="0029395B" w:rsidRDefault="0029395B" w:rsidP="001F49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172CF"/>
          <w:sz w:val="28"/>
          <w:szCs w:val="28"/>
        </w:rPr>
      </w:pPr>
    </w:p>
    <w:sectPr w:rsidR="0029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97"/>
    <w:rsid w:val="000027EE"/>
    <w:rsid w:val="0001352D"/>
    <w:rsid w:val="00061DC4"/>
    <w:rsid w:val="00066503"/>
    <w:rsid w:val="00074039"/>
    <w:rsid w:val="000742EC"/>
    <w:rsid w:val="00127E01"/>
    <w:rsid w:val="0013693E"/>
    <w:rsid w:val="00146613"/>
    <w:rsid w:val="0015764A"/>
    <w:rsid w:val="001E072A"/>
    <w:rsid w:val="001F49B0"/>
    <w:rsid w:val="0021797E"/>
    <w:rsid w:val="00236206"/>
    <w:rsid w:val="0029395B"/>
    <w:rsid w:val="002A0103"/>
    <w:rsid w:val="00313CBA"/>
    <w:rsid w:val="003308BB"/>
    <w:rsid w:val="0034360A"/>
    <w:rsid w:val="0034439B"/>
    <w:rsid w:val="00364735"/>
    <w:rsid w:val="003D522D"/>
    <w:rsid w:val="00401079"/>
    <w:rsid w:val="004038A6"/>
    <w:rsid w:val="00417F3D"/>
    <w:rsid w:val="00424FC8"/>
    <w:rsid w:val="00425D0D"/>
    <w:rsid w:val="00437692"/>
    <w:rsid w:val="00443C1A"/>
    <w:rsid w:val="004A04E7"/>
    <w:rsid w:val="004A10F8"/>
    <w:rsid w:val="004A515E"/>
    <w:rsid w:val="004D0204"/>
    <w:rsid w:val="004F7ABC"/>
    <w:rsid w:val="00533EDB"/>
    <w:rsid w:val="0055068C"/>
    <w:rsid w:val="005A3B04"/>
    <w:rsid w:val="005B3D27"/>
    <w:rsid w:val="005D4BFA"/>
    <w:rsid w:val="005D7E52"/>
    <w:rsid w:val="006066ED"/>
    <w:rsid w:val="00622C60"/>
    <w:rsid w:val="00643C12"/>
    <w:rsid w:val="006718D0"/>
    <w:rsid w:val="006A1EC7"/>
    <w:rsid w:val="006D34D9"/>
    <w:rsid w:val="00731AF9"/>
    <w:rsid w:val="00797DD5"/>
    <w:rsid w:val="007D658C"/>
    <w:rsid w:val="007E0D0D"/>
    <w:rsid w:val="007F23B7"/>
    <w:rsid w:val="00806DCE"/>
    <w:rsid w:val="008E0090"/>
    <w:rsid w:val="00941086"/>
    <w:rsid w:val="009D6982"/>
    <w:rsid w:val="009F6D59"/>
    <w:rsid w:val="00A50744"/>
    <w:rsid w:val="00A57356"/>
    <w:rsid w:val="00AC663C"/>
    <w:rsid w:val="00AC72E0"/>
    <w:rsid w:val="00B00F83"/>
    <w:rsid w:val="00B234CA"/>
    <w:rsid w:val="00B34D07"/>
    <w:rsid w:val="00B53897"/>
    <w:rsid w:val="00B667CB"/>
    <w:rsid w:val="00BD4C2E"/>
    <w:rsid w:val="00BE7070"/>
    <w:rsid w:val="00C24103"/>
    <w:rsid w:val="00C346A8"/>
    <w:rsid w:val="00C63A38"/>
    <w:rsid w:val="00C70E1E"/>
    <w:rsid w:val="00C74281"/>
    <w:rsid w:val="00C74D7C"/>
    <w:rsid w:val="00CC4DDE"/>
    <w:rsid w:val="00CC620E"/>
    <w:rsid w:val="00CD06C0"/>
    <w:rsid w:val="00CE58AD"/>
    <w:rsid w:val="00D10115"/>
    <w:rsid w:val="00D25AA8"/>
    <w:rsid w:val="00D871DA"/>
    <w:rsid w:val="00D94CCB"/>
    <w:rsid w:val="00DB6116"/>
    <w:rsid w:val="00DF7D8B"/>
    <w:rsid w:val="00E22BF6"/>
    <w:rsid w:val="00E54BD0"/>
    <w:rsid w:val="00E651CF"/>
    <w:rsid w:val="00E6787C"/>
    <w:rsid w:val="00E839BF"/>
    <w:rsid w:val="00EA260F"/>
    <w:rsid w:val="00EC5325"/>
    <w:rsid w:val="00F04555"/>
    <w:rsid w:val="00F800DD"/>
    <w:rsid w:val="00FA6096"/>
    <w:rsid w:val="00FC56D5"/>
    <w:rsid w:val="00FC6858"/>
    <w:rsid w:val="00FD0816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7B0B"/>
  <w15:docId w15:val="{50538C54-2005-4A2C-90D2-D378409D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1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480C8E2F13498879268A48F5EBD9" ma:contentTypeVersion="0" ma:contentTypeDescription="Create a new document." ma:contentTypeScope="" ma:versionID="61e7d2e77ed7c3967c564088de22ad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7E8B-49BF-4576-899D-76D26510B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9F7B80-AF10-4371-AC71-59FB977C1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152BF-4107-4790-87E4-F05E7A89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A5C2D9-9E71-452B-89BA-505F6AF1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Kroetsch</dc:creator>
  <cp:lastModifiedBy>Phat Tran</cp:lastModifiedBy>
  <cp:revision>6</cp:revision>
  <cp:lastPrinted>2012-03-28T16:58:00Z</cp:lastPrinted>
  <dcterms:created xsi:type="dcterms:W3CDTF">2013-01-24T20:10:00Z</dcterms:created>
  <dcterms:modified xsi:type="dcterms:W3CDTF">2017-08-15T13:28:00Z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0x0101004EC7480C8E2F13498879268A48F5EBD9</vt:lpwstr>
  </property>
</Properties>
</file>