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Paige</w:t>
      </w:r>
      <w:r>
        <w:t xml:space="preserve"> </w:t>
      </w:r>
      <w:r>
        <w:t xml:space="preserve">Dubelko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3"/>
      </w:pPr>
      <w:bookmarkStart w:id="21" w:name="section-1-reading-files"/>
      <w:bookmarkEnd w:id="21"/>
      <w:r>
        <w:t xml:space="preserve">Section 1: Reading files</w:t>
      </w:r>
    </w:p>
    <w:p>
      <w:pPr>
        <w:pStyle w:val="FirstParagraph"/>
      </w:pPr>
      <w:r>
        <w:t xml:space="preserve">We are using the</w:t>
      </w:r>
      <w:r>
        <w:t xml:space="preserve"> </w:t>
      </w:r>
      <w:r>
        <w:rPr>
          <w:b/>
        </w:rPr>
        <w:t xml:space="preserve">read.table()</w:t>
      </w:r>
      <w:r>
        <w:t xml:space="preserve"> </w:t>
      </w:r>
      <w:r>
        <w:t xml:space="preserve">funtion and friends to read some example flat files.</w:t>
      </w:r>
    </w:p>
    <w:p>
      <w:pPr>
        <w:pStyle w:val="SourceCode"/>
      </w:pP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For the test1 file, we are able to use read.table(), but because we notice it is separated by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and appears to have a header, the</w:t>
      </w:r>
      <w:r>
        <w:t xml:space="preserve"> </w:t>
      </w:r>
      <w:r>
        <w:rPr>
          <w:b/>
        </w:rPr>
        <w:t xml:space="preserve">read.csv</w:t>
      </w:r>
      <w:r>
        <w:t xml:space="preserve"> </w:t>
      </w:r>
      <w:r>
        <w:t xml:space="preserve">is a simpler option.</w:t>
      </w:r>
    </w:p>
    <w:p>
      <w:pPr>
        <w:pStyle w:val="BodyText"/>
      </w:pPr>
      <w:r>
        <w:t xml:space="preserve">We will now look at our</w:t>
      </w:r>
      <w:r>
        <w:t xml:space="preserve"> </w:t>
      </w:r>
      <w:r>
        <w:rPr>
          <w:b/>
        </w:rPr>
        <w:t xml:space="preserve">second</w:t>
      </w:r>
      <w:r>
        <w:t xml:space="preserve"> </w:t>
      </w:r>
      <w:r>
        <w:t xml:space="preserve">text file…</w:t>
      </w:r>
      <w:r>
        <w:t xml:space="preserve"> </w:t>
      </w:r>
      <w:r>
        <w:t xml:space="preserve">We see that this file is separated by</w:t>
      </w:r>
      <w:r>
        <w:t xml:space="preserve"> </w:t>
      </w:r>
      <w:r>
        <w:t xml:space="preserve">‘</w:t>
      </w:r>
      <w:r>
        <w:t xml:space="preserve">$</w:t>
      </w:r>
      <w:r>
        <w:t xml:space="preserve">’</w:t>
      </w:r>
      <w:r>
        <w:t xml:space="preserve"> </w:t>
      </w:r>
      <w:r>
        <w:t xml:space="preserve">and has a header.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Because we do not have a friend function that separates by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it is easy to edit table to specify it for this file.</w:t>
      </w:r>
    </w:p>
    <w:p>
      <w:pPr>
        <w:pStyle w:val="BodyText"/>
      </w:pPr>
      <w:r>
        <w:t xml:space="preserve">Now onto the</w:t>
      </w:r>
      <w:r>
        <w:t xml:space="preserve"> </w:t>
      </w:r>
      <w:r>
        <w:rPr>
          <w:b/>
        </w:rPr>
        <w:t xml:space="preserve">third</w:t>
      </w:r>
      <w:r>
        <w:t xml:space="preserve"> </w:t>
      </w:r>
      <w:r>
        <w:t xml:space="preserve">file. We notice that the data is separated by what looks like spaces and does not have a header. So we just use the</w:t>
      </w:r>
      <w:r>
        <w:t xml:space="preserve"> </w:t>
      </w:r>
      <w:r>
        <w:rPr>
          <w:b/>
        </w:rPr>
        <w:t xml:space="preserve">read.table()</w:t>
      </w:r>
      <w:r>
        <w:t xml:space="preserve"> </w:t>
      </w:r>
      <w:r>
        <w:t xml:space="preserve">function.</w:t>
      </w:r>
    </w:p>
    <w:p>
      <w:pPr>
        <w:pStyle w:val="SourceCode"/>
      </w:pP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3"/>
      </w:pPr>
      <w:bookmarkStart w:id="22" w:name="section-2-r-functions"/>
      <w:bookmarkEnd w:id="22"/>
      <w:r>
        <w:t xml:space="preserve">Section 2: R Functions</w:t>
      </w:r>
    </w:p>
    <w:p>
      <w:pPr>
        <w:pStyle w:val="FirstParagraph"/>
      </w:pPr>
      <w:r>
        <w:t xml:space="preserve">Lets write a simple function, add()…</w:t>
      </w:r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#Sum the input x and y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Now lets try add()!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We are also able to use our add function with vectors :) Remember: the y variable is optional.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 3 4</w:t>
      </w:r>
    </w:p>
    <w:p>
      <w:pPr>
        <w:pStyle w:val="FirstParagraph"/>
      </w:pPr>
      <w:r>
        <w:t xml:space="preserve">If you find yourself doing the same thing three or more times, it might be time to think about writing a function.</w:t>
      </w:r>
    </w:p>
    <w:p>
      <w:pPr>
        <w:pStyle w:val="BodyText"/>
      </w:pPr>
      <w:r>
        <w:rPr>
          <w:b/>
        </w:rPr>
        <w:t xml:space="preserve">2nd Function: Rescale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test on a small example, where we know what the answer should be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</w:t>
      </w:r>
    </w:p>
    <w:p>
      <w:pPr>
        <w:pStyle w:val="FirstParagraph"/>
      </w:pPr>
      <w:r>
        <w:t xml:space="preserve">With how it is currently written, our rescale function will not take NA values, so we must change it.</w:t>
      </w:r>
    </w:p>
    <w:p>
      <w:pPr>
        <w:pStyle w:val="SourceCode"/>
      </w:pPr>
      <w:r>
        <w:rPr>
          <w:rStyle w:val="NormalTok"/>
        </w:rPr>
        <w:t xml:space="preserve">rescale2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will now work for vectors containing NA values because we set</w:t>
      </w:r>
      <w:r>
        <w:t xml:space="preserve"> </w:t>
      </w:r>
      <w:r>
        <w:rPr>
          <w:b/>
        </w:rPr>
        <w:t xml:space="preserve">na.rm</w:t>
      </w:r>
      <w:r>
        <w:t xml:space="preserve"> </w:t>
      </w:r>
      <w:r>
        <w:t xml:space="preserve">equal to TRUE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rescale2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0.0000000 0.1111111        NA 0.2222222 1.0000000</w:t>
      </w:r>
    </w:p>
    <w:p>
      <w:pPr>
        <w:pStyle w:val="FirstParagraph"/>
      </w:pPr>
      <w:r>
        <w:t xml:space="preserve">Lets edit this function one more time.</w:t>
      </w:r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na.rm)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Lets try it!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 w:type="textWrapping"/>
      </w:r>
      <w:r>
        <w:rPr>
          <w:rStyle w:val="VerbatimChar"/>
        </w:rPr>
        <w:t xml:space="preserve">## [1] "is it me you are looking for?"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SourceCode"/>
      </w:pPr>
      <w:r>
        <w:rPr>
          <w:rStyle w:val="VerbatimChar"/>
        </w:rPr>
        <w:t xml:space="preserve">## [1] 0.0 0.2 0.4 0.6 0.8 1.0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f5dd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</dc:title>
  <dc:creator>Paige Dubelko</dc:creator>
  <dcterms:created xsi:type="dcterms:W3CDTF">2019-03-12T17:31:03Z</dcterms:created>
  <dcterms:modified xsi:type="dcterms:W3CDTF">2019-03-12T17:31:03Z</dcterms:modified>
</cp:coreProperties>
</file>