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F89AB8" w14:textId="635BEA13" w:rsidR="00293E69" w:rsidRPr="00935CA4" w:rsidRDefault="00293E69" w:rsidP="00293E69">
      <w:pPr>
        <w:jc w:val="center"/>
        <w:rPr>
          <w:rFonts w:ascii="Tahoma" w:hAnsi="Tahoma" w:cs="Tahoma"/>
          <w:b/>
          <w:sz w:val="21"/>
          <w:szCs w:val="21"/>
        </w:rPr>
      </w:pPr>
      <w:r w:rsidRPr="00935CA4">
        <w:rPr>
          <w:rFonts w:ascii="Tahoma" w:hAnsi="Tahoma" w:cs="Tahoma"/>
          <w:b/>
          <w:sz w:val="21"/>
          <w:szCs w:val="21"/>
        </w:rPr>
        <w:t>Project Proposal</w:t>
      </w:r>
    </w:p>
    <w:p w14:paraId="4893FDC2" w14:textId="306DE636" w:rsidR="00293E69" w:rsidRDefault="00293E69" w:rsidP="00293E69">
      <w:pPr>
        <w:rPr>
          <w:rFonts w:ascii="Tahoma" w:hAnsi="Tahoma" w:cs="Tahoma"/>
          <w:b/>
          <w:sz w:val="21"/>
          <w:szCs w:val="21"/>
        </w:rPr>
      </w:pPr>
      <w:r w:rsidRPr="00935CA4">
        <w:rPr>
          <w:rFonts w:ascii="Tahoma" w:hAnsi="Tahoma" w:cs="Tahoma"/>
          <w:b/>
          <w:sz w:val="21"/>
          <w:szCs w:val="21"/>
        </w:rPr>
        <w:t>Subject and Purpose of the Proposal</w:t>
      </w:r>
    </w:p>
    <w:p w14:paraId="2099D07F" w14:textId="77777777" w:rsidR="00E21FE1" w:rsidRPr="00E21FE1" w:rsidRDefault="00E21FE1" w:rsidP="00E21FE1">
      <w:pPr>
        <w:rPr>
          <w:rFonts w:ascii="Tahoma" w:hAnsi="Tahoma" w:cs="Tahoma"/>
          <w:bCs/>
          <w:sz w:val="21"/>
          <w:szCs w:val="21"/>
        </w:rPr>
      </w:pPr>
      <w:r w:rsidRPr="00E21FE1">
        <w:rPr>
          <w:rFonts w:ascii="Tahoma" w:hAnsi="Tahoma" w:cs="Tahoma"/>
          <w:bCs/>
          <w:sz w:val="21"/>
          <w:szCs w:val="21"/>
        </w:rPr>
        <w:t xml:space="preserve">The Vikings Robotics Society (VRS) had a surge of new senior student members recently. To create a new challenge and facilitate an environment for the new members to grow, VRS proposes a more difficult project that will fit the interest of all the new members while ensuring that it is still doable within an appropriate timeline. The project is to build a 5 Degree-of-Freedom Robot arm that can manipulate complex tasks and write/draw input from a human user. The arm will have a maximum reach of 2 feet. The project has 2 main phases. </w:t>
      </w:r>
    </w:p>
    <w:p w14:paraId="47E05B46" w14:textId="160C21CB" w:rsidR="00E21FE1" w:rsidRPr="00E21FE1" w:rsidRDefault="00E21FE1" w:rsidP="00E21FE1">
      <w:pPr>
        <w:pStyle w:val="ListParagraph"/>
        <w:numPr>
          <w:ilvl w:val="0"/>
          <w:numId w:val="5"/>
        </w:numPr>
        <w:rPr>
          <w:rFonts w:ascii="Tahoma" w:hAnsi="Tahoma" w:cs="Tahoma"/>
          <w:bCs/>
          <w:sz w:val="21"/>
          <w:szCs w:val="21"/>
        </w:rPr>
      </w:pPr>
      <w:r w:rsidRPr="00E21FE1">
        <w:rPr>
          <w:rFonts w:ascii="Tahoma" w:hAnsi="Tahoma" w:cs="Tahoma"/>
          <w:bCs/>
          <w:sz w:val="21"/>
          <w:szCs w:val="21"/>
        </w:rPr>
        <w:t>Phase 1: Design, construct, and program the 5-DOF robot arm from scratch. The fundamental working theory of the robot arm is done in this phase. Design records will be kept meticulously for Phase 2.</w:t>
      </w:r>
    </w:p>
    <w:p w14:paraId="051A5CAF" w14:textId="1F5A5AE0" w:rsidR="00E21FE1" w:rsidRPr="00E21FE1" w:rsidRDefault="00E21FE1" w:rsidP="00E21FE1">
      <w:pPr>
        <w:pStyle w:val="ListParagraph"/>
        <w:numPr>
          <w:ilvl w:val="0"/>
          <w:numId w:val="5"/>
        </w:numPr>
        <w:rPr>
          <w:rFonts w:ascii="Tahoma" w:hAnsi="Tahoma" w:cs="Tahoma"/>
          <w:bCs/>
          <w:sz w:val="21"/>
          <w:szCs w:val="21"/>
        </w:rPr>
      </w:pPr>
      <w:r w:rsidRPr="00E21FE1">
        <w:rPr>
          <w:rFonts w:ascii="Tahoma" w:hAnsi="Tahoma" w:cs="Tahoma"/>
          <w:bCs/>
          <w:sz w:val="21"/>
          <w:szCs w:val="21"/>
        </w:rPr>
        <w:t xml:space="preserve">Phase 2: In the future, new members can use the fabricated arm to program more complex tasks (have 2 arms play chess against each other, etc.). This provides the opportunity for the club to grow and provide future generation learning material in robotics engineering design.   </w:t>
      </w:r>
    </w:p>
    <w:p w14:paraId="704E08FE" w14:textId="77777777" w:rsidR="00E21FE1" w:rsidRDefault="00E21FE1" w:rsidP="00E21FE1">
      <w:pPr>
        <w:rPr>
          <w:rFonts w:ascii="Tahoma" w:hAnsi="Tahoma" w:cs="Tahoma"/>
          <w:bCs/>
          <w:sz w:val="21"/>
          <w:szCs w:val="21"/>
        </w:rPr>
      </w:pPr>
      <w:r w:rsidRPr="00E21FE1">
        <w:rPr>
          <w:rFonts w:ascii="Tahoma" w:hAnsi="Tahoma" w:cs="Tahoma"/>
          <w:bCs/>
          <w:sz w:val="21"/>
          <w:szCs w:val="21"/>
        </w:rPr>
        <w:t>Phase 1 will be completed at the end of the 2020 school year and Phase 2 can begin in the next school year or when members express interest. This proposal is to officially launch the project and record its initiation with OBC.</w:t>
      </w:r>
    </w:p>
    <w:p w14:paraId="18C96379" w14:textId="5855D80B" w:rsidR="00293E69" w:rsidRDefault="00DD50B9" w:rsidP="00E21FE1">
      <w:pPr>
        <w:rPr>
          <w:rFonts w:ascii="Tahoma" w:hAnsi="Tahoma" w:cs="Tahoma"/>
          <w:b/>
          <w:sz w:val="21"/>
          <w:szCs w:val="21"/>
        </w:rPr>
      </w:pPr>
      <w:r>
        <w:rPr>
          <w:rFonts w:ascii="Tahoma" w:hAnsi="Tahoma" w:cs="Tahoma"/>
          <w:b/>
          <w:sz w:val="21"/>
          <w:szCs w:val="21"/>
        </w:rPr>
        <w:t>Current Team</w:t>
      </w:r>
    </w:p>
    <w:p w14:paraId="08715742" w14:textId="77777777" w:rsidR="00E21FE1" w:rsidRDefault="00E21FE1" w:rsidP="00293E69">
      <w:pPr>
        <w:rPr>
          <w:rFonts w:ascii="Tahoma" w:hAnsi="Tahoma" w:cs="Tahoma"/>
          <w:bCs/>
          <w:sz w:val="21"/>
          <w:szCs w:val="21"/>
        </w:rPr>
      </w:pPr>
      <w:r w:rsidRPr="00E21FE1">
        <w:rPr>
          <w:rFonts w:ascii="Tahoma" w:hAnsi="Tahoma" w:cs="Tahoma"/>
          <w:bCs/>
          <w:sz w:val="21"/>
          <w:szCs w:val="21"/>
        </w:rPr>
        <w:t xml:space="preserve">The current team that will be working on this project is a mixture of Mechanical Engineering and Computer Science students. Team composition includes specialization in Finite Element Analysis, Control System Theory, and Advanced Robotics Development. </w:t>
      </w:r>
    </w:p>
    <w:p w14:paraId="7375D70A" w14:textId="48F8B62A" w:rsidR="00DD50B9" w:rsidRDefault="00DD50B9" w:rsidP="00293E69">
      <w:pPr>
        <w:rPr>
          <w:rFonts w:ascii="Tahoma" w:hAnsi="Tahoma" w:cs="Tahoma"/>
          <w:bCs/>
          <w:sz w:val="21"/>
          <w:szCs w:val="21"/>
        </w:rPr>
      </w:pPr>
      <w:r>
        <w:rPr>
          <w:rFonts w:ascii="Tahoma" w:hAnsi="Tahoma" w:cs="Tahoma"/>
          <w:bCs/>
          <w:sz w:val="21"/>
          <w:szCs w:val="21"/>
        </w:rPr>
        <w:t>Team members:</w:t>
      </w:r>
    </w:p>
    <w:p w14:paraId="1C16A656" w14:textId="77777777" w:rsidR="00DD50B9" w:rsidRDefault="00DD50B9" w:rsidP="00DD50B9">
      <w:pPr>
        <w:pStyle w:val="ListParagraph"/>
        <w:numPr>
          <w:ilvl w:val="0"/>
          <w:numId w:val="3"/>
        </w:numPr>
        <w:rPr>
          <w:rFonts w:ascii="Tahoma" w:hAnsi="Tahoma" w:cs="Tahoma"/>
          <w:bCs/>
          <w:sz w:val="21"/>
          <w:szCs w:val="21"/>
        </w:rPr>
        <w:sectPr w:rsidR="00DD50B9">
          <w:headerReference w:type="default" r:id="rId7"/>
          <w:pgSz w:w="12240" w:h="15840"/>
          <w:pgMar w:top="1440" w:right="1440" w:bottom="1440" w:left="1440" w:header="720" w:footer="720" w:gutter="0"/>
          <w:cols w:space="720"/>
          <w:docGrid w:linePitch="360"/>
        </w:sectPr>
      </w:pPr>
    </w:p>
    <w:p w14:paraId="496C9059" w14:textId="14DA7712" w:rsidR="00DD50B9" w:rsidRDefault="00DD50B9" w:rsidP="00DD50B9">
      <w:pPr>
        <w:pStyle w:val="ListParagraph"/>
        <w:numPr>
          <w:ilvl w:val="0"/>
          <w:numId w:val="3"/>
        </w:numPr>
        <w:rPr>
          <w:rFonts w:ascii="Tahoma" w:hAnsi="Tahoma" w:cs="Tahoma"/>
          <w:bCs/>
          <w:sz w:val="21"/>
          <w:szCs w:val="21"/>
        </w:rPr>
      </w:pPr>
      <w:r>
        <w:rPr>
          <w:rFonts w:ascii="Tahoma" w:hAnsi="Tahoma" w:cs="Tahoma"/>
          <w:bCs/>
          <w:sz w:val="21"/>
          <w:szCs w:val="21"/>
        </w:rPr>
        <w:t>Jake Chung</w:t>
      </w:r>
    </w:p>
    <w:p w14:paraId="25598A1C" w14:textId="5DA72C32" w:rsidR="00DD50B9" w:rsidRDefault="00DD50B9" w:rsidP="00DD50B9">
      <w:pPr>
        <w:pStyle w:val="ListParagraph"/>
        <w:numPr>
          <w:ilvl w:val="0"/>
          <w:numId w:val="3"/>
        </w:numPr>
        <w:rPr>
          <w:rFonts w:ascii="Tahoma" w:hAnsi="Tahoma" w:cs="Tahoma"/>
          <w:bCs/>
          <w:sz w:val="21"/>
          <w:szCs w:val="21"/>
        </w:rPr>
      </w:pPr>
      <w:r>
        <w:rPr>
          <w:rFonts w:ascii="Tahoma" w:hAnsi="Tahoma" w:cs="Tahoma"/>
          <w:bCs/>
          <w:sz w:val="21"/>
          <w:szCs w:val="21"/>
        </w:rPr>
        <w:t>Johnathan Le</w:t>
      </w:r>
    </w:p>
    <w:p w14:paraId="27DFD48F" w14:textId="75FA218D" w:rsidR="00DD50B9" w:rsidRDefault="00DD50B9" w:rsidP="00DD50B9">
      <w:pPr>
        <w:pStyle w:val="ListParagraph"/>
        <w:numPr>
          <w:ilvl w:val="0"/>
          <w:numId w:val="3"/>
        </w:numPr>
        <w:rPr>
          <w:rFonts w:ascii="Tahoma" w:hAnsi="Tahoma" w:cs="Tahoma"/>
          <w:bCs/>
          <w:sz w:val="21"/>
          <w:szCs w:val="21"/>
        </w:rPr>
      </w:pPr>
      <w:proofErr w:type="spellStart"/>
      <w:r>
        <w:rPr>
          <w:rFonts w:ascii="Tahoma" w:hAnsi="Tahoma" w:cs="Tahoma"/>
          <w:bCs/>
          <w:sz w:val="21"/>
          <w:szCs w:val="21"/>
        </w:rPr>
        <w:t>Vladi</w:t>
      </w:r>
      <w:proofErr w:type="spellEnd"/>
      <w:r>
        <w:rPr>
          <w:rFonts w:ascii="Tahoma" w:hAnsi="Tahoma" w:cs="Tahoma"/>
          <w:bCs/>
          <w:sz w:val="21"/>
          <w:szCs w:val="21"/>
        </w:rPr>
        <w:t xml:space="preserve"> </w:t>
      </w:r>
      <w:proofErr w:type="spellStart"/>
      <w:r>
        <w:rPr>
          <w:rFonts w:ascii="Tahoma" w:hAnsi="Tahoma" w:cs="Tahoma"/>
          <w:bCs/>
          <w:sz w:val="21"/>
          <w:szCs w:val="21"/>
        </w:rPr>
        <w:t>Ruchin</w:t>
      </w:r>
      <w:proofErr w:type="spellEnd"/>
    </w:p>
    <w:p w14:paraId="0EA35B2C" w14:textId="633B6D52" w:rsidR="00DD50B9" w:rsidRDefault="00DD50B9" w:rsidP="00DD50B9">
      <w:pPr>
        <w:pStyle w:val="ListParagraph"/>
        <w:numPr>
          <w:ilvl w:val="0"/>
          <w:numId w:val="3"/>
        </w:numPr>
        <w:rPr>
          <w:rFonts w:ascii="Tahoma" w:hAnsi="Tahoma" w:cs="Tahoma"/>
          <w:bCs/>
          <w:sz w:val="21"/>
          <w:szCs w:val="21"/>
        </w:rPr>
      </w:pPr>
      <w:proofErr w:type="spellStart"/>
      <w:r>
        <w:rPr>
          <w:rFonts w:ascii="Tahoma" w:hAnsi="Tahoma" w:cs="Tahoma"/>
          <w:bCs/>
          <w:sz w:val="21"/>
          <w:szCs w:val="21"/>
        </w:rPr>
        <w:t>Yahle</w:t>
      </w:r>
      <w:proofErr w:type="spellEnd"/>
      <w:r>
        <w:rPr>
          <w:rFonts w:ascii="Tahoma" w:hAnsi="Tahoma" w:cs="Tahoma"/>
          <w:bCs/>
          <w:sz w:val="21"/>
          <w:szCs w:val="21"/>
        </w:rPr>
        <w:t xml:space="preserve"> </w:t>
      </w:r>
      <w:proofErr w:type="spellStart"/>
      <w:r>
        <w:rPr>
          <w:rFonts w:ascii="Tahoma" w:hAnsi="Tahoma" w:cs="Tahoma"/>
          <w:bCs/>
          <w:sz w:val="21"/>
          <w:szCs w:val="21"/>
        </w:rPr>
        <w:t>Egal</w:t>
      </w:r>
      <w:proofErr w:type="spellEnd"/>
    </w:p>
    <w:p w14:paraId="3B7CA7C1" w14:textId="64EB9351" w:rsidR="00DD50B9" w:rsidRDefault="00DD50B9" w:rsidP="00DD50B9">
      <w:pPr>
        <w:pStyle w:val="ListParagraph"/>
        <w:numPr>
          <w:ilvl w:val="0"/>
          <w:numId w:val="3"/>
        </w:numPr>
        <w:rPr>
          <w:rFonts w:ascii="Tahoma" w:hAnsi="Tahoma" w:cs="Tahoma"/>
          <w:bCs/>
          <w:sz w:val="21"/>
          <w:szCs w:val="21"/>
        </w:rPr>
      </w:pPr>
      <w:r>
        <w:rPr>
          <w:rFonts w:ascii="Tahoma" w:hAnsi="Tahoma" w:cs="Tahoma"/>
          <w:bCs/>
          <w:sz w:val="21"/>
          <w:szCs w:val="21"/>
        </w:rPr>
        <w:t xml:space="preserve">Jason Holm </w:t>
      </w:r>
    </w:p>
    <w:p w14:paraId="44278489" w14:textId="4390871D" w:rsidR="00DD50B9" w:rsidRDefault="00DD50B9" w:rsidP="00DD50B9">
      <w:pPr>
        <w:pStyle w:val="ListParagraph"/>
        <w:numPr>
          <w:ilvl w:val="0"/>
          <w:numId w:val="3"/>
        </w:numPr>
        <w:rPr>
          <w:rFonts w:ascii="Tahoma" w:hAnsi="Tahoma" w:cs="Tahoma"/>
          <w:bCs/>
          <w:sz w:val="21"/>
          <w:szCs w:val="21"/>
        </w:rPr>
      </w:pPr>
      <w:r>
        <w:rPr>
          <w:rFonts w:ascii="Tahoma" w:hAnsi="Tahoma" w:cs="Tahoma"/>
          <w:bCs/>
          <w:sz w:val="21"/>
          <w:szCs w:val="21"/>
        </w:rPr>
        <w:t xml:space="preserve">David </w:t>
      </w:r>
      <w:proofErr w:type="spellStart"/>
      <w:r>
        <w:rPr>
          <w:rFonts w:ascii="Tahoma" w:hAnsi="Tahoma" w:cs="Tahoma"/>
          <w:bCs/>
          <w:sz w:val="21"/>
          <w:szCs w:val="21"/>
        </w:rPr>
        <w:t>Pleshakow</w:t>
      </w:r>
      <w:proofErr w:type="spellEnd"/>
    </w:p>
    <w:p w14:paraId="2ED675AD" w14:textId="3DF3B6C4" w:rsidR="00DD50B9" w:rsidRDefault="00DD50B9" w:rsidP="00DD50B9">
      <w:pPr>
        <w:pStyle w:val="ListParagraph"/>
        <w:numPr>
          <w:ilvl w:val="0"/>
          <w:numId w:val="3"/>
        </w:numPr>
        <w:rPr>
          <w:rFonts w:ascii="Tahoma" w:hAnsi="Tahoma" w:cs="Tahoma"/>
          <w:bCs/>
          <w:sz w:val="21"/>
          <w:szCs w:val="21"/>
        </w:rPr>
      </w:pPr>
      <w:r>
        <w:rPr>
          <w:rFonts w:ascii="Tahoma" w:hAnsi="Tahoma" w:cs="Tahoma"/>
          <w:bCs/>
          <w:sz w:val="21"/>
          <w:szCs w:val="21"/>
        </w:rPr>
        <w:t>Anthony Bruno</w:t>
      </w:r>
    </w:p>
    <w:p w14:paraId="46FA7DA9" w14:textId="4CDB71A0" w:rsidR="00DD50B9" w:rsidRDefault="00DD50B9" w:rsidP="00DD50B9">
      <w:pPr>
        <w:pStyle w:val="ListParagraph"/>
        <w:numPr>
          <w:ilvl w:val="0"/>
          <w:numId w:val="3"/>
        </w:numPr>
        <w:rPr>
          <w:rFonts w:ascii="Tahoma" w:hAnsi="Tahoma" w:cs="Tahoma"/>
          <w:bCs/>
          <w:sz w:val="21"/>
          <w:szCs w:val="21"/>
        </w:rPr>
      </w:pPr>
      <w:r>
        <w:rPr>
          <w:rFonts w:ascii="Tahoma" w:hAnsi="Tahoma" w:cs="Tahoma"/>
          <w:bCs/>
          <w:sz w:val="21"/>
          <w:szCs w:val="21"/>
        </w:rPr>
        <w:t>Geoffrey Olson</w:t>
      </w:r>
    </w:p>
    <w:p w14:paraId="19A2D368" w14:textId="0E489583" w:rsidR="00E11599" w:rsidRPr="00DD50B9" w:rsidRDefault="00E11599" w:rsidP="00DD50B9">
      <w:pPr>
        <w:pStyle w:val="ListParagraph"/>
        <w:numPr>
          <w:ilvl w:val="0"/>
          <w:numId w:val="3"/>
        </w:numPr>
        <w:rPr>
          <w:rFonts w:ascii="Tahoma" w:hAnsi="Tahoma" w:cs="Tahoma"/>
          <w:bCs/>
          <w:sz w:val="21"/>
          <w:szCs w:val="21"/>
        </w:rPr>
      </w:pPr>
      <w:r>
        <w:rPr>
          <w:rFonts w:ascii="Tahoma" w:hAnsi="Tahoma" w:cs="Tahoma"/>
          <w:bCs/>
          <w:sz w:val="21"/>
          <w:szCs w:val="21"/>
        </w:rPr>
        <w:t>Michael Nguyen</w:t>
      </w:r>
    </w:p>
    <w:p w14:paraId="63FC4B40" w14:textId="329D0527" w:rsidR="00E11599" w:rsidRDefault="00E11599" w:rsidP="00293E69">
      <w:pPr>
        <w:rPr>
          <w:rFonts w:ascii="Tahoma" w:hAnsi="Tahoma" w:cs="Tahoma"/>
          <w:b/>
          <w:sz w:val="21"/>
          <w:szCs w:val="21"/>
        </w:rPr>
        <w:sectPr w:rsidR="00E11599" w:rsidSect="00DD50B9">
          <w:type w:val="continuous"/>
          <w:pgSz w:w="12240" w:h="15840"/>
          <w:pgMar w:top="1440" w:right="1440" w:bottom="1440" w:left="1440" w:header="720" w:footer="720" w:gutter="0"/>
          <w:cols w:num="2" w:space="720"/>
          <w:docGrid w:linePitch="360"/>
        </w:sectPr>
      </w:pPr>
    </w:p>
    <w:p w14:paraId="25E12ED6" w14:textId="2A9E0AEF" w:rsidR="00E21FE1" w:rsidRDefault="00E21FE1" w:rsidP="00293E69">
      <w:pPr>
        <w:rPr>
          <w:rFonts w:ascii="Tahoma" w:hAnsi="Tahoma" w:cs="Tahoma"/>
          <w:bCs/>
          <w:sz w:val="21"/>
          <w:szCs w:val="21"/>
        </w:rPr>
      </w:pPr>
      <w:r w:rsidRPr="00E21FE1">
        <w:rPr>
          <w:rFonts w:ascii="Tahoma" w:hAnsi="Tahoma" w:cs="Tahoma"/>
          <w:bCs/>
          <w:sz w:val="21"/>
          <w:szCs w:val="21"/>
        </w:rPr>
        <w:t>The team is not limited to the current list. Any new member that expresses interest can still join the project.</w:t>
      </w:r>
    </w:p>
    <w:p w14:paraId="359AF600" w14:textId="0C163F2E" w:rsidR="00293E69" w:rsidRDefault="00DF5152" w:rsidP="00293E69">
      <w:pPr>
        <w:rPr>
          <w:rFonts w:ascii="Tahoma" w:hAnsi="Tahoma" w:cs="Tahoma"/>
          <w:b/>
          <w:sz w:val="21"/>
          <w:szCs w:val="21"/>
        </w:rPr>
      </w:pPr>
      <w:r w:rsidRPr="00F63402">
        <w:rPr>
          <w:rFonts w:ascii="Tahoma" w:hAnsi="Tahoma" w:cs="Tahoma"/>
          <w:bCs/>
          <w:noProof/>
          <w:sz w:val="21"/>
          <w:szCs w:val="21"/>
        </w:rPr>
        <w:drawing>
          <wp:anchor distT="0" distB="0" distL="114300" distR="114300" simplePos="0" relativeHeight="251658240" behindDoc="0" locked="0" layoutInCell="1" allowOverlap="1" wp14:anchorId="50637F40" wp14:editId="7C1C61D6">
            <wp:simplePos x="0" y="0"/>
            <wp:positionH relativeFrom="column">
              <wp:posOffset>3973830</wp:posOffset>
            </wp:positionH>
            <wp:positionV relativeFrom="paragraph">
              <wp:posOffset>-152818</wp:posOffset>
            </wp:positionV>
            <wp:extent cx="1967230" cy="2243455"/>
            <wp:effectExtent l="0" t="0" r="0" b="4445"/>
            <wp:wrapThrough wrapText="bothSides">
              <wp:wrapPolygon edited="0">
                <wp:start x="0" y="0"/>
                <wp:lineTo x="0" y="21459"/>
                <wp:lineTo x="21335" y="21459"/>
                <wp:lineTo x="2133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67230" cy="2243455"/>
                    </a:xfrm>
                    <a:prstGeom prst="rect">
                      <a:avLst/>
                    </a:prstGeom>
                  </pic:spPr>
                </pic:pic>
              </a:graphicData>
            </a:graphic>
            <wp14:sizeRelH relativeFrom="margin">
              <wp14:pctWidth>0</wp14:pctWidth>
            </wp14:sizeRelH>
            <wp14:sizeRelV relativeFrom="margin">
              <wp14:pctHeight>0</wp14:pctHeight>
            </wp14:sizeRelV>
          </wp:anchor>
        </w:drawing>
      </w:r>
      <w:r w:rsidR="00DD50B9">
        <w:rPr>
          <w:rFonts w:ascii="Tahoma" w:hAnsi="Tahoma" w:cs="Tahoma"/>
          <w:b/>
          <w:sz w:val="21"/>
          <w:szCs w:val="21"/>
        </w:rPr>
        <w:t>Current Progress</w:t>
      </w:r>
    </w:p>
    <w:p w14:paraId="37F7EE1B" w14:textId="77777777" w:rsidR="002E0356" w:rsidRDefault="002E0356" w:rsidP="00293E69">
      <w:pPr>
        <w:rPr>
          <w:rFonts w:ascii="Tahoma" w:hAnsi="Tahoma" w:cs="Tahoma"/>
          <w:bCs/>
          <w:sz w:val="21"/>
          <w:szCs w:val="21"/>
        </w:rPr>
      </w:pPr>
      <w:r w:rsidRPr="002E0356">
        <w:rPr>
          <w:rFonts w:ascii="Tahoma" w:hAnsi="Tahoma" w:cs="Tahoma"/>
          <w:bCs/>
          <w:sz w:val="21"/>
          <w:szCs w:val="21"/>
        </w:rPr>
        <w:t xml:space="preserve">The team has made some preliminary progress in designing the 3D models for the robot arm. Some dimensions are still incorrect, but the general topology of the arm has been defined (see figure). </w:t>
      </w:r>
    </w:p>
    <w:p w14:paraId="30964179" w14:textId="5D203757" w:rsidR="00293E69" w:rsidRDefault="00DE2DE4" w:rsidP="00293E69">
      <w:pPr>
        <w:rPr>
          <w:rFonts w:ascii="Tahoma" w:hAnsi="Tahoma" w:cs="Tahoma"/>
          <w:b/>
          <w:sz w:val="21"/>
          <w:szCs w:val="21"/>
        </w:rPr>
      </w:pPr>
      <w:r>
        <w:rPr>
          <w:rFonts w:ascii="Tahoma" w:hAnsi="Tahoma" w:cs="Tahoma"/>
          <w:b/>
          <w:sz w:val="21"/>
          <w:szCs w:val="21"/>
        </w:rPr>
        <w:t xml:space="preserve">Collaboration </w:t>
      </w:r>
    </w:p>
    <w:p w14:paraId="5B388B6B" w14:textId="77777777" w:rsidR="002E0356" w:rsidRDefault="002E0356" w:rsidP="00293E69">
      <w:pPr>
        <w:rPr>
          <w:rFonts w:ascii="Tahoma" w:hAnsi="Tahoma" w:cs="Tahoma"/>
          <w:bCs/>
          <w:sz w:val="21"/>
          <w:szCs w:val="21"/>
        </w:rPr>
      </w:pPr>
      <w:r w:rsidRPr="002E0356">
        <w:rPr>
          <w:rFonts w:ascii="Tahoma" w:hAnsi="Tahoma" w:cs="Tahoma"/>
          <w:bCs/>
          <w:sz w:val="21"/>
          <w:szCs w:val="21"/>
        </w:rPr>
        <w:t xml:space="preserve">This project is also a new opportunity for VRS to reach out to the Agile and Adaptive Robotics lab lead by Dr. Alexander Hunt to offer a technical advisor for the project. The lab has accepted the </w:t>
      </w:r>
      <w:r w:rsidRPr="002E0356">
        <w:rPr>
          <w:rFonts w:ascii="Tahoma" w:hAnsi="Tahoma" w:cs="Tahoma"/>
          <w:bCs/>
          <w:sz w:val="21"/>
          <w:szCs w:val="21"/>
        </w:rPr>
        <w:lastRenderedPageBreak/>
        <w:t xml:space="preserve">offer and provided 2 graduate students who will be on the advising board. </w:t>
      </w:r>
    </w:p>
    <w:p w14:paraId="4E018C82" w14:textId="742C1BEF" w:rsidR="00DE2DE4" w:rsidRDefault="009D06B8" w:rsidP="00293E69">
      <w:pPr>
        <w:rPr>
          <w:rFonts w:ascii="Tahoma" w:hAnsi="Tahoma" w:cs="Tahoma"/>
          <w:b/>
          <w:sz w:val="21"/>
          <w:szCs w:val="21"/>
        </w:rPr>
      </w:pPr>
      <w:r w:rsidRPr="009D06B8">
        <w:rPr>
          <w:rFonts w:ascii="Tahoma" w:hAnsi="Tahoma" w:cs="Tahoma"/>
          <w:b/>
          <w:sz w:val="21"/>
          <w:szCs w:val="21"/>
        </w:rPr>
        <w:t>Tentative timeline</w:t>
      </w:r>
      <w:r w:rsidR="00DE2DE4" w:rsidRPr="009D06B8">
        <w:rPr>
          <w:rFonts w:ascii="Tahoma" w:hAnsi="Tahoma" w:cs="Tahoma"/>
          <w:b/>
          <w:sz w:val="21"/>
          <w:szCs w:val="21"/>
        </w:rPr>
        <w:t xml:space="preserve"> </w:t>
      </w:r>
    </w:p>
    <w:p w14:paraId="35E150FF" w14:textId="29CD6750" w:rsidR="009D06B8" w:rsidRPr="009D06B8" w:rsidRDefault="009D06B8" w:rsidP="00293E69">
      <w:pPr>
        <w:rPr>
          <w:rFonts w:ascii="Tahoma" w:hAnsi="Tahoma" w:cs="Tahoma"/>
          <w:bCs/>
          <w:sz w:val="21"/>
          <w:szCs w:val="21"/>
        </w:rPr>
      </w:pPr>
      <w:r>
        <w:rPr>
          <w:noProof/>
        </w:rPr>
        <w:drawing>
          <wp:inline distT="0" distB="0" distL="0" distR="0" wp14:anchorId="48013FE1" wp14:editId="15E9840B">
            <wp:extent cx="5943600" cy="3488055"/>
            <wp:effectExtent l="0" t="0" r="0" b="0"/>
            <wp:docPr id="2" name="Chart 2">
              <a:extLst xmlns:a="http://schemas.openxmlformats.org/drawingml/2006/main">
                <a:ext uri="{FF2B5EF4-FFF2-40B4-BE49-F238E27FC236}">
                  <a16:creationId xmlns:a16="http://schemas.microsoft.com/office/drawing/2014/main" id="{46B37EAC-6338-44C6-BAE1-A40DF657F3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7BF67FA" w14:textId="3FC2FC67" w:rsidR="009D06B8" w:rsidRPr="009D06B8" w:rsidRDefault="009D06B8" w:rsidP="00293E69">
      <w:pPr>
        <w:rPr>
          <w:rFonts w:ascii="Tahoma" w:hAnsi="Tahoma" w:cs="Tahoma"/>
        </w:rPr>
      </w:pPr>
      <w:r>
        <w:rPr>
          <w:rFonts w:ascii="Tahoma" w:hAnsi="Tahoma" w:cs="Tahoma"/>
        </w:rPr>
        <w:t>The project is expected to be completed at the end of the Spring term 2020</w:t>
      </w:r>
      <w:r w:rsidR="00485F52">
        <w:rPr>
          <w:rFonts w:ascii="Tahoma" w:hAnsi="Tahoma" w:cs="Tahoma"/>
        </w:rPr>
        <w:t xml:space="preserve">, which will conclude </w:t>
      </w:r>
      <w:r w:rsidR="002D6290">
        <w:rPr>
          <w:rFonts w:ascii="Tahoma" w:hAnsi="Tahoma" w:cs="Tahoma"/>
        </w:rPr>
        <w:t>at the end of Spring Term</w:t>
      </w:r>
      <w:bookmarkStart w:id="0" w:name="_GoBack"/>
      <w:bookmarkEnd w:id="0"/>
      <w:r w:rsidR="002D6290">
        <w:rPr>
          <w:rFonts w:ascii="Tahoma" w:hAnsi="Tahoma" w:cs="Tahoma"/>
        </w:rPr>
        <w:t xml:space="preserve"> 2020</w:t>
      </w:r>
      <w:r w:rsidR="00E21FE1">
        <w:rPr>
          <w:rFonts w:ascii="Tahoma" w:hAnsi="Tahoma" w:cs="Tahoma"/>
        </w:rPr>
        <w:t>.</w:t>
      </w:r>
    </w:p>
    <w:sectPr w:rsidR="009D06B8" w:rsidRPr="009D06B8" w:rsidSect="00DD50B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36B718" w14:textId="77777777" w:rsidR="001C3895" w:rsidRDefault="001C3895" w:rsidP="00293E69">
      <w:pPr>
        <w:spacing w:after="0" w:line="240" w:lineRule="auto"/>
      </w:pPr>
      <w:r>
        <w:separator/>
      </w:r>
    </w:p>
  </w:endnote>
  <w:endnote w:type="continuationSeparator" w:id="0">
    <w:p w14:paraId="5A45FF9B" w14:textId="77777777" w:rsidR="001C3895" w:rsidRDefault="001C3895" w:rsidP="00293E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15759A" w14:textId="77777777" w:rsidR="001C3895" w:rsidRDefault="001C3895" w:rsidP="00293E69">
      <w:pPr>
        <w:spacing w:after="0" w:line="240" w:lineRule="auto"/>
      </w:pPr>
      <w:r>
        <w:separator/>
      </w:r>
    </w:p>
  </w:footnote>
  <w:footnote w:type="continuationSeparator" w:id="0">
    <w:p w14:paraId="16B96EA9" w14:textId="77777777" w:rsidR="001C3895" w:rsidRDefault="001C3895" w:rsidP="00293E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97C2CE" w14:textId="53370A92" w:rsidR="00CA6ADA" w:rsidRDefault="00A27AA5">
    <w:pPr>
      <w:pStyle w:val="Header"/>
      <w:rPr>
        <w:rFonts w:ascii="Tahoma" w:hAnsi="Tahoma" w:cs="Tahoma"/>
        <w:sz w:val="20"/>
        <w:szCs w:val="20"/>
      </w:rPr>
    </w:pPr>
    <w:r>
      <w:rPr>
        <w:rFonts w:ascii="Tahoma" w:hAnsi="Tahoma" w:cs="Tahoma"/>
        <w:sz w:val="20"/>
        <w:szCs w:val="20"/>
      </w:rPr>
      <w:t>Project Proposal</w:t>
    </w:r>
    <w:r w:rsidRPr="00A27AA5">
      <w:rPr>
        <w:rFonts w:ascii="Tahoma" w:hAnsi="Tahoma" w:cs="Tahoma"/>
        <w:sz w:val="20"/>
        <w:szCs w:val="20"/>
      </w:rPr>
      <w:ptab w:relativeTo="margin" w:alignment="center" w:leader="none"/>
    </w:r>
    <w:r w:rsidRPr="00A27AA5">
      <w:rPr>
        <w:rFonts w:ascii="Tahoma" w:hAnsi="Tahoma" w:cs="Tahoma"/>
        <w:sz w:val="20"/>
        <w:szCs w:val="20"/>
      </w:rPr>
      <w:ptab w:relativeTo="margin" w:alignment="right" w:leader="none"/>
    </w:r>
    <w:r>
      <w:rPr>
        <w:rFonts w:ascii="Tahoma" w:hAnsi="Tahoma" w:cs="Tahoma"/>
        <w:sz w:val="20"/>
        <w:szCs w:val="20"/>
      </w:rPr>
      <w:t>Viking Robotics Society</w:t>
    </w:r>
  </w:p>
  <w:p w14:paraId="2FC41D9B" w14:textId="77777777" w:rsidR="00A27AA5" w:rsidRPr="00E9174C" w:rsidRDefault="00A27AA5">
    <w:pPr>
      <w:pStyle w:val="Header"/>
      <w:rPr>
        <w:rFonts w:ascii="Tahoma" w:hAnsi="Tahoma" w:cs="Tahoma"/>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950B6"/>
    <w:multiLevelType w:val="hybridMultilevel"/>
    <w:tmpl w:val="4F862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5C120F"/>
    <w:multiLevelType w:val="hybridMultilevel"/>
    <w:tmpl w:val="F70C2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E91668"/>
    <w:multiLevelType w:val="hybridMultilevel"/>
    <w:tmpl w:val="98D4A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7844DC"/>
    <w:multiLevelType w:val="hybridMultilevel"/>
    <w:tmpl w:val="3FBA335E"/>
    <w:lvl w:ilvl="0" w:tplc="EB5A89F0">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BA4EAB"/>
    <w:multiLevelType w:val="hybridMultilevel"/>
    <w:tmpl w:val="63F40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EA0"/>
    <w:rsid w:val="001C3895"/>
    <w:rsid w:val="001D44B5"/>
    <w:rsid w:val="00246DC6"/>
    <w:rsid w:val="00293E69"/>
    <w:rsid w:val="002D6290"/>
    <w:rsid w:val="002E0356"/>
    <w:rsid w:val="003C48BD"/>
    <w:rsid w:val="00485F52"/>
    <w:rsid w:val="00685768"/>
    <w:rsid w:val="006A1EA0"/>
    <w:rsid w:val="009D06B8"/>
    <w:rsid w:val="00A27AA5"/>
    <w:rsid w:val="00BF3F63"/>
    <w:rsid w:val="00DD50B9"/>
    <w:rsid w:val="00DE2DE4"/>
    <w:rsid w:val="00DF5152"/>
    <w:rsid w:val="00E11599"/>
    <w:rsid w:val="00E21FE1"/>
    <w:rsid w:val="00F23A05"/>
    <w:rsid w:val="00F63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506A80"/>
  <w15:chartTrackingRefBased/>
  <w15:docId w15:val="{148D6E9E-DD17-4C17-9750-CF7CF5DF1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93E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3E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3E69"/>
  </w:style>
  <w:style w:type="paragraph" w:styleId="Footer">
    <w:name w:val="footer"/>
    <w:basedOn w:val="Normal"/>
    <w:link w:val="FooterChar"/>
    <w:uiPriority w:val="99"/>
    <w:unhideWhenUsed/>
    <w:rsid w:val="00293E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3E69"/>
  </w:style>
  <w:style w:type="paragraph" w:styleId="ListParagraph">
    <w:name w:val="List Paragraph"/>
    <w:basedOn w:val="Normal"/>
    <w:uiPriority w:val="34"/>
    <w:qFormat/>
    <w:rsid w:val="00293E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uonc\Dropbox\ME491\HW1\tempGantt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3636436688106185"/>
          <c:y val="0.14921176055365165"/>
          <c:w val="0.73800581285057543"/>
          <c:h val="0.81872994061527149"/>
        </c:manualLayout>
      </c:layout>
      <c:barChart>
        <c:barDir val="bar"/>
        <c:grouping val="stacked"/>
        <c:varyColors val="0"/>
        <c:ser>
          <c:idx val="0"/>
          <c:order val="0"/>
          <c:tx>
            <c:strRef>
              <c:f>Sheet1!$B$1</c:f>
              <c:strCache>
                <c:ptCount val="1"/>
                <c:pt idx="0">
                  <c:v>Start Date</c:v>
                </c:pt>
              </c:strCache>
            </c:strRef>
          </c:tx>
          <c:spPr>
            <a:noFill/>
            <a:ln>
              <a:noFill/>
            </a:ln>
            <a:effectLst/>
          </c:spPr>
          <c:invertIfNegative val="0"/>
          <c:cat>
            <c:strRef>
              <c:f>Sheet1!$A$2:$A$14</c:f>
              <c:strCache>
                <c:ptCount val="13"/>
                <c:pt idx="0">
                  <c:v>CAD design</c:v>
                </c:pt>
                <c:pt idx="1">
                  <c:v>Fabrication and Ordering</c:v>
                </c:pt>
                <c:pt idx="2">
                  <c:v>Inverse Kinematics</c:v>
                </c:pt>
                <c:pt idx="3">
                  <c:v>Sensor Array</c:v>
                </c:pt>
                <c:pt idx="4">
                  <c:v>Control System Analysis</c:v>
                </c:pt>
                <c:pt idx="5">
                  <c:v>Control System Design</c:v>
                </c:pt>
                <c:pt idx="6">
                  <c:v>Power Distribution Design</c:v>
                </c:pt>
                <c:pt idx="7">
                  <c:v>Control System Tuning</c:v>
                </c:pt>
                <c:pt idx="8">
                  <c:v>Implementation of IK</c:v>
                </c:pt>
                <c:pt idx="9">
                  <c:v>Test 1</c:v>
                </c:pt>
                <c:pt idx="10">
                  <c:v>Redesign</c:v>
                </c:pt>
                <c:pt idx="11">
                  <c:v>Test 2</c:v>
                </c:pt>
                <c:pt idx="12">
                  <c:v>Documentation </c:v>
                </c:pt>
              </c:strCache>
            </c:strRef>
          </c:cat>
          <c:val>
            <c:numRef>
              <c:f>Sheet1!$B$2:$B$14</c:f>
              <c:numCache>
                <c:formatCode>m/d/yyyy</c:formatCode>
                <c:ptCount val="13"/>
                <c:pt idx="0">
                  <c:v>43753</c:v>
                </c:pt>
                <c:pt idx="1">
                  <c:v>43783</c:v>
                </c:pt>
                <c:pt idx="2">
                  <c:v>43764</c:v>
                </c:pt>
                <c:pt idx="3">
                  <c:v>43764</c:v>
                </c:pt>
                <c:pt idx="4">
                  <c:v>43764</c:v>
                </c:pt>
                <c:pt idx="5">
                  <c:v>43779</c:v>
                </c:pt>
                <c:pt idx="6">
                  <c:v>43779</c:v>
                </c:pt>
                <c:pt idx="7">
                  <c:v>43814</c:v>
                </c:pt>
                <c:pt idx="8">
                  <c:v>43850</c:v>
                </c:pt>
                <c:pt idx="9">
                  <c:v>43891</c:v>
                </c:pt>
                <c:pt idx="10">
                  <c:v>43941</c:v>
                </c:pt>
                <c:pt idx="11">
                  <c:v>43957</c:v>
                </c:pt>
                <c:pt idx="12">
                  <c:v>43983</c:v>
                </c:pt>
              </c:numCache>
            </c:numRef>
          </c:val>
          <c:extLst>
            <c:ext xmlns:c16="http://schemas.microsoft.com/office/drawing/2014/chart" uri="{C3380CC4-5D6E-409C-BE32-E72D297353CC}">
              <c16:uniqueId val="{00000000-5A31-40D4-8F8E-983002DA19B2}"/>
            </c:ext>
          </c:extLst>
        </c:ser>
        <c:ser>
          <c:idx val="1"/>
          <c:order val="1"/>
          <c:tx>
            <c:v>Duration</c:v>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Sheet1!$A$2:$A$14</c:f>
              <c:strCache>
                <c:ptCount val="13"/>
                <c:pt idx="0">
                  <c:v>CAD design</c:v>
                </c:pt>
                <c:pt idx="1">
                  <c:v>Fabrication and Ordering</c:v>
                </c:pt>
                <c:pt idx="2">
                  <c:v>Inverse Kinematics</c:v>
                </c:pt>
                <c:pt idx="3">
                  <c:v>Sensor Array</c:v>
                </c:pt>
                <c:pt idx="4">
                  <c:v>Control System Analysis</c:v>
                </c:pt>
                <c:pt idx="5">
                  <c:v>Control System Design</c:v>
                </c:pt>
                <c:pt idx="6">
                  <c:v>Power Distribution Design</c:v>
                </c:pt>
                <c:pt idx="7">
                  <c:v>Control System Tuning</c:v>
                </c:pt>
                <c:pt idx="8">
                  <c:v>Implementation of IK</c:v>
                </c:pt>
                <c:pt idx="9">
                  <c:v>Test 1</c:v>
                </c:pt>
                <c:pt idx="10">
                  <c:v>Redesign</c:v>
                </c:pt>
                <c:pt idx="11">
                  <c:v>Test 2</c:v>
                </c:pt>
                <c:pt idx="12">
                  <c:v>Documentation </c:v>
                </c:pt>
              </c:strCache>
            </c:strRef>
          </c:cat>
          <c:val>
            <c:numRef>
              <c:f>Sheet1!$D$2:$D$14</c:f>
              <c:numCache>
                <c:formatCode>General</c:formatCode>
                <c:ptCount val="13"/>
                <c:pt idx="0">
                  <c:v>30</c:v>
                </c:pt>
                <c:pt idx="1">
                  <c:v>16</c:v>
                </c:pt>
                <c:pt idx="2">
                  <c:v>50</c:v>
                </c:pt>
                <c:pt idx="3">
                  <c:v>49</c:v>
                </c:pt>
                <c:pt idx="4">
                  <c:v>25</c:v>
                </c:pt>
                <c:pt idx="5">
                  <c:v>40</c:v>
                </c:pt>
                <c:pt idx="6">
                  <c:v>56</c:v>
                </c:pt>
                <c:pt idx="7">
                  <c:v>40</c:v>
                </c:pt>
                <c:pt idx="8">
                  <c:v>40</c:v>
                </c:pt>
                <c:pt idx="9">
                  <c:v>50</c:v>
                </c:pt>
                <c:pt idx="10">
                  <c:v>15</c:v>
                </c:pt>
                <c:pt idx="11">
                  <c:v>26</c:v>
                </c:pt>
                <c:pt idx="12">
                  <c:v>30</c:v>
                </c:pt>
              </c:numCache>
            </c:numRef>
          </c:val>
          <c:extLst>
            <c:ext xmlns:c16="http://schemas.microsoft.com/office/drawing/2014/chart" uri="{C3380CC4-5D6E-409C-BE32-E72D297353CC}">
              <c16:uniqueId val="{00000001-5A31-40D4-8F8E-983002DA19B2}"/>
            </c:ext>
          </c:extLst>
        </c:ser>
        <c:dLbls>
          <c:showLegendKey val="0"/>
          <c:showVal val="0"/>
          <c:showCatName val="0"/>
          <c:showSerName val="0"/>
          <c:showPercent val="0"/>
          <c:showBubbleSize val="0"/>
        </c:dLbls>
        <c:gapWidth val="150"/>
        <c:overlap val="100"/>
        <c:axId val="953981224"/>
        <c:axId val="697478112"/>
      </c:barChart>
      <c:catAx>
        <c:axId val="953981224"/>
        <c:scaling>
          <c:orientation val="maxMin"/>
        </c:scaling>
        <c:delete val="0"/>
        <c:axPos val="l"/>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97478112"/>
        <c:crosses val="autoZero"/>
        <c:auto val="1"/>
        <c:lblAlgn val="ctr"/>
        <c:lblOffset val="100"/>
        <c:noMultiLvlLbl val="0"/>
      </c:catAx>
      <c:valAx>
        <c:axId val="697478112"/>
        <c:scaling>
          <c:orientation val="minMax"/>
          <c:max val="43994"/>
          <c:min val="43764"/>
        </c:scaling>
        <c:delete val="0"/>
        <c:axPos val="t"/>
        <c:majorGridlines>
          <c:spPr>
            <a:ln w="9525" cap="flat" cmpd="sng" algn="ctr">
              <a:solidFill>
                <a:schemeClr val="lt1">
                  <a:lumMod val="95000"/>
                  <a:alpha val="10000"/>
                </a:schemeClr>
              </a:solidFill>
              <a:round/>
            </a:ln>
            <a:effectLst/>
          </c:spPr>
        </c:majorGridlines>
        <c:numFmt formatCode="[$-409]dd\-mmm\-yy;@" sourceLinked="0"/>
        <c:majorTickMark val="none"/>
        <c:minorTickMark val="none"/>
        <c:tickLblPos val="nextTo"/>
        <c:spPr>
          <a:noFill/>
          <a:ln>
            <a:noFill/>
          </a:ln>
          <a:effectLst/>
        </c:spPr>
        <c:txPr>
          <a:bodyPr rot="5400000" spcFirstLastPara="1" vertOverflow="ellipsis"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953981224"/>
        <c:crosses val="autoZero"/>
        <c:crossBetween val="between"/>
        <c:majorUnit val="23"/>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366</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Chung</dc:creator>
  <cp:keywords/>
  <dc:description/>
  <cp:lastModifiedBy>Jake Chung</cp:lastModifiedBy>
  <cp:revision>2</cp:revision>
  <dcterms:created xsi:type="dcterms:W3CDTF">2019-10-29T03:16:00Z</dcterms:created>
  <dcterms:modified xsi:type="dcterms:W3CDTF">2019-10-29T03:16:00Z</dcterms:modified>
</cp:coreProperties>
</file>