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commentsExtended.xml" ContentType="application/vnd.openxmlformats-officedocument.wordprocessingml.commentsExtended+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Cs w:val="20"/>
        </w:rPr>
      </w:pPr>
      <w:r>
        <w:rPr/>
      </w:r>
      <w:r>
        <w:br w:type="page"/>
      </w:r>
    </w:p>
    <w:p>
      <w:pPr>
        <w:pStyle w:val="Heading1"/>
        <w:numPr>
          <w:ilvl w:val="0"/>
          <w:numId w:val="1"/>
        </w:numPr>
        <w:rPr>
          <w:sz w:val="32"/>
        </w:rPr>
      </w:pPr>
      <w:r>
        <w:rPr/>
        <w:t xml:space="preserve">サービス要件 </w:t>
      </w:r>
      <w:bookmarkStart w:id="0" w:name="_Toc87878078"/>
      <w:r>
        <w:rPr>
          <w:lang w:val="en-US"/>
        </w:rPr>
        <w:t>Service requirements</w:t>
      </w:r>
      <w:bookmarkEnd w:id="0"/>
    </w:p>
    <w:p>
      <w:pPr>
        <w:pStyle w:val="Normal"/>
        <w:rPr/>
      </w:pPr>
      <w:r>
        <w:rPr>
          <w:lang w:val="en-US"/>
        </w:rPr>
        <w:t>▲</w:t>
      </w:r>
      <w:r>
        <w:rPr>
          <w:lang w:val="en-US"/>
        </w:rPr>
        <w:t>3.00</w:t>
      </w:r>
    </w:p>
    <w:tbl>
      <w:tblPr>
        <w:tblW w:w="7966" w:type="dxa"/>
        <w:jc w:val="left"/>
        <w:tblInd w:w="534" w:type="dxa"/>
        <w:tblLayout w:type="fixed"/>
        <w:tblCellMar>
          <w:top w:w="0" w:type="dxa"/>
          <w:left w:w="108" w:type="dxa"/>
          <w:bottom w:w="0" w:type="dxa"/>
          <w:right w:w="108" w:type="dxa"/>
        </w:tblCellMar>
        <w:tblLook w:val="04a0" w:noHBand="0" w:noVBand="1" w:firstColumn="1" w:lastRow="0" w:lastColumn="0" w:firstRow="1"/>
      </w:tblPr>
      <w:tblGrid>
        <w:gridCol w:w="7966"/>
      </w:tblGrid>
      <w:tr>
        <w:trPr/>
        <w:tc>
          <w:tcPr>
            <w:tcW w:w="7966" w:type="dxa"/>
            <w:tcBorders>
              <w:top w:val="single" w:sz="4" w:space="0" w:color="000000"/>
              <w:left w:val="single" w:sz="4" w:space="0" w:color="000000"/>
              <w:bottom w:val="single" w:sz="4" w:space="0" w:color="000000"/>
              <w:right w:val="single" w:sz="4" w:space="0" w:color="000000"/>
            </w:tcBorders>
            <w:shd w:color="auto" w:fill="99FF66" w:val="clear"/>
          </w:tcPr>
          <w:p>
            <w:pPr>
              <w:pStyle w:val="Normal"/>
              <w:widowControl w:val="false"/>
              <w:rPr/>
            </w:pPr>
            <w:r>
              <w:rPr>
                <w:lang w:val="en-US"/>
              </w:rPr>
              <w:t xml:space="preserve">サービス要件 </w:t>
            </w:r>
            <w:r>
              <w:rPr>
                <w:lang w:val="en-US"/>
              </w:rPr>
              <w:t>Service requirements</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pPr>
            <w:r>
              <w:rPr/>
              <w:t>一時地図更新サービス期間</w:t>
            </w:r>
          </w:p>
          <w:p>
            <w:pPr>
              <w:pStyle w:val="Normal"/>
              <w:widowControl w:val="false"/>
              <w:rPr/>
            </w:pPr>
            <w:r>
              <w:rPr>
                <w:lang w:val="en-US"/>
              </w:rPr>
              <w:t>Temporary map update service period</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一時地図更新サービス権利発生と終了条件</w:t>
            </w:r>
          </w:p>
          <w:p>
            <w:pPr>
              <w:pStyle w:val="Normal"/>
              <w:widowControl w:val="false"/>
              <w:rPr/>
            </w:pPr>
            <w:r>
              <w:rPr>
                <w:lang w:val="en-US"/>
              </w:rPr>
              <w:t>Temporary map update service rights accrual and termination conditions</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pPr>
            <w:r>
              <w:rPr/>
              <w:t>一時地図更新サービス終了後の振る舞い</w:t>
            </w:r>
          </w:p>
          <w:p>
            <w:pPr>
              <w:pStyle w:val="Normal"/>
              <w:widowControl w:val="false"/>
              <w:rPr/>
            </w:pPr>
            <w:r>
              <w:rPr>
                <w:lang w:val="en-US"/>
              </w:rPr>
              <w:t xml:space="preserve">Behavior after the temporary map update service ends </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一時地図更新課金モデル</w:t>
            </w:r>
          </w:p>
          <w:p>
            <w:pPr>
              <w:pStyle w:val="Normal"/>
              <w:widowControl w:val="false"/>
              <w:rPr/>
            </w:pPr>
            <w:r>
              <w:rPr>
                <w:lang w:val="en-US"/>
              </w:rPr>
              <w:t>Temporary map update billing model</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pPr>
            <w:r>
              <w:rPr/>
              <w:t>全更新サービス期間</w:t>
            </w:r>
          </w:p>
          <w:p>
            <w:pPr>
              <w:pStyle w:val="Normal"/>
              <w:widowControl w:val="false"/>
              <w:rPr/>
            </w:pPr>
            <w:r>
              <w:rPr>
                <w:lang w:val="en-US"/>
              </w:rPr>
              <w:t>Map renewal service period</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全更新サービス権利発生と終了条件</w:t>
            </w:r>
          </w:p>
          <w:p>
            <w:pPr>
              <w:pStyle w:val="Normal"/>
              <w:widowControl w:val="false"/>
              <w:rPr/>
            </w:pPr>
            <w:r>
              <w:rPr>
                <w:lang w:val="en-US"/>
              </w:rPr>
              <w:t>renewal service rights accrual and termination conditions</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trike/>
                <w:lang w:val="en-US"/>
              </w:rPr>
            </w:pPr>
            <w:r>
              <w:rPr/>
              <w:t>全更新サービス終了後の振る舞い</w:t>
            </w:r>
          </w:p>
          <w:p>
            <w:pPr>
              <w:pStyle w:val="Normal"/>
              <w:widowControl w:val="false"/>
              <w:rPr/>
            </w:pPr>
            <w:r>
              <w:rPr>
                <w:lang w:val="en-US"/>
              </w:rPr>
              <w:t>Behavior after the end of the map update service</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全更新課金モデル</w:t>
            </w:r>
          </w:p>
          <w:p>
            <w:pPr>
              <w:pStyle w:val="Normal"/>
              <w:widowControl w:val="false"/>
              <w:rPr/>
            </w:pPr>
            <w:r>
              <w:rPr>
                <w:lang w:val="en-US"/>
              </w:rPr>
              <w:t>full update billing model</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全更新サービス期間の管理</w:t>
            </w:r>
          </w:p>
          <w:p>
            <w:pPr>
              <w:pStyle w:val="Normal"/>
              <w:widowControl w:val="false"/>
              <w:rPr/>
            </w:pPr>
            <w:r>
              <w:rPr>
                <w:lang w:val="en-US"/>
              </w:rPr>
              <w:t>The entire map renewal service period</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情報の鮮度</w:t>
            </w:r>
          </w:p>
          <w:p>
            <w:pPr>
              <w:pStyle w:val="Normal"/>
              <w:widowControl w:val="false"/>
              <w:rPr/>
            </w:pPr>
            <w:r>
              <w:rPr>
                <w:lang w:val="en-US"/>
              </w:rPr>
              <w:t>Freshness of information</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地図コンテンツ</w:t>
            </w:r>
          </w:p>
          <w:p>
            <w:pPr>
              <w:pStyle w:val="Normal"/>
              <w:widowControl w:val="false"/>
              <w:rPr/>
            </w:pPr>
            <w:r>
              <w:rPr>
                <w:lang w:val="en-US"/>
              </w:rPr>
              <w:t>Map Content</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trike/>
              </w:rPr>
            </w:pPr>
            <w:r>
              <w:rPr>
                <w:strike/>
                <w:lang w:val="en-US"/>
              </w:rPr>
              <w:t>Update area</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trike/>
              </w:rPr>
            </w:pPr>
            <w:r>
              <w:rPr>
                <w:strike/>
                <w:lang w:val="en-US"/>
              </w:rPr>
              <w:t>Suppression of delivery data (updated data)</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地図配信ポータルサイト</w:t>
            </w:r>
          </w:p>
          <w:p>
            <w:pPr>
              <w:pStyle w:val="Normal"/>
              <w:widowControl w:val="false"/>
              <w:rPr/>
            </w:pPr>
            <w:r>
              <w:rPr>
                <w:lang w:val="en-US"/>
              </w:rPr>
              <w:t>Map distribution portal site</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trike/>
              </w:rPr>
            </w:pPr>
            <w:r>
              <w:rPr>
                <w:strike/>
                <w:lang w:val="en-US"/>
              </w:rPr>
              <w:t>G-BOOK Support Center Service</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動作確認済み書込み環境</w:t>
            </w:r>
          </w:p>
          <w:p>
            <w:pPr>
              <w:pStyle w:val="Normal"/>
              <w:widowControl w:val="false"/>
              <w:rPr/>
            </w:pPr>
            <w:r>
              <w:rPr>
                <w:lang w:val="en-US"/>
              </w:rPr>
              <w:t>Operation-confirmed write environment</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サービス対応</w:t>
            </w:r>
          </w:p>
          <w:p>
            <w:pPr>
              <w:pStyle w:val="Normal"/>
              <w:widowControl w:val="false"/>
              <w:rPr/>
            </w:pPr>
            <w:r>
              <w:rPr>
                <w:lang w:val="en-US"/>
              </w:rPr>
              <w:t>Service-ready</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trike/>
              </w:rPr>
            </w:pPr>
            <w:r>
              <w:rPr>
                <w:strike/>
                <w:lang w:val="en-US"/>
              </w:rPr>
              <w:t>Recovery of map data</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地図更新（地図配信センター）</w:t>
            </w:r>
          </w:p>
          <w:p>
            <w:pPr>
              <w:pStyle w:val="Normal"/>
              <w:widowControl w:val="false"/>
              <w:rPr/>
            </w:pPr>
            <w:r>
              <w:rPr>
                <w:lang w:val="en-US"/>
              </w:rPr>
              <w:t>Map update (Map Distribution Center)</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システム対応年数</w:t>
            </w:r>
          </w:p>
          <w:p>
            <w:pPr>
              <w:pStyle w:val="Normal"/>
              <w:widowControl w:val="false"/>
              <w:rPr/>
            </w:pPr>
            <w:r>
              <w:rPr>
                <w:lang w:val="en-US"/>
              </w:rPr>
              <w:t>Number of years of system support</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lang w:val="en-US"/>
              </w:rPr>
            </w:pPr>
            <w:r>
              <w:rPr/>
              <w:t>更新動作中のほか機能への影響について</w:t>
            </w:r>
          </w:p>
          <w:p>
            <w:pPr>
              <w:pStyle w:val="Normal"/>
              <w:widowControl w:val="false"/>
              <w:rPr/>
            </w:pPr>
            <w:r>
              <w:rPr>
                <w:lang w:val="en-US"/>
              </w:rPr>
              <w:t>Impact on functions during update operation</w:t>
            </w:r>
          </w:p>
        </w:tc>
      </w:tr>
      <w:tr>
        <w:trPr/>
        <w:tc>
          <w:tcPr>
            <w:tcW w:w="796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trike/>
              </w:rPr>
            </w:pPr>
            <w:r>
              <w:rPr>
                <w:strike/>
                <w:lang w:val="en-US"/>
              </w:rPr>
              <w:t>What to do when a map update conflict</w:t>
            </w:r>
          </w:p>
        </w:tc>
      </w:tr>
    </w:tbl>
    <w:p>
      <w:pPr>
        <w:pStyle w:val="Normal"/>
        <w:rPr/>
      </w:pPr>
      <w:r>
        <w:rPr/>
      </w:r>
    </w:p>
    <w:p>
      <w:pPr>
        <w:pStyle w:val="Normal"/>
        <w:rPr/>
      </w:pPr>
      <w:r>
        <w:rPr/>
      </w:r>
      <w:r>
        <w:br w:type="page"/>
      </w:r>
    </w:p>
    <w:p>
      <w:pPr>
        <w:pStyle w:val="Heading2"/>
        <w:numPr>
          <w:ilvl w:val="1"/>
          <w:numId w:val="1"/>
        </w:numPr>
        <w:rPr/>
      </w:pPr>
      <w:bookmarkStart w:id="1" w:name="_Toc87878079"/>
      <w:r>
        <w:rPr/>
        <w:t xml:space="preserve">一時地図更新サービス期間 </w:t>
      </w:r>
      <w:r>
        <w:rPr>
          <w:lang w:val="en-US"/>
        </w:rPr>
        <w:t>Temporary map update service period</w:t>
      </w:r>
      <w:bookmarkEnd w:id="1"/>
    </w:p>
    <w:p>
      <w:pPr>
        <w:pStyle w:val="ListParagraph"/>
        <w:ind w:left="0" w:hanging="0"/>
        <w:rPr/>
      </w:pPr>
      <w:r>
        <w:rPr/>
        <w:t>本サービスは一時地図配信サービスフラグ</w:t>
      </w:r>
      <w:r>
        <w:rPr/>
        <w:t>ON</w:t>
      </w:r>
      <w:r>
        <w:rPr/>
        <w:t>の間、一時地図配信のサービスを受けることが出来る。</w:t>
      </w:r>
    </w:p>
    <w:p>
      <w:pPr>
        <w:pStyle w:val="Normal"/>
        <w:rPr/>
      </w:pPr>
      <w:r>
        <w:rPr/>
        <w:t>This service can receive temporary map distribution service service during temporary map distribution service flag ON.</w:t>
      </w:r>
    </w:p>
    <w:p>
      <w:pPr>
        <w:pStyle w:val="Normal"/>
        <w:rPr/>
      </w:pPr>
      <w:r>
        <w:rPr/>
      </w:r>
    </w:p>
    <w:p>
      <w:pPr>
        <w:pStyle w:val="Heading2"/>
        <w:numPr>
          <w:ilvl w:val="1"/>
          <w:numId w:val="1"/>
        </w:numPr>
        <w:rPr/>
      </w:pPr>
      <w:bookmarkStart w:id="2" w:name="_Toc87878080"/>
      <w:r>
        <w:rPr/>
        <w:t xml:space="preserve">一時地図更新サービス権利発生と終了条件 </w:t>
      </w:r>
      <w:r>
        <w:rPr>
          <w:lang w:val="en-US"/>
        </w:rPr>
        <w:t>Temporary map update service rights accrual and termination conditions</w:t>
      </w:r>
      <w:bookmarkEnd w:id="2"/>
    </w:p>
    <w:p>
      <w:pPr>
        <w:pStyle w:val="ListParagraph"/>
        <w:ind w:left="0" w:hanging="0"/>
        <w:rPr>
          <w:strike/>
          <w:u w:val="single"/>
        </w:rPr>
      </w:pPr>
      <w:r>
        <w:rPr/>
        <w:t>一時地図配信サービスフラグはセンターで管理する。</w:t>
      </w:r>
    </w:p>
    <w:p>
      <w:pPr>
        <w:pStyle w:val="Normal"/>
        <w:rPr>
          <w:strike/>
          <w:u w:val="single"/>
        </w:rPr>
      </w:pPr>
      <w:r>
        <w:rPr>
          <w:lang w:val="en-US"/>
        </w:rPr>
        <w:t>Temporary map distribution service flags are managed by the center.</w:t>
      </w:r>
    </w:p>
    <w:p>
      <w:pPr>
        <w:pStyle w:val="Normal"/>
        <w:rPr/>
      </w:pPr>
      <w:r>
        <w:rPr/>
      </w:r>
    </w:p>
    <w:p>
      <w:pPr>
        <w:pStyle w:val="Heading2"/>
        <w:numPr>
          <w:ilvl w:val="1"/>
          <w:numId w:val="5"/>
        </w:numPr>
        <w:rPr/>
      </w:pPr>
      <w:bookmarkStart w:id="3" w:name="_Toc87878081"/>
      <w:bookmarkEnd w:id="3"/>
      <w:r>
        <w:rPr/>
        <w:t xml:space="preserve">一時地図更新サービス終了後の振る舞い </w:t>
      </w:r>
      <w:r>
        <w:rPr>
          <w:lang w:val="en-US"/>
        </w:rPr>
        <w:t>Behavior after the temporary map update service ends</w:t>
      </w:r>
    </w:p>
    <w:p>
      <w:pPr>
        <w:pStyle w:val="ListParagraph"/>
        <w:ind w:left="0" w:hanging="0"/>
        <w:rPr/>
      </w:pPr>
      <w:r>
        <w:rPr/>
        <w:t>一時地図配信サービス終了後は、利用する場合に課金が必要となる。</w:t>
      </w:r>
    </w:p>
    <w:p>
      <w:pPr>
        <w:pStyle w:val="Normal"/>
        <w:rPr/>
      </w:pPr>
      <w:r>
        <w:rPr>
          <w:lang w:val="en-US"/>
        </w:rPr>
        <w:t>After the temporary map distribution service ends, you will need to pay when using it.</w:t>
      </w:r>
    </w:p>
    <w:p>
      <w:pPr>
        <w:pStyle w:val="Normal"/>
        <w:rPr/>
      </w:pPr>
      <w:r>
        <w:rPr/>
      </w:r>
    </w:p>
    <w:p>
      <w:pPr>
        <w:pStyle w:val="Heading2"/>
        <w:numPr>
          <w:ilvl w:val="1"/>
          <w:numId w:val="6"/>
        </w:numPr>
        <w:rPr/>
      </w:pPr>
      <w:bookmarkStart w:id="4" w:name="_Toc87878082"/>
      <w:r>
        <w:rPr/>
        <w:t xml:space="preserve">一時地図更新課金モデル </w:t>
      </w:r>
      <w:r>
        <w:rPr>
          <w:lang w:val="en-US"/>
        </w:rPr>
        <w:t>Temporary map update billing model</w:t>
      </w:r>
      <w:bookmarkEnd w:id="4"/>
    </w:p>
    <w:p>
      <w:pPr>
        <w:pStyle w:val="ListParagraph"/>
        <w:ind w:left="0" w:hanging="0"/>
        <w:rPr/>
      </w:pPr>
      <w:r>
        <w:rPr/>
        <w:t>ユーザーが</w:t>
      </w:r>
      <w:r>
        <w:rPr/>
        <w:t>WEB</w:t>
      </w:r>
      <w:r>
        <w:rPr/>
        <w:t>上で課金することで、センターで管理する期間を延長することができる。</w:t>
      </w:r>
    </w:p>
    <w:p>
      <w:pPr>
        <w:pStyle w:val="Normal"/>
        <w:rPr/>
      </w:pPr>
      <w:r>
        <w:rPr>
          <w:lang w:val="en-US"/>
        </w:rPr>
        <w:t>By charging on the web, the period of management in the center can be extended.</w:t>
      </w:r>
    </w:p>
    <w:p>
      <w:pPr>
        <w:pStyle w:val="Normal"/>
        <w:rPr/>
      </w:pPr>
      <w:r>
        <w:rPr/>
      </w:r>
    </w:p>
    <w:p>
      <w:pPr>
        <w:pStyle w:val="Heading2"/>
        <w:numPr>
          <w:ilvl w:val="1"/>
          <w:numId w:val="1"/>
        </w:numPr>
        <w:rPr/>
      </w:pPr>
      <w:bookmarkStart w:id="5" w:name="OLE_LINK6"/>
      <w:bookmarkStart w:id="6" w:name="_Toc87878083"/>
      <w:r>
        <w:rPr/>
        <w:t>全更新サービス期間</w:t>
      </w:r>
      <w:r>
        <w:rPr>
          <w:lang w:val="en-US"/>
        </w:rPr>
        <w:t xml:space="preserve"> </w:t>
      </w:r>
      <w:r>
        <w:rPr>
          <w:lang w:val="en-US"/>
        </w:rPr>
        <w:t>Map renewal service period -3.00</w:t>
      </w:r>
      <w:bookmarkEnd w:id="5"/>
      <w:bookmarkEnd w:id="6"/>
    </w:p>
    <w:p>
      <w:pPr>
        <w:pStyle w:val="ListParagraph"/>
        <w:ind w:left="0" w:hanging="0"/>
        <w:rPr/>
      </w:pPr>
      <w:r>
        <w:rPr/>
        <w:t>本サービスは新車（新規車載機）購入後、数年間課金を行わず無料ライセンスキーによる全更新サービスを受けることが出来るサービスである。</w:t>
      </w:r>
    </w:p>
    <w:p>
      <w:pPr>
        <w:pStyle w:val="Normal"/>
        <w:rPr>
          <w:lang w:val="en-US"/>
        </w:rPr>
      </w:pPr>
      <w:r>
        <w:rPr>
          <w:lang w:val="en-US"/>
        </w:rPr>
        <w:t xml:space="preserve">This service is a service that allows you to receive all renewal services with a free license key without charging for several years after purchasing a new car (new in-vehicle machine). </w:t>
      </w:r>
    </w:p>
    <w:p>
      <w:pPr>
        <w:pStyle w:val="Normal"/>
        <w:widowControl/>
        <w:jc w:val="left"/>
        <w:rPr>
          <w:lang w:val="en-US"/>
        </w:rPr>
      </w:pPr>
      <w:r>
        <w:rPr>
          <w:lang w:val="en-US"/>
        </w:rPr>
      </w:r>
      <w:r>
        <w:br w:type="page"/>
      </w:r>
    </w:p>
    <w:p>
      <w:pPr>
        <w:pStyle w:val="Normal"/>
        <w:rPr/>
      </w:pPr>
      <w:r>
        <w:rPr/>
      </w:r>
    </w:p>
    <w:tbl>
      <w:tblPr>
        <w:tblW w:w="8562" w:type="dxa"/>
        <w:jc w:val="left"/>
        <w:tblInd w:w="-6" w:type="dxa"/>
        <w:tblLayout w:type="fixed"/>
        <w:tblCellMar>
          <w:top w:w="0" w:type="dxa"/>
          <w:left w:w="99" w:type="dxa"/>
          <w:bottom w:w="0" w:type="dxa"/>
          <w:right w:w="99" w:type="dxa"/>
        </w:tblCellMar>
        <w:tblLook w:val="04a0" w:noHBand="0" w:noVBand="1" w:firstColumn="1" w:lastRow="0" w:lastColumn="0" w:firstRow="1"/>
      </w:tblPr>
      <w:tblGrid>
        <w:gridCol w:w="2853"/>
        <w:gridCol w:w="5708"/>
      </w:tblGrid>
      <w:tr>
        <w:trPr>
          <w:trHeight w:val="348" w:hRule="atLeast"/>
          <w:cantSplit w:val="true"/>
        </w:trPr>
        <w:tc>
          <w:tcPr>
            <w:tcW w:w="2853" w:type="dxa"/>
            <w:tcBorders>
              <w:top w:val="single" w:sz="4" w:space="0" w:color="000000"/>
              <w:left w:val="single" w:sz="4" w:space="0" w:color="000000"/>
              <w:bottom w:val="single" w:sz="4" w:space="0" w:color="000000"/>
              <w:right w:val="single" w:sz="4" w:space="0" w:color="000000"/>
            </w:tcBorders>
            <w:shd w:color="auto" w:fill="C0C0C0" w:val="clear"/>
            <w:vAlign w:val="center"/>
          </w:tcPr>
          <w:p>
            <w:pPr>
              <w:pStyle w:val="Normal"/>
              <w:widowControl w:val="false"/>
              <w:rPr/>
            </w:pPr>
            <w:r>
              <w:rPr/>
              <w:t xml:space="preserve">ケース </w:t>
            </w:r>
            <w:r>
              <w:rPr>
                <w:lang w:val="en-US"/>
              </w:rPr>
              <w:t>case</w:t>
            </w:r>
          </w:p>
        </w:tc>
        <w:tc>
          <w:tcPr>
            <w:tcW w:w="5708" w:type="dxa"/>
            <w:tcBorders>
              <w:top w:val="single" w:sz="4" w:space="0" w:color="000000"/>
              <w:left w:val="single" w:sz="4" w:space="0" w:color="000000"/>
              <w:bottom w:val="single" w:sz="4" w:space="0" w:color="000000"/>
              <w:right w:val="single" w:sz="4" w:space="0" w:color="000000"/>
            </w:tcBorders>
            <w:shd w:color="auto" w:fill="C0C0C0" w:val="clear"/>
            <w:vAlign w:val="center"/>
          </w:tcPr>
          <w:p>
            <w:pPr>
              <w:pStyle w:val="Normal"/>
              <w:widowControl w:val="false"/>
              <w:rPr/>
            </w:pPr>
            <w:r>
              <w:rPr/>
              <w:t xml:space="preserve">サービス期間 </w:t>
            </w:r>
            <w:r>
              <w:rPr>
                <w:lang w:val="en-US"/>
              </w:rPr>
              <w:t>Service period</w:t>
            </w:r>
          </w:p>
        </w:tc>
      </w:tr>
      <w:tr>
        <w:trPr>
          <w:trHeight w:val="1071" w:hRule="atLeast"/>
          <w:cantSplit w:val="true"/>
        </w:trPr>
        <w:tc>
          <w:tcPr>
            <w:tcW w:w="28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新車購入時</w:t>
            </w:r>
          </w:p>
          <w:p>
            <w:pPr>
              <w:pStyle w:val="Normal"/>
              <w:widowControl w:val="false"/>
              <w:rPr/>
            </w:pPr>
            <w:r>
              <w:rPr/>
              <w:t>もしくは</w:t>
            </w:r>
          </w:p>
          <w:p>
            <w:pPr>
              <w:pStyle w:val="Normal"/>
              <w:widowControl w:val="false"/>
              <w:rPr>
                <w:lang w:val="en-US"/>
              </w:rPr>
            </w:pPr>
            <w:r>
              <w:rPr/>
              <w:t>新規車載機購入時</w:t>
            </w:r>
            <w:r>
              <w:rPr/>
              <w:t>(※1)</w:t>
            </w:r>
          </w:p>
          <w:p>
            <w:pPr>
              <w:pStyle w:val="Normal"/>
              <w:widowControl w:val="false"/>
              <w:rPr/>
            </w:pPr>
            <w:r>
              <w:rPr/>
              <w:t>When purchasing a new car</w:t>
            </w:r>
          </w:p>
          <w:p>
            <w:pPr>
              <w:pStyle w:val="Normal"/>
              <w:widowControl w:val="false"/>
              <w:rPr/>
            </w:pPr>
            <w:r>
              <w:rPr>
                <w:lang w:val="en-US"/>
              </w:rPr>
              <w:t>or</w:t>
            </w:r>
          </w:p>
          <w:p>
            <w:pPr>
              <w:pStyle w:val="Normal"/>
              <w:widowControl w:val="false"/>
              <w:rPr/>
            </w:pPr>
            <w:r>
              <w:rPr/>
              <w:t>When purchasing a new in-vehicle unit (*1)</w:t>
            </w:r>
          </w:p>
        </w:tc>
        <w:tc>
          <w:tcPr>
            <w:tcW w:w="57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lang w:val="en-US"/>
              </w:rPr>
            </w:pPr>
            <w:r>
              <w:rPr>
                <w:lang w:val="en-US"/>
              </w:rPr>
              <w:t>n</w:t>
            </w:r>
            <w:r>
              <w:rPr/>
              <w:t>（※</w:t>
            </w:r>
            <w:r>
              <w:rPr/>
              <w:t>2</w:t>
            </w:r>
            <w:r>
              <w:rPr/>
              <w:t>）年間、課金を行わず地図全更新サービスが行える。</w:t>
            </w:r>
          </w:p>
          <w:p>
            <w:pPr>
              <w:pStyle w:val="Normal"/>
              <w:widowControl w:val="false"/>
              <w:rPr/>
            </w:pPr>
            <w:r>
              <w:rPr/>
              <w:t>n(*2) For years, you can perform a map update service without charging.</w:t>
            </w:r>
          </w:p>
        </w:tc>
      </w:tr>
      <w:tr>
        <w:trPr>
          <w:trHeight w:val="1071" w:hRule="atLeast"/>
          <w:cantSplit w:val="true"/>
        </w:trPr>
        <w:tc>
          <w:tcPr>
            <w:tcW w:w="28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有料ライセンスキーによる</w:t>
            </w:r>
          </w:p>
          <w:p>
            <w:pPr>
              <w:pStyle w:val="Normal"/>
              <w:widowControl w:val="false"/>
              <w:rPr>
                <w:lang w:val="en-US"/>
              </w:rPr>
            </w:pPr>
            <w:r>
              <w:rPr/>
              <w:t>全更新時</w:t>
            </w:r>
          </w:p>
          <w:p>
            <w:pPr>
              <w:pStyle w:val="Normal"/>
              <w:widowControl w:val="false"/>
              <w:rPr/>
            </w:pPr>
            <w:r>
              <w:rPr>
                <w:lang w:val="en-US"/>
              </w:rPr>
              <w:t>By paid license key</w:t>
            </w:r>
          </w:p>
          <w:p>
            <w:pPr>
              <w:pStyle w:val="Normal"/>
              <w:widowControl w:val="false"/>
              <w:rPr/>
            </w:pPr>
            <w:r>
              <w:rPr>
                <w:lang w:val="en-US"/>
              </w:rPr>
              <w:t>When fully updated</w:t>
            </w:r>
          </w:p>
        </w:tc>
        <w:tc>
          <w:tcPr>
            <w:tcW w:w="57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全更新を行い、その後</w:t>
            </w:r>
            <w:r>
              <w:rPr/>
              <w:t>m</w:t>
            </w:r>
            <w:r>
              <w:rPr/>
              <w:t>（※</w:t>
            </w:r>
            <w:r>
              <w:rPr/>
              <w:t>2</w:t>
            </w:r>
            <w:r>
              <w:rPr/>
              <w:t>）年間 と、</w:t>
            </w:r>
          </w:p>
          <w:p>
            <w:pPr>
              <w:pStyle w:val="Normal"/>
              <w:widowControl w:val="false"/>
              <w:rPr>
                <w:lang w:val="en-US"/>
              </w:rPr>
            </w:pPr>
            <w:r>
              <w:rPr/>
              <w:t>全更新メディア内に設定しているメディア提供有効期限</w:t>
            </w:r>
            <w:r>
              <w:rPr/>
              <w:t>p</w:t>
            </w:r>
            <w:r>
              <w:rPr/>
              <w:t>（※</w:t>
            </w:r>
            <w:r>
              <w:rPr/>
              <w:t>2</w:t>
            </w:r>
            <w:r>
              <w:rPr/>
              <w:t>）年の期間の短い期限の間、課金を行わず地図全更新サービスが行える。</w:t>
            </w:r>
          </w:p>
          <w:p>
            <w:pPr>
              <w:pStyle w:val="Normal"/>
              <w:widowControl w:val="false"/>
              <w:rPr/>
            </w:pPr>
            <w:r>
              <w:rPr/>
              <w:t>All updates are made, and then m(*2) years and</w:t>
            </w:r>
          </w:p>
          <w:p>
            <w:pPr>
              <w:pStyle w:val="Normal"/>
              <w:widowControl w:val="false"/>
              <w:rPr/>
            </w:pPr>
            <w:r>
              <w:rPr/>
              <w:t>During the short period of the media provision expiration date p (*2) year set in all renewal media, all map renewal services can be performed without charging.</w:t>
            </w:r>
          </w:p>
        </w:tc>
      </w:tr>
    </w:tbl>
    <w:p>
      <w:pPr>
        <w:pStyle w:val="Normal"/>
        <w:numPr>
          <w:ilvl w:val="0"/>
          <w:numId w:val="3"/>
        </w:numPr>
        <w:rPr/>
      </w:pPr>
      <w:r>
        <w:rPr/>
        <w:t xml:space="preserve">1 </w:t>
      </w:r>
      <w:r>
        <w:rPr/>
        <w:t>想定しているケースは地図更新対応用品車載機購入時</w:t>
      </w:r>
    </w:p>
    <w:p>
      <w:pPr>
        <w:pStyle w:val="Normal"/>
        <w:numPr>
          <w:ilvl w:val="0"/>
          <w:numId w:val="3"/>
        </w:numPr>
        <w:rPr/>
      </w:pPr>
      <w:r>
        <w:rPr>
          <w:lang w:val="en-US"/>
        </w:rPr>
        <w:t>1 The assumed case is at the time of purchase of a map update compatible product in-vehicle machine</w:t>
      </w:r>
    </w:p>
    <w:p>
      <w:pPr>
        <w:pStyle w:val="Normal"/>
        <w:numPr>
          <w:ilvl w:val="0"/>
          <w:numId w:val="3"/>
        </w:numPr>
        <w:rPr/>
      </w:pPr>
      <w:r>
        <w:rPr>
          <w:lang w:val="en-US"/>
        </w:rPr>
        <w:t xml:space="preserve">2 </w:t>
      </w:r>
      <w:r>
        <w:rPr>
          <w:strike/>
          <w:lang w:val="en-US"/>
        </w:rPr>
        <w:t>17CY is n=3, m=2, p=5</w:t>
      </w:r>
      <w:commentRangeStart w:id="0"/>
      <w:r>
        <w:rPr>
          <w:strike/>
          <w:lang w:val="en-US"/>
        </w:rPr>
        <w:t xml:space="preserve"> Lexus model is n=3, m=2, p=5, Toyota model is n=5, m=2, p=7</w:t>
      </w:r>
      <w:r>
        <w:rPr>
          <w:lang w:val="en-US"/>
        </w:rPr>
        <w:t xml:space="preserve"> ▲</w:t>
      </w:r>
      <w:r>
        <w:rPr>
          <w:lang w:val="en-US"/>
        </w:rPr>
      </w:r>
      <w:commentRangeEnd w:id="0"/>
      <w:r>
        <w:commentReference w:id="0"/>
      </w:r>
      <w:r>
        <w:rPr>
          <w:lang w:val="en-US"/>
        </w:rPr>
        <w:t>3.00</w:t>
      </w:r>
    </w:p>
    <w:p>
      <w:pPr>
        <w:pStyle w:val="Normal"/>
        <w:ind w:left="360" w:hanging="0"/>
        <w:rPr/>
      </w:pPr>
      <w:r>
        <w:rPr/>
        <w:t>24CY Japan: No free period</w:t>
      </w:r>
    </w:p>
    <w:p>
      <w:pPr>
        <w:pStyle w:val="Normal"/>
        <w:ind w:left="360" w:hanging="0"/>
        <w:rPr/>
      </w:pPr>
      <w:r>
        <w:rPr/>
        <w:t>24CY AU/Row: n=3</w:t>
      </w:r>
      <w:r>
        <w:rPr/>
        <w:t>、</w:t>
      </w:r>
      <w:r>
        <w:rPr/>
        <w:t>m=2</w:t>
      </w:r>
      <w:r>
        <w:rPr/>
        <w:t>、</w:t>
      </w:r>
      <w:r>
        <w:rPr/>
        <w:t>p=5</w:t>
      </w:r>
    </w:p>
    <w:p>
      <w:pPr>
        <w:pStyle w:val="Normal"/>
        <w:ind w:left="360" w:hanging="0"/>
        <w:rPr/>
      </w:pPr>
      <w:r>
        <w:rPr/>
        <w:t>▲</w:t>
      </w:r>
      <w:r>
        <w:rPr/>
        <w:t>Ver6.30(</w:t>
      </w:r>
      <w:r>
        <w:rPr>
          <w:sz w:val="18"/>
        </w:rPr>
        <w:t>24MM(CV#2)/SU(PreCV)/CDC(PreCV))</w:t>
      </w:r>
    </w:p>
    <w:p>
      <w:pPr>
        <w:pStyle w:val="Normal"/>
        <w:ind w:left="360" w:hanging="0"/>
        <w:rPr/>
      </w:pPr>
      <w:r>
        <w:rPr/>
      </w:r>
    </w:p>
    <w:p>
      <w:pPr>
        <w:pStyle w:val="Normal"/>
        <w:ind w:left="360" w:hanging="0"/>
        <w:rPr/>
      </w:pPr>
      <w:r>
        <w:rPr>
          <w:strike/>
          <w:lang w:val="en-US"/>
        </w:rPr>
        <w:t>21</w:t>
      </w:r>
      <w:r>
        <w:rPr>
          <w:lang w:val="en-US"/>
        </w:rPr>
        <w:t xml:space="preserve">24CY Europe market: n=7 </w:t>
      </w:r>
      <w:r>
        <w:rPr>
          <w:strike/>
          <w:lang w:val="en-US"/>
        </w:rPr>
        <w:t>▼R</w:t>
      </w:r>
      <w:r>
        <w:rPr>
          <w:lang w:val="en-US"/>
        </w:rPr>
        <w:t xml:space="preserve"> ▽R, m=2, p=5</w:t>
      </w:r>
      <w:r>
        <w:rPr>
          <w:lang w:val="en-US"/>
        </w:rPr>
        <w:t>　▲</w:t>
      </w:r>
      <w:r>
        <w:rPr>
          <w:lang w:val="en-US"/>
        </w:rPr>
        <w:t xml:space="preserve">1.00 ▲1.20 </w:t>
      </w:r>
    </w:p>
    <w:p>
      <w:pPr>
        <w:pStyle w:val="Normal"/>
        <w:ind w:left="360" w:hanging="0"/>
        <w:rPr/>
      </w:pPr>
      <w:r>
        <w:rPr>
          <w:lang w:val="en-US"/>
        </w:rPr>
        <w:t>▲</w:t>
      </w:r>
      <w:r>
        <w:rPr>
          <w:lang w:val="en-US"/>
        </w:rPr>
        <w:t>Ver6.10</w:t>
      </w:r>
      <w:r>
        <w:rPr/>
        <w:t>(</w:t>
      </w:r>
      <w:r>
        <w:rPr>
          <w:sz w:val="18"/>
        </w:rPr>
        <w:t>24MM(CV#2)/SU(PreCV)/CDC(PreCV))</w:t>
      </w:r>
    </w:p>
    <w:p>
      <w:pPr>
        <w:pStyle w:val="Normal"/>
        <w:rPr/>
      </w:pPr>
      <w:r>
        <w:rPr/>
      </w:r>
    </w:p>
    <w:p>
      <w:pPr>
        <w:pStyle w:val="Normal"/>
        <w:rPr/>
      </w:pPr>
      <w:r>
        <w:rPr/>
      </w:r>
    </w:p>
    <w:p>
      <w:pPr>
        <w:pStyle w:val="Normal"/>
        <w:rPr/>
      </w:pPr>
      <w:r>
        <w:rPr/>
      </w:r>
    </w:p>
    <w:p>
      <w:pPr>
        <w:pStyle w:val="Normal"/>
        <w:rPr/>
      </w:pPr>
      <w:r>
        <w:rPr/>
      </w:r>
    </w:p>
    <w:p>
      <w:pPr>
        <w:pStyle w:val="Normal"/>
        <w:widowControl/>
        <w:jc w:val="left"/>
        <w:rPr/>
      </w:pPr>
      <w:r>
        <w:rPr/>
      </w:r>
      <w:r>
        <w:br w:type="page"/>
      </w:r>
    </w:p>
    <w:p>
      <w:pPr>
        <w:pStyle w:val="Normal"/>
        <w:rPr/>
      </w:pPr>
      <w:r>
        <w:rPr/>
      </w:r>
    </w:p>
    <w:p>
      <w:pPr>
        <w:pStyle w:val="Normal"/>
        <w:rPr/>
      </w:pPr>
      <w:r>
        <w:rPr/>
      </w:r>
    </w:p>
    <w:p>
      <w:pPr>
        <w:pStyle w:val="Normal"/>
        <w:rPr/>
      </w:pPr>
      <w:r>
        <w:rPr/>
        <mc:AlternateContent>
          <mc:Choice Requires="wpg">
            <w:drawing>
              <wp:anchor behindDoc="0" distT="0" distB="3175" distL="0" distR="21590" simplePos="0" locked="0" layoutInCell="0" allowOverlap="1" relativeHeight="3" wp14:anchorId="58ED4879">
                <wp:simplePos x="0" y="0"/>
                <wp:positionH relativeFrom="column">
                  <wp:posOffset>-1270</wp:posOffset>
                </wp:positionH>
                <wp:positionV relativeFrom="paragraph">
                  <wp:posOffset>93980</wp:posOffset>
                </wp:positionV>
                <wp:extent cx="6456680" cy="4530725"/>
                <wp:effectExtent l="635" t="635" r="15875" b="0"/>
                <wp:wrapNone/>
                <wp:docPr id="1" name="グループ化 5"/>
                <a:graphic xmlns:a="http://schemas.openxmlformats.org/drawingml/2006/main">
                  <a:graphicData uri="http://schemas.microsoft.com/office/word/2010/wordprocessingGroup">
                    <wpg:wgp>
                      <wpg:cNvGrpSpPr/>
                      <wpg:grpSpPr>
                        <a:xfrm>
                          <a:off x="0" y="0"/>
                          <a:ext cx="6456600" cy="4530600"/>
                          <a:chOff x="0" y="0"/>
                          <a:chExt cx="6456600" cy="4530600"/>
                        </a:xfrm>
                      </wpg:grpSpPr>
                      <wps:wsp>
                        <wps:cNvSpPr/>
                        <wps:spPr>
                          <a:xfrm>
                            <a:off x="3624120" y="1662480"/>
                            <a:ext cx="2742480" cy="77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(a)新車購入後、直ぐに（例：半年後）</w:t>
                              </w:r>
                            </w:p>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全更新を行った場合</w:t>
                              </w:r>
                            </w:p>
                            <w:p>
                              <w:pPr>
                                <w:overflowPunct w:val="false"/>
                                <w:spacing w:before="0" w:after="0" w:lineRule="auto" w:line="240"/>
                                <w:jc w:val="left"/>
                                <w:rPr/>
                              </w:pPr>
                              <w:r>
                                <w:rPr>
                                  <w:sz w:val="20"/>
                                </w:rPr>
                              </w:r>
                            </w:p>
                          </w:txbxContent>
                        </wps:txbx>
                        <wps:bodyPr tIns="80640" bIns="80640" anchor="t" upright="1">
                          <a:noAutofit/>
                        </wps:bodyPr>
                      </wps:wsp>
                      <wps:wsp>
                        <wps:cNvSpPr/>
                        <wps:spPr>
                          <a:xfrm>
                            <a:off x="1090800" y="480600"/>
                            <a:ext cx="0" cy="228600"/>
                          </a:xfrm>
                          <a:prstGeom prst="line">
                            <a:avLst/>
                          </a:prstGeom>
                          <a:ln w="19050">
                            <a:solidFill>
                              <a:srgbClr val="000000"/>
                            </a:solidFill>
                            <a:round/>
                          </a:ln>
                        </wps:spPr>
                        <wps:style>
                          <a:lnRef idx="0"/>
                          <a:fillRef idx="0"/>
                          <a:effectRef idx="0"/>
                          <a:fontRef idx="minor"/>
                        </wps:style>
                        <wps:bodyPr/>
                      </wps:wsp>
                      <wps:wsp>
                        <wps:cNvSpPr/>
                        <wps:spPr>
                          <a:xfrm>
                            <a:off x="1090800" y="595080"/>
                            <a:ext cx="2128680" cy="0"/>
                          </a:xfrm>
                          <a:prstGeom prst="line">
                            <a:avLst/>
                          </a:prstGeom>
                          <a:ln w="19050">
                            <a:solidFill>
                              <a:srgbClr val="000000"/>
                            </a:solidFill>
                            <a:round/>
                            <a:tailEnd len="med" type="triangle" w="med"/>
                          </a:ln>
                        </wps:spPr>
                        <wps:style>
                          <a:lnRef idx="0"/>
                          <a:fillRef idx="0"/>
                          <a:effectRef idx="0"/>
                          <a:fontRef idx="minor"/>
                        </wps:style>
                        <wps:bodyPr/>
                      </wps:wsp>
                      <wps:wsp>
                        <wps:cNvSpPr/>
                        <wps:spPr>
                          <a:xfrm>
                            <a:off x="4209480" y="303480"/>
                            <a:ext cx="720" cy="3896280"/>
                          </a:xfrm>
                          <a:prstGeom prst="line">
                            <a:avLst/>
                          </a:prstGeom>
                          <a:ln w="9525">
                            <a:solidFill>
                              <a:srgbClr val="000000"/>
                            </a:solidFill>
                            <a:prstDash val="sysDot"/>
                            <a:round/>
                          </a:ln>
                        </wps:spPr>
                        <wps:style>
                          <a:lnRef idx="0"/>
                          <a:fillRef idx="0"/>
                          <a:effectRef idx="0"/>
                          <a:fontRef idx="minor"/>
                        </wps:style>
                        <wps:bodyPr/>
                      </wps:wsp>
                      <wps:wsp>
                        <wps:cNvSpPr/>
                        <wps:spPr>
                          <a:xfrm>
                            <a:off x="0" y="480600"/>
                            <a:ext cx="913680" cy="561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サービス期間の考え方</w:t>
                              </w:r>
                            </w:p>
                            <w:p>
                              <w:pPr>
                                <w:overflowPunct w:val="false"/>
                                <w:spacing w:before="0" w:after="0" w:lineRule="auto" w:line="240"/>
                                <w:jc w:val="left"/>
                                <w:rPr/>
                              </w:pPr>
                              <w:r>
                                <w:rPr>
                                  <w:sz w:val="20"/>
                                </w:rPr>
                              </w:r>
                            </w:p>
                          </w:txbxContent>
                        </wps:txbx>
                        <wps:bodyPr tIns="80640" bIns="80640" anchor="t" upright="1">
                          <a:noAutofit/>
                        </wps:bodyPr>
                      </wps:wsp>
                      <wps:wsp>
                        <wps:cNvSpPr/>
                        <wps:spPr>
                          <a:xfrm>
                            <a:off x="2006640" y="0"/>
                            <a:ext cx="166608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n年</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2761560" y="303480"/>
                            <a:ext cx="720" cy="3906000"/>
                          </a:xfrm>
                          <a:prstGeom prst="line">
                            <a:avLst/>
                          </a:prstGeom>
                          <a:ln w="9525">
                            <a:solidFill>
                              <a:srgbClr val="000000"/>
                            </a:solidFill>
                            <a:prstDash val="sysDot"/>
                            <a:round/>
                          </a:ln>
                        </wps:spPr>
                        <wps:style>
                          <a:lnRef idx="0"/>
                          <a:fillRef idx="0"/>
                          <a:effectRef idx="0"/>
                          <a:fontRef idx="minor"/>
                        </wps:style>
                        <wps:bodyPr/>
                      </wps:wsp>
                      <wps:wsp>
                        <wps:cNvSpPr/>
                        <wps:spPr>
                          <a:xfrm rot="5400000">
                            <a:off x="2080800" y="-606600"/>
                            <a:ext cx="118080" cy="1927080"/>
                          </a:xfrm>
                          <a:prstGeom prst="leftBrace">
                            <a:avLst>
                              <a:gd name="adj1" fmla="val 135294"/>
                              <a:gd name="adj2" fmla="val 50000"/>
                            </a:avLst>
                          </a:prstGeom>
                          <a:noFill/>
                          <a:ln w="6350">
                            <a:solidFill>
                              <a:srgbClr val="000000"/>
                            </a:solidFill>
                            <a:round/>
                          </a:ln>
                        </wps:spPr>
                        <wps:style>
                          <a:lnRef idx="0"/>
                          <a:fillRef idx="0"/>
                          <a:effectRef idx="0"/>
                          <a:fontRef idx="minor"/>
                        </wps:style>
                        <wps:bodyPr/>
                      </wps:wsp>
                      <wps:wsp>
                        <wps:cNvSpPr/>
                        <wps:spPr>
                          <a:xfrm>
                            <a:off x="4609440" y="303480"/>
                            <a:ext cx="720" cy="3896280"/>
                          </a:xfrm>
                          <a:prstGeom prst="line">
                            <a:avLst/>
                          </a:prstGeom>
                          <a:ln w="9525">
                            <a:solidFill>
                              <a:srgbClr val="000000"/>
                            </a:solidFill>
                            <a:prstDash val="sysDot"/>
                            <a:round/>
                          </a:ln>
                        </wps:spPr>
                        <wps:style>
                          <a:lnRef idx="0"/>
                          <a:fillRef idx="0"/>
                          <a:effectRef idx="0"/>
                          <a:fontRef idx="minor"/>
                        </wps:style>
                        <wps:bodyPr/>
                      </wps:wsp>
                      <wps:wsp>
                        <wps:cNvSpPr/>
                        <wps:spPr>
                          <a:xfrm>
                            <a:off x="1094040" y="294480"/>
                            <a:ext cx="0" cy="3914640"/>
                          </a:xfrm>
                          <a:prstGeom prst="line">
                            <a:avLst/>
                          </a:prstGeom>
                          <a:ln w="9525">
                            <a:solidFill>
                              <a:srgbClr val="000000"/>
                            </a:solidFill>
                            <a:prstDash val="sysDot"/>
                            <a:round/>
                          </a:ln>
                        </wps:spPr>
                        <wps:style>
                          <a:lnRef idx="0"/>
                          <a:fillRef idx="0"/>
                          <a:effectRef idx="0"/>
                          <a:fontRef idx="minor"/>
                        </wps:style>
                        <wps:bodyPr/>
                      </wps:wsp>
                      <wps:wsp>
                        <wps:cNvSpPr/>
                        <wps:spPr>
                          <a:xfrm>
                            <a:off x="2526120" y="1111320"/>
                            <a:ext cx="720" cy="228600"/>
                          </a:xfrm>
                          <a:prstGeom prst="line">
                            <a:avLst/>
                          </a:prstGeom>
                          <a:ln w="19050">
                            <a:solidFill>
                              <a:srgbClr val="000000"/>
                            </a:solidFill>
                            <a:round/>
                          </a:ln>
                        </wps:spPr>
                        <wps:style>
                          <a:lnRef idx="0"/>
                          <a:fillRef idx="0"/>
                          <a:effectRef idx="0"/>
                          <a:fontRef idx="minor"/>
                        </wps:style>
                        <wps:bodyPr/>
                      </wps:wsp>
                      <wps:wsp>
                        <wps:cNvSpPr/>
                        <wps:spPr>
                          <a:xfrm>
                            <a:off x="2503800" y="1225440"/>
                            <a:ext cx="2103120" cy="0"/>
                          </a:xfrm>
                          <a:prstGeom prst="line">
                            <a:avLst/>
                          </a:prstGeom>
                          <a:ln w="19050">
                            <a:solidFill>
                              <a:srgbClr val="000000"/>
                            </a:solidFill>
                            <a:round/>
                          </a:ln>
                        </wps:spPr>
                        <wps:style>
                          <a:lnRef idx="0"/>
                          <a:fillRef idx="0"/>
                          <a:effectRef idx="0"/>
                          <a:fontRef idx="minor"/>
                        </wps:style>
                        <wps:bodyPr/>
                      </wps:wsp>
                      <wps:wsp>
                        <wps:cNvSpPr/>
                        <wps:spPr>
                          <a:xfrm>
                            <a:off x="4606920" y="1128960"/>
                            <a:ext cx="0" cy="228600"/>
                          </a:xfrm>
                          <a:prstGeom prst="line">
                            <a:avLst/>
                          </a:prstGeom>
                          <a:ln w="19050">
                            <a:solidFill>
                              <a:srgbClr val="000000"/>
                            </a:solidFill>
                            <a:round/>
                          </a:ln>
                        </wps:spPr>
                        <wps:style>
                          <a:lnRef idx="0"/>
                          <a:fillRef idx="0"/>
                          <a:effectRef idx="0"/>
                          <a:fontRef idx="minor"/>
                        </wps:style>
                        <wps:bodyPr/>
                      </wps:wsp>
                      <wps:wsp>
                        <wps:cNvSpPr/>
                        <wps:spPr>
                          <a:xfrm>
                            <a:off x="2873520" y="1203480"/>
                            <a:ext cx="144396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メディア提供有効期限</w:t>
                              </w:r>
                            </w:p>
                            <w:p>
                              <w:pPr>
                                <w:overflowPunct w:val="false"/>
                                <w:spacing w:before="0" w:after="0" w:lineRule="auto" w:line="240"/>
                                <w:jc w:val="left"/>
                                <w:rPr/>
                              </w:pPr>
                              <w:r>
                                <w:rPr>
                                  <w:sz w:val="20"/>
                                </w:rPr>
                              </w:r>
                            </w:p>
                          </w:txbxContent>
                        </wps:txbx>
                        <wps:bodyPr tIns="161280" bIns="161280" anchor="t" upright="1">
                          <a:noAutofit/>
                        </wps:bodyPr>
                      </wps:wsp>
                      <wps:wsp>
                        <wps:cNvSpPr/>
                        <wps:spPr>
                          <a:xfrm rot="5400000">
                            <a:off x="3510000" y="12960"/>
                            <a:ext cx="113040" cy="1964160"/>
                          </a:xfrm>
                          <a:prstGeom prst="leftBrace">
                            <a:avLst>
                              <a:gd name="adj1" fmla="val 144041"/>
                              <a:gd name="adj2" fmla="val 50000"/>
                            </a:avLst>
                          </a:prstGeom>
                          <a:noFill/>
                          <a:ln w="6350">
                            <a:solidFill>
                              <a:srgbClr val="000000"/>
                            </a:solidFill>
                            <a:round/>
                          </a:ln>
                        </wps:spPr>
                        <wps:style>
                          <a:lnRef idx="0"/>
                          <a:fillRef idx="0"/>
                          <a:effectRef idx="0"/>
                          <a:fontRef idx="minor"/>
                        </wps:style>
                        <wps:bodyPr/>
                      </wps:wsp>
                      <wps:wsp>
                        <wps:cNvSpPr/>
                        <wps:spPr>
                          <a:xfrm>
                            <a:off x="1495440" y="2778120"/>
                            <a:ext cx="1270800" cy="285840"/>
                          </a:xfrm>
                          <a:prstGeom prst="rect">
                            <a:avLst/>
                          </a:prstGeom>
                          <a:noFill/>
                          <a:ln w="0">
                            <a:noFill/>
                          </a:ln>
                        </wps:spPr>
                        <wps:style>
                          <a:lnRef idx="0"/>
                          <a:fillRef idx="0"/>
                          <a:effectRef idx="0"/>
                          <a:fontRef idx="minor"/>
                        </wps:style>
                        <wps:txbx>
                          <w:txbxContent>
                            <w:p>
                              <w:pPr>
                                <w:overflowPunct w:val="false"/>
                                <w:spacing w:before="0" w:after="0" w:lineRule="auto" w:line="240"/>
                                <w:jc w:val="right"/>
                                <w:rPr/>
                              </w:pPr>
                              <w:r>
                                <w:rPr>
                                  <w:u w:val="none"/>
                                  <w:dstrike w:val="false"/>
                                  <w:strike w:val="false"/>
                                  <w:vertAlign w:val="baseline"/>
                                  <w:position w:val="0"/>
                                  <w:sz w:val="20"/>
                                  <w:spacing w:val="0"/>
                                  <w:sz w:val="20"/>
                                  <w:szCs w:val="20"/>
                                  <w:b w:val="false"/>
                                  <w:bCs w:val="false"/>
                                  <w:i w:val="false"/>
                                  <w:iCs w:val="false"/>
                                  <w:smallCaps w:val="false"/>
                                  <w:caps w:val="false"/>
                                  <w:color w:val="000000"/>
                                </w:rPr>
                                <w:t>（b）全更新</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2756520" y="2912040"/>
                            <a:ext cx="1467360" cy="0"/>
                          </a:xfrm>
                          <a:prstGeom prst="line">
                            <a:avLst/>
                          </a:prstGeom>
                          <a:ln w="19050">
                            <a:solidFill>
                              <a:srgbClr val="000000"/>
                            </a:solidFill>
                            <a:round/>
                            <a:tailEnd len="med" type="triangle" w="med"/>
                          </a:ln>
                        </wps:spPr>
                        <wps:style>
                          <a:lnRef idx="0"/>
                          <a:fillRef idx="0"/>
                          <a:effectRef idx="0"/>
                          <a:fontRef idx="minor"/>
                        </wps:style>
                        <wps:bodyPr/>
                      </wps:wsp>
                      <wps:wsp>
                        <wps:cNvSpPr/>
                        <wps:spPr>
                          <a:xfrm>
                            <a:off x="3251880" y="2530440"/>
                            <a:ext cx="113076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m年延長</w:t>
                              </w:r>
                            </w:p>
                            <w:p>
                              <w:pPr>
                                <w:overflowPunct w:val="false"/>
                                <w:spacing w:before="0" w:after="0" w:lineRule="auto" w:line="240"/>
                                <w:jc w:val="left"/>
                                <w:rPr/>
                              </w:pPr>
                              <w:r>
                                <w:rPr>
                                  <w:sz w:val="20"/>
                                </w:rPr>
                              </w:r>
                            </w:p>
                          </w:txbxContent>
                        </wps:txbx>
                        <wps:bodyPr tIns="161280" bIns="161280" anchor="t" upright="1">
                          <a:noAutofit/>
                        </wps:bodyPr>
                      </wps:wsp>
                      <wps:wsp>
                        <wps:cNvSpPr/>
                        <wps:spPr>
                          <a:xfrm rot="5400000">
                            <a:off x="3433680" y="2137680"/>
                            <a:ext cx="113040" cy="1332720"/>
                          </a:xfrm>
                          <a:prstGeom prst="leftBrace">
                            <a:avLst>
                              <a:gd name="adj1" fmla="val 97765"/>
                              <a:gd name="adj2" fmla="val 50000"/>
                            </a:avLst>
                          </a:prstGeom>
                          <a:noFill/>
                          <a:ln w="6350">
                            <a:solidFill>
                              <a:srgbClr val="000000"/>
                            </a:solidFill>
                            <a:round/>
                          </a:ln>
                        </wps:spPr>
                        <wps:style>
                          <a:lnRef idx="0"/>
                          <a:fillRef idx="0"/>
                          <a:effectRef idx="0"/>
                          <a:fontRef idx="minor"/>
                        </wps:style>
                        <wps:bodyPr/>
                      </wps:wsp>
                      <wps:wsp>
                        <wps:cNvSpPr/>
                        <wps:spPr>
                          <a:xfrm>
                            <a:off x="2756520" y="2769840"/>
                            <a:ext cx="720" cy="228600"/>
                          </a:xfrm>
                          <a:prstGeom prst="line">
                            <a:avLst/>
                          </a:prstGeom>
                          <a:ln w="19050">
                            <a:solidFill>
                              <a:srgbClr val="000000"/>
                            </a:solidFill>
                            <a:round/>
                          </a:ln>
                        </wps:spPr>
                        <wps:style>
                          <a:lnRef idx="0"/>
                          <a:fillRef idx="0"/>
                          <a:effectRef idx="0"/>
                          <a:fontRef idx="minor"/>
                        </wps:style>
                        <wps:bodyPr/>
                      </wps:wsp>
                      <wps:wsp>
                        <wps:cNvSpPr/>
                        <wps:spPr>
                          <a:xfrm>
                            <a:off x="5143680" y="3291840"/>
                            <a:ext cx="1222920" cy="10447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(c)全更新日+m年後の日時がメディア提供有効期限を超える場合</w:t>
                              </w:r>
                            </w:p>
                            <w:p>
                              <w:pPr>
                                <w:overflowPunct w:val="false"/>
                                <w:spacing w:before="0" w:after="0" w:lineRule="auto" w:line="240"/>
                                <w:jc w:val="left"/>
                                <w:rPr/>
                              </w:pPr>
                              <w:r>
                                <w:rPr>
                                  <w:sz w:val="20"/>
                                </w:rPr>
                              </w:r>
                            </w:p>
                          </w:txbxContent>
                        </wps:txbx>
                        <wps:bodyPr tIns="80640" bIns="80640" anchor="t" upright="1">
                          <a:noAutofit/>
                        </wps:bodyPr>
                      </wps:wsp>
                      <wps:wsp>
                        <wps:cNvSpPr/>
                        <wps:spPr>
                          <a:xfrm>
                            <a:off x="4317840" y="2373120"/>
                            <a:ext cx="1379160" cy="7729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(b)全更新日+m年後の日時がメディア提供有効期限内の場合</w:t>
                              </w:r>
                            </w:p>
                            <w:p>
                              <w:pPr>
                                <w:overflowPunct w:val="false"/>
                                <w:spacing w:before="0" w:after="0" w:lineRule="auto" w:line="240"/>
                                <w:jc w:val="left"/>
                                <w:rPr/>
                              </w:pPr>
                              <w:r>
                                <w:rPr>
                                  <w:sz w:val="20"/>
                                </w:rPr>
                              </w:r>
                            </w:p>
                          </w:txbxContent>
                        </wps:txbx>
                        <wps:bodyPr tIns="80640" bIns="80640" anchor="t" upright="1">
                          <a:noAutofit/>
                        </wps:bodyPr>
                      </wps:wsp>
                      <wps:wsp>
                        <wps:cNvSpPr/>
                        <wps:spPr>
                          <a:xfrm>
                            <a:off x="4663440" y="3956040"/>
                            <a:ext cx="419040" cy="720"/>
                          </a:xfrm>
                          <a:prstGeom prst="line">
                            <a:avLst/>
                          </a:prstGeom>
                          <a:ln w="19050">
                            <a:solidFill>
                              <a:srgbClr val="000000"/>
                            </a:solidFill>
                            <a:prstDash val="sysDot"/>
                            <a:round/>
                            <a:tailEnd len="med" type="triangle" w="med"/>
                          </a:ln>
                        </wps:spPr>
                        <wps:style>
                          <a:lnRef idx="0"/>
                          <a:fillRef idx="0"/>
                          <a:effectRef idx="0"/>
                          <a:fontRef idx="minor"/>
                        </wps:style>
                        <wps:bodyPr/>
                      </wps:wsp>
                      <wps:wsp>
                        <wps:cNvSpPr/>
                        <wps:spPr>
                          <a:xfrm>
                            <a:off x="3582720" y="3249360"/>
                            <a:ext cx="1427400" cy="585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u w:val="none"/>
                                  <w:dstrike w:val="false"/>
                                  <w:strike w:val="false"/>
                                  <w:vertAlign w:val="baseline"/>
                                  <w:position w:val="0"/>
                                  <w:sz w:val="20"/>
                                  <w:spacing w:val="0"/>
                                  <w:sz w:val="20"/>
                                  <w:szCs w:val="20"/>
                                  <w:b w:val="false"/>
                                  <w:bCs w:val="false"/>
                                  <w:i w:val="false"/>
                                  <w:iCs w:val="false"/>
                                  <w:smallCaps w:val="false"/>
                                  <w:caps w:val="false"/>
                                  <w:color w:val="000000"/>
                                </w:rPr>
                                <w:t>全更新版発行年月日＋p 年迄延長</w:t>
                              </w:r>
                            </w:p>
                            <w:p>
                              <w:pPr>
                                <w:overflowPunct w:val="false"/>
                                <w:spacing w:before="0" w:after="0" w:lineRule="auto" w:line="240"/>
                                <w:jc w:val="left"/>
                                <w:rPr/>
                              </w:pPr>
                              <w:r>
                                <w:rPr>
                                  <w:sz w:val="20"/>
                                </w:rPr>
                              </w:r>
                            </w:p>
                          </w:txbxContent>
                        </wps:txbx>
                        <wps:bodyPr tIns="80640" bIns="80640" anchor="t" upright="1">
                          <a:noAutofit/>
                        </wps:bodyPr>
                      </wps:wsp>
                      <wps:wsp>
                        <wps:cNvSpPr/>
                        <wps:spPr>
                          <a:xfrm rot="5400000">
                            <a:off x="4101840" y="3399120"/>
                            <a:ext cx="85680" cy="923400"/>
                          </a:xfrm>
                          <a:prstGeom prst="leftBrace">
                            <a:avLst>
                              <a:gd name="adj1" fmla="val 89154"/>
                              <a:gd name="adj2" fmla="val 50000"/>
                            </a:avLst>
                          </a:prstGeom>
                          <a:noFill/>
                          <a:ln w="6350">
                            <a:solidFill>
                              <a:srgbClr val="000000"/>
                            </a:solidFill>
                            <a:round/>
                          </a:ln>
                        </wps:spPr>
                        <wps:style>
                          <a:lnRef idx="0"/>
                          <a:fillRef idx="0"/>
                          <a:effectRef idx="0"/>
                          <a:fontRef idx="minor"/>
                        </wps:style>
                        <wps:bodyPr/>
                      </wps:wsp>
                      <wps:wsp>
                        <wps:cNvSpPr/>
                        <wps:spPr>
                          <a:xfrm>
                            <a:off x="2766600" y="3814920"/>
                            <a:ext cx="906120" cy="521280"/>
                          </a:xfrm>
                          <a:prstGeom prst="rect">
                            <a:avLst/>
                          </a:prstGeom>
                          <a:noFill/>
                          <a:ln w="0">
                            <a:noFill/>
                          </a:ln>
                        </wps:spPr>
                        <wps:style>
                          <a:lnRef idx="0"/>
                          <a:fillRef idx="0"/>
                          <a:effectRef idx="0"/>
                          <a:fontRef idx="minor"/>
                        </wps:style>
                        <wps:txbx>
                          <w:txbxContent>
                            <w:p>
                              <w:pPr>
                                <w:overflowPunct w:val="false"/>
                                <w:spacing w:before="0" w:after="0" w:lineRule="auto" w:line="240"/>
                                <w:jc w:val="right"/>
                                <w:rPr/>
                              </w:pPr>
                              <w:r>
                                <w:rPr>
                                  <w:u w:val="none"/>
                                  <w:dstrike w:val="false"/>
                                  <w:strike w:val="false"/>
                                  <w:vertAlign w:val="baseline"/>
                                  <w:position w:val="0"/>
                                  <w:sz w:val="20"/>
                                  <w:spacing w:val="0"/>
                                  <w:sz w:val="20"/>
                                  <w:szCs w:val="20"/>
                                  <w:b w:val="false"/>
                                  <w:bCs w:val="false"/>
                                  <w:i w:val="false"/>
                                  <w:iCs w:val="false"/>
                                  <w:smallCaps w:val="false"/>
                                  <w:caps w:val="false"/>
                                  <w:color w:val="000000"/>
                                </w:rPr>
                                <w:t>（c）全更新</w:t>
                              </w:r>
                            </w:p>
                            <w:p>
                              <w:pPr>
                                <w:overflowPunct w:val="false"/>
                                <w:spacing w:before="0" w:after="0" w:lineRule="auto" w:line="240"/>
                                <w:jc w:val="left"/>
                                <w:rPr/>
                              </w:pPr>
                              <w:r>
                                <w:rPr>
                                  <w:sz w:val="20"/>
                                </w:rPr>
                              </w:r>
                            </w:p>
                          </w:txbxContent>
                        </wps:txbx>
                        <wps:bodyPr tIns="80640" bIns="80640" anchor="t" upright="1">
                          <a:noAutofit/>
                        </wps:bodyPr>
                      </wps:wsp>
                      <wps:wsp>
                        <wps:cNvSpPr/>
                        <wps:spPr>
                          <a:xfrm>
                            <a:off x="3623400" y="3955320"/>
                            <a:ext cx="983160" cy="0"/>
                          </a:xfrm>
                          <a:prstGeom prst="line">
                            <a:avLst/>
                          </a:prstGeom>
                          <a:ln w="19050">
                            <a:solidFill>
                              <a:srgbClr val="000000"/>
                            </a:solidFill>
                            <a:round/>
                            <a:tailEnd len="med" type="triangle" w="med"/>
                          </a:ln>
                        </wps:spPr>
                        <wps:style>
                          <a:lnRef idx="0"/>
                          <a:fillRef idx="0"/>
                          <a:effectRef idx="0"/>
                          <a:fontRef idx="minor"/>
                        </wps:style>
                        <wps:bodyPr/>
                      </wps:wsp>
                      <wps:wsp>
                        <wps:cNvSpPr/>
                        <wps:spPr>
                          <a:xfrm>
                            <a:off x="4689360" y="3780720"/>
                            <a:ext cx="231120" cy="348120"/>
                          </a:xfrm>
                          <a:prstGeom prst="line">
                            <a:avLst/>
                          </a:prstGeom>
                          <a:ln w="19050">
                            <a:solidFill>
                              <a:srgbClr val="000000"/>
                            </a:solidFill>
                            <a:round/>
                          </a:ln>
                        </wps:spPr>
                        <wps:style>
                          <a:lnRef idx="0"/>
                          <a:fillRef idx="0"/>
                          <a:effectRef idx="0"/>
                          <a:fontRef idx="minor"/>
                        </wps:style>
                        <wps:bodyPr/>
                      </wps:wsp>
                      <wps:wsp>
                        <wps:cNvSpPr/>
                        <wps:spPr>
                          <a:xfrm flipH="1">
                            <a:off x="4689360" y="3780720"/>
                            <a:ext cx="231120" cy="348120"/>
                          </a:xfrm>
                          <a:prstGeom prst="line">
                            <a:avLst/>
                          </a:prstGeom>
                          <a:ln w="19050">
                            <a:solidFill>
                              <a:srgbClr val="000000"/>
                            </a:solidFill>
                            <a:round/>
                          </a:ln>
                        </wps:spPr>
                        <wps:style>
                          <a:lnRef idx="0"/>
                          <a:fillRef idx="0"/>
                          <a:effectRef idx="0"/>
                          <a:fontRef idx="minor"/>
                        </wps:style>
                        <wps:bodyPr/>
                      </wps:wsp>
                      <wps:wsp>
                        <wps:cNvSpPr/>
                        <wps:spPr>
                          <a:xfrm>
                            <a:off x="4168080" y="4188600"/>
                            <a:ext cx="55296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m年</w:t>
                              </w:r>
                            </w:p>
                            <w:p>
                              <w:pPr>
                                <w:overflowPunct w:val="false"/>
                                <w:spacing w:before="0" w:after="0" w:lineRule="auto" w:line="240"/>
                                <w:jc w:val="left"/>
                                <w:rPr/>
                              </w:pPr>
                              <w:r>
                                <w:rPr>
                                  <w:sz w:val="20"/>
                                </w:rPr>
                              </w:r>
                            </w:p>
                          </w:txbxContent>
                        </wps:txbx>
                        <wps:bodyPr tIns="161280" bIns="161280" anchor="t" upright="1">
                          <a:noAutofit/>
                        </wps:bodyPr>
                      </wps:wsp>
                      <wps:wsp>
                        <wps:cNvSpPr/>
                        <wps:spPr>
                          <a:xfrm flipV="1" rot="16200000">
                            <a:off x="4287240" y="3459960"/>
                            <a:ext cx="113040" cy="1332720"/>
                          </a:xfrm>
                          <a:prstGeom prst="leftBrace">
                            <a:avLst>
                              <a:gd name="adj1" fmla="val 97765"/>
                              <a:gd name="adj2" fmla="val 50000"/>
                            </a:avLst>
                          </a:prstGeom>
                          <a:noFill/>
                          <a:ln w="6350">
                            <a:solidFill>
                              <a:srgbClr val="000000"/>
                            </a:solidFill>
                            <a:round/>
                          </a:ln>
                        </wps:spPr>
                        <wps:style>
                          <a:lnRef idx="0"/>
                          <a:fillRef idx="0"/>
                          <a:effectRef idx="0"/>
                          <a:fontRef idx="minor"/>
                        </wps:style>
                        <wps:bodyPr/>
                      </wps:wsp>
                      <wps:wsp>
                        <wps:cNvSpPr/>
                        <wps:spPr>
                          <a:xfrm>
                            <a:off x="3623400" y="3834720"/>
                            <a:ext cx="720" cy="228600"/>
                          </a:xfrm>
                          <a:prstGeom prst="line">
                            <a:avLst/>
                          </a:prstGeom>
                          <a:ln w="19050">
                            <a:solidFill>
                              <a:srgbClr val="000000"/>
                            </a:solidFill>
                            <a:round/>
                          </a:ln>
                        </wps:spPr>
                        <wps:style>
                          <a:lnRef idx="0"/>
                          <a:fillRef idx="0"/>
                          <a:effectRef idx="0"/>
                          <a:fontRef idx="minor"/>
                        </wps:style>
                        <wps:bodyPr/>
                      </wps:wsp>
                      <wps:wsp>
                        <wps:cNvSpPr/>
                        <wps:spPr>
                          <a:xfrm>
                            <a:off x="2616840" y="689760"/>
                            <a:ext cx="2079720" cy="4370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全更新版発行年月日+p年迄有効</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4840560" y="55080"/>
                            <a:ext cx="751680" cy="923400"/>
                          </a:xfrm>
                          <a:prstGeom prst="wedgeRoundRectCallout">
                            <a:avLst>
                              <a:gd name="adj1" fmla="val -79454"/>
                              <a:gd name="adj2" fmla="val 20653"/>
                              <a:gd name="adj3" fmla="val 16667"/>
                            </a:avLst>
                          </a:prstGeom>
                          <a:solidFill>
                            <a:srgbClr val="ffffff"/>
                          </a:solidFill>
                          <a:ln w="12700">
                            <a:solidFill>
                              <a:srgbClr val="000000"/>
                            </a:solidFill>
                            <a:miter/>
                          </a:ln>
                        </wps:spPr>
                        <wps:style>
                          <a:lnRef idx="0"/>
                          <a:fillRef idx="0"/>
                          <a:effectRef idx="0"/>
                          <a:fontRef idx="minor"/>
                        </wps:style>
                        <wps:txbx>
                          <w:txbxContent>
                            <w:p>
                              <w:pPr>
                                <w:overflowPunct w:val="false"/>
                                <w:spacing w:before="0" w:after="0" w:lineRule="auto" w:line="240"/>
                                <w:jc w:val="left"/>
                                <w:rPr/>
                              </w:pPr>
                              <w:r>
                                <w:rPr>
                                  <w:u w:val="none"/>
                                  <w:dstrike w:val="false"/>
                                  <w:strike w:val="false"/>
                                  <w:vertAlign w:val="baseline"/>
                                  <w:position w:val="0"/>
                                  <w:sz w:val="20"/>
                                  <w:spacing w:val="0"/>
                                  <w:sz w:val="20"/>
                                  <w:szCs w:val="20"/>
                                  <w:b w:val="false"/>
                                  <w:bCs w:val="false"/>
                                  <w:i w:val="false"/>
                                  <w:iCs w:val="false"/>
                                  <w:smallCaps w:val="false"/>
                                  <w:caps w:val="false"/>
                                  <w:color w:val="000000"/>
                                </w:rPr>
                                <w:t>全更新メディア内に、設定</w:t>
                              </w:r>
                            </w:p>
                            <w:p>
                              <w:pPr>
                                <w:overflowPunct w:val="false"/>
                                <w:spacing w:before="0" w:after="0" w:lineRule="auto" w:line="240"/>
                                <w:jc w:val="left"/>
                                <w:rPr/>
                              </w:pPr>
                              <w:r>
                                <w:rPr>
                                  <w:sz w:val="20"/>
                                </w:rPr>
                              </w:r>
                            </w:p>
                          </w:txbxContent>
                        </wps:txbx>
                        <wps:bodyPr tIns="80640" bIns="80640" anchor="t" upright="1">
                          <a:noAutofit/>
                        </wps:bodyPr>
                      </wps:wsp>
                      <wps:wsp>
                        <wps:cNvSpPr/>
                        <wps:spPr>
                          <a:xfrm>
                            <a:off x="3218760" y="294480"/>
                            <a:ext cx="720" cy="3905280"/>
                          </a:xfrm>
                          <a:prstGeom prst="line">
                            <a:avLst/>
                          </a:prstGeom>
                          <a:ln w="9525">
                            <a:solidFill>
                              <a:srgbClr val="000000"/>
                            </a:solidFill>
                            <a:prstDash val="sysDot"/>
                            <a:round/>
                          </a:ln>
                        </wps:spPr>
                        <wps:style>
                          <a:lnRef idx="0"/>
                          <a:fillRef idx="0"/>
                          <a:effectRef idx="0"/>
                          <a:fontRef idx="minor"/>
                        </wps:style>
                        <wps:bodyPr/>
                      </wps:wsp>
                      <wps:wsp>
                        <wps:cNvSpPr/>
                        <wps:spPr>
                          <a:xfrm>
                            <a:off x="1965240" y="2216160"/>
                            <a:ext cx="179964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m年</w:t>
                              </w:r>
                            </w:p>
                            <w:p>
                              <w:pPr>
                                <w:overflowPunct w:val="false"/>
                                <w:spacing w:before="0" w:after="0" w:lineRule="auto" w:line="240"/>
                                <w:jc w:val="left"/>
                                <w:rPr/>
                              </w:pPr>
                              <w:r>
                                <w:rPr>
                                  <w:sz w:val="20"/>
                                </w:rPr>
                              </w:r>
                            </w:p>
                          </w:txbxContent>
                        </wps:txbx>
                        <wps:bodyPr tIns="161280" bIns="161280" anchor="t" upright="1">
                          <a:noAutofit/>
                        </wps:bodyPr>
                      </wps:wsp>
                      <wps:wsp>
                        <wps:cNvSpPr/>
                        <wps:spPr>
                          <a:xfrm flipV="1" rot="16200000">
                            <a:off x="2135520" y="1625760"/>
                            <a:ext cx="106200" cy="1287000"/>
                          </a:xfrm>
                          <a:prstGeom prst="leftBrace">
                            <a:avLst>
                              <a:gd name="adj1" fmla="val 100595"/>
                              <a:gd name="adj2" fmla="val 50000"/>
                            </a:avLst>
                          </a:prstGeom>
                          <a:noFill/>
                          <a:ln w="6350">
                            <a:solidFill>
                              <a:srgbClr val="000000"/>
                            </a:solidFill>
                            <a:round/>
                          </a:ln>
                        </wps:spPr>
                        <wps:style>
                          <a:lnRef idx="0"/>
                          <a:fillRef idx="0"/>
                          <a:effectRef idx="0"/>
                          <a:fontRef idx="minor"/>
                        </wps:style>
                        <wps:bodyPr/>
                      </wps:wsp>
                      <wps:wsp>
                        <wps:cNvSpPr/>
                        <wps:spPr>
                          <a:xfrm>
                            <a:off x="669960" y="1917000"/>
                            <a:ext cx="179964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u w:val="none"/>
                                  <w:dstrike w:val="false"/>
                                  <w:strike w:val="false"/>
                                  <w:vertAlign w:val="baseline"/>
                                  <w:position w:val="0"/>
                                  <w:sz w:val="20"/>
                                  <w:spacing w:val="0"/>
                                  <w:sz w:val="20"/>
                                  <w:szCs w:val="20"/>
                                  <w:b w:val="false"/>
                                  <w:bCs w:val="false"/>
                                  <w:i w:val="false"/>
                                  <w:iCs w:val="false"/>
                                  <w:smallCaps w:val="false"/>
                                  <w:caps w:val="false"/>
                                  <w:color w:val="000000"/>
                                </w:rPr>
                                <w:t>（a）全更新</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1486440" y="1975320"/>
                            <a:ext cx="0" cy="228600"/>
                          </a:xfrm>
                          <a:prstGeom prst="line">
                            <a:avLst/>
                          </a:prstGeom>
                          <a:ln w="19050">
                            <a:solidFill>
                              <a:srgbClr val="000000"/>
                            </a:solidFill>
                            <a:round/>
                          </a:ln>
                        </wps:spPr>
                        <wps:style>
                          <a:lnRef idx="0"/>
                          <a:fillRef idx="0"/>
                          <a:effectRef idx="0"/>
                          <a:fontRef idx="minor"/>
                        </wps:style>
                        <wps:bodyPr/>
                      </wps:wsp>
                      <wps:wsp>
                        <wps:cNvSpPr/>
                        <wps:spPr>
                          <a:xfrm>
                            <a:off x="1486440" y="2102400"/>
                            <a:ext cx="1412280" cy="0"/>
                          </a:xfrm>
                          <a:prstGeom prst="line">
                            <a:avLst/>
                          </a:prstGeom>
                          <a:ln w="19050">
                            <a:solidFill>
                              <a:srgbClr val="000000"/>
                            </a:solidFill>
                            <a:round/>
                            <a:tailEnd len="med" type="triangle" w="med"/>
                          </a:ln>
                        </wps:spPr>
                        <wps:style>
                          <a:lnRef idx="0"/>
                          <a:fillRef idx="0"/>
                          <a:effectRef idx="0"/>
                          <a:fontRef idx="minor"/>
                        </wps:style>
                        <wps:bodyPr/>
                      </wps:wsp>
                      <wps:wsp>
                        <wps:cNvSpPr/>
                        <wps:spPr>
                          <a:xfrm>
                            <a:off x="2898720" y="2101680"/>
                            <a:ext cx="333360" cy="0"/>
                          </a:xfrm>
                          <a:prstGeom prst="line">
                            <a:avLst/>
                          </a:prstGeom>
                          <a:ln w="19050">
                            <a:solidFill>
                              <a:srgbClr val="000000"/>
                            </a:solidFill>
                            <a:round/>
                            <a:tailEnd len="med" type="triangle" w="med"/>
                          </a:ln>
                        </wps:spPr>
                        <wps:style>
                          <a:lnRef idx="0"/>
                          <a:fillRef idx="0"/>
                          <a:effectRef idx="0"/>
                          <a:fontRef idx="minor"/>
                        </wps:style>
                        <wps:bodyPr/>
                      </wps:wsp>
                      <wps:wsp>
                        <wps:cNvSpPr/>
                        <wps:spPr>
                          <a:xfrm rot="5400000">
                            <a:off x="2304360" y="1113480"/>
                            <a:ext cx="101520" cy="1620360"/>
                          </a:xfrm>
                          <a:prstGeom prst="leftBrace">
                            <a:avLst>
                              <a:gd name="adj1" fmla="val 132143"/>
                              <a:gd name="adj2" fmla="val 50000"/>
                            </a:avLst>
                          </a:prstGeom>
                          <a:noFill/>
                          <a:ln w="6350">
                            <a:solidFill>
                              <a:srgbClr val="000000"/>
                            </a:solidFill>
                            <a:round/>
                          </a:ln>
                        </wps:spPr>
                        <wps:style>
                          <a:lnRef idx="0"/>
                          <a:fillRef idx="0"/>
                          <a:effectRef idx="0"/>
                          <a:fontRef idx="minor"/>
                        </wps:style>
                        <wps:bodyPr/>
                      </wps:wsp>
                      <wps:wsp>
                        <wps:cNvSpPr/>
                        <wps:spPr>
                          <a:xfrm>
                            <a:off x="1997640" y="1662480"/>
                            <a:ext cx="179964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u w:val="none"/>
                                  <w:dstrike w:val="false"/>
                                  <w:strike w:val="false"/>
                                  <w:vertAlign w:val="baseline"/>
                                  <w:position w:val="0"/>
                                  <w:sz w:val="20"/>
                                  <w:spacing w:val="0"/>
                                  <w:sz w:val="20"/>
                                  <w:szCs w:val="20"/>
                                  <w:b w:val="false"/>
                                  <w:bCs w:val="false"/>
                                  <w:i w:val="false"/>
                                  <w:iCs w:val="false"/>
                                  <w:smallCaps w:val="false"/>
                                  <w:caps w:val="false"/>
                                  <w:color w:val="000000"/>
                                </w:rPr>
                                <w:t>（n – a）年延長</w:t>
                              </w:r>
                            </w:p>
                            <w:p>
                              <w:pPr>
                                <w:overflowPunct w:val="false"/>
                                <w:spacing w:before="0" w:after="0" w:lineRule="auto" w:line="240"/>
                                <w:jc w:val="left"/>
                                <w:rPr/>
                              </w:pPr>
                              <w:r>
                                <w:rPr>
                                  <w:sz w:val="20"/>
                                </w:rPr>
                              </w:r>
                            </w:p>
                          </w:txbxContent>
                        </wps:txbx>
                        <wps:bodyPr tIns="161280" bIns="161280" anchor="t" upright="1">
                          <a:noAutofit/>
                        </wps:bodyPr>
                      </wps:wsp>
                      <wps:wsp>
                        <wps:cNvSpPr/>
                        <wps:spPr>
                          <a:xfrm flipV="1" rot="16200000">
                            <a:off x="1176120" y="992520"/>
                            <a:ext cx="200520" cy="398160"/>
                          </a:xfrm>
                          <a:prstGeom prst="leftBrace">
                            <a:avLst>
                              <a:gd name="adj1" fmla="val 16509"/>
                              <a:gd name="adj2" fmla="val 50000"/>
                            </a:avLst>
                          </a:prstGeom>
                          <a:noFill/>
                          <a:ln w="6350">
                            <a:solidFill>
                              <a:srgbClr val="000000"/>
                            </a:solidFill>
                            <a:round/>
                          </a:ln>
                        </wps:spPr>
                        <wps:style>
                          <a:lnRef idx="0"/>
                          <a:fillRef idx="0"/>
                          <a:effectRef idx="0"/>
                          <a:fontRef idx="minor"/>
                        </wps:style>
                        <wps:bodyPr/>
                      </wps:wsp>
                      <wps:wsp>
                        <wps:cNvSpPr/>
                        <wps:spPr>
                          <a:xfrm>
                            <a:off x="735480" y="1215360"/>
                            <a:ext cx="125100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18"/>
                                  <w:b w:val="false"/>
                                  <w:u w:val="none"/>
                                  <w:dstrike w:val="false"/>
                                  <w:strike w:val="false"/>
                                  <w:i w:val="false"/>
                                  <w:vertAlign w:val="baseline"/>
                                  <w:position w:val="0"/>
                                  <w:spacing w:val="0"/>
                                  <w:szCs w:val="18"/>
                                  <w:bCs w:val="false"/>
                                  <w:iCs w:val="false"/>
                                  <w:smallCaps w:val="false"/>
                                  <w:caps w:val="false"/>
                                  <w:color w:val="000000"/>
                                </w:rPr>
                                <w:t>a年（＜ n - m）</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1485360" y="284400"/>
                            <a:ext cx="720" cy="3925080"/>
                          </a:xfrm>
                          <a:prstGeom prst="line">
                            <a:avLst/>
                          </a:prstGeom>
                          <a:ln w="9525">
                            <a:solidFill>
                              <a:srgbClr val="000000"/>
                            </a:solidFill>
                            <a:prstDash val="sysDot"/>
                            <a:round/>
                          </a:ln>
                        </wps:spPr>
                        <wps:style>
                          <a:lnRef idx="0"/>
                          <a:fillRef idx="0"/>
                          <a:effectRef idx="0"/>
                          <a:fontRef idx="minor"/>
                        </wps:style>
                        <wps:bodyPr/>
                      </wps:wsp>
                      <wps:wsp>
                        <wps:cNvSpPr/>
                        <wps:spPr>
                          <a:xfrm>
                            <a:off x="228600" y="1521000"/>
                            <a:ext cx="6228000" cy="0"/>
                          </a:xfrm>
                          <a:prstGeom prst="line">
                            <a:avLst/>
                          </a:prstGeom>
                          <a:ln w="31750">
                            <a:solidFill>
                              <a:srgbClr val="4a7ebb"/>
                            </a:solidFill>
                            <a:round/>
                          </a:ln>
                        </wps:spPr>
                        <wps:style>
                          <a:lnRef idx="0"/>
                          <a:fillRef idx="0"/>
                          <a:effectRef idx="0"/>
                          <a:fontRef idx="minor"/>
                        </wps:style>
                        <wps:bodyPr/>
                      </wps:wsp>
                      <wps:wsp>
                        <wps:cNvSpPr/>
                        <wps:spPr>
                          <a:xfrm>
                            <a:off x="738000" y="60840"/>
                            <a:ext cx="72324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新車購入</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2178720" y="902880"/>
                            <a:ext cx="72324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全更新</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0" y="2616120"/>
                            <a:ext cx="913680" cy="1113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全更新実施タイミングとサービス終了日の関係</w:t>
                              </w:r>
                            </w:p>
                            <w:p>
                              <w:pPr>
                                <w:overflowPunct w:val="false"/>
                                <w:spacing w:before="0" w:after="0" w:lineRule="auto" w:line="240"/>
                                <w:jc w:val="left"/>
                                <w:rPr/>
                              </w:pPr>
                              <w:r>
                                <w:rPr>
                                  <w:sz w:val="20"/>
                                </w:rPr>
                              </w:r>
                            </w:p>
                          </w:txbxContent>
                        </wps:txbx>
                        <wps:bodyPr tIns="80640" bIns="80640" anchor="t" upright="1">
                          <a:noAutofit/>
                        </wps:bodyPr>
                      </wps:wsp>
                    </wpg:wgp>
                  </a:graphicData>
                </a:graphic>
              </wp:anchor>
            </w:drawing>
          </mc:Choice>
          <mc:Fallback>
            <w:pict>
              <v:group id="shape_0" alt="グループ化 5" style="position:absolute;margin-left:-0.1pt;margin-top:-40.35pt;width:508.35pt;height:425.15pt" coordorigin="-2,-807" coordsize="10167,8503">
                <v:rect id="shape_0" ID="Text Box 59" path="m0,0l-2147483645,0l-2147483645,-2147483646l0,-2147483646xe" stroked="f" o:allowincell="f" style="position:absolute;left:5705;top:2766;width:4318;height:1223;mso-wrap-style:square;v-text-anchor:top">
                  <v:textbo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(a)新車購入後、直ぐに（例：半年後）</w:t>
                        </w:r>
                      </w:p>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全更新を行った場合</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1716,905" to="1716,1264" ID="Line 61" stroked="t" o:allowincell="f" style="position:absolute">
                  <v:stroke color="black" weight="19080" joinstyle="round" endcap="flat"/>
                  <v:fill o:detectmouseclick="t" on="false"/>
                  <w10:wrap type="none"/>
                </v:line>
                <v:line id="shape_0" from="1716,1085" to="5067,1085" ID="Line 62" stroked="t" o:allowincell="f" style="position:absolute">
                  <v:stroke color="black" weight="19080" endarrow="block" endarrowwidth="medium" endarrowlength="medium" joinstyle="round" endcap="flat"/>
                  <v:fill o:detectmouseclick="t" on="false"/>
                  <w10:wrap type="none"/>
                </v:line>
                <v:line id="shape_0" from="6627,626" to="6627,6761" ID="Line 63" stroked="t" o:allowincell="f" style="position:absolute">
                  <v:stroke color="black" weight="9360" dashstyle="shortdot" joinstyle="round" endcap="flat"/>
                  <v:fill o:detectmouseclick="t" on="false"/>
                  <w10:wrap type="none"/>
                </v:line>
                <v:rect id="shape_0" ID="Text Box 60" path="m0,0l-2147483645,0l-2147483645,-2147483646l0,-2147483646xe" stroked="f" o:allowincell="f" style="position:absolute;left:-2;top:905;width:1438;height:884;mso-wrap-style:square;v-text-anchor:top">
                  <v:textbo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サービス期間の考え方</w:t>
                        </w:r>
                      </w:p>
                      <w:p>
                        <w:pPr>
                          <w:overflowPunct w:val="false"/>
                          <w:spacing w:before="0" w:after="0" w:lineRule="auto" w:line="240"/>
                          <w:jc w:val="left"/>
                          <w:rPr/>
                        </w:pPr>
                        <w:r>
                          <w:rPr>
                            <w:sz w:val="20"/>
                          </w:rPr>
                        </w:r>
                      </w:p>
                    </w:txbxContent>
                  </v:textbox>
                  <v:fill o:detectmouseclick="t" on="false"/>
                  <v:stroke color="#3465a4" joinstyle="round" endcap="flat"/>
                  <w10:wrap type="none"/>
                </v:rect>
                <v:rect id="shape_0" ID="Text Box 61" path="m0,0l-2147483645,0l-2147483645,-2147483646l0,-2147483646xe" stroked="f" o:allowincell="f" style="position:absolute;left:3158;top:148;width:2623;height:538;mso-wrap-style:square;v-text-anchor:top">
                  <v:textbo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n年</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4347,626" to="4347,6776" ID="Line 64" stroked="t" o:allowincell="f" style="position:absolute">
                  <v:stroke color="black" weight="9360" dashstyle="shortdot" joinstyle="round" endcap="flat"/>
                  <v:fill o:detectmouseclick="t" on="false"/>
                  <w10:wrap type="none"/>
                </v:line>
                <v:shapetype id="_x0000_t87" coordsize="21600,21600" o:spt="87" adj="10800,1800" path="m21600,21600qx@12@13l10800@5qy@14@15qx@16@17l10800@4qy@18@19xnsem21600,21600qx@12@13l10800@5qy@14@15qx@16@17l10800@4qy@18@19nfe">
                  <v:stroke joinstyle="miter"/>
                  <v:formulas>
                    <v:f eqn="val #0"/>
                    <v:f eqn="sum 21600 0 @0"/>
                    <v:f eqn="min @1 @0"/>
                    <v:f eqn="prod @2 1 2"/>
                    <v:f eqn="val #1"/>
                    <v:f eqn="sum @0 @4 0"/>
                    <v:f eqn="sumangle 0 45 0"/>
                    <v:f eqn="cos 10800 @6"/>
                    <v:f eqn="sin @4 @6"/>
                    <v:f eqn="sum width 0 @7"/>
                    <v:f eqn="sum @4 0 @8"/>
                    <v:f eqn="sum height @8 @4"/>
                    <v:f eqn="sum 0 21600 10800"/>
                    <v:f eqn="sum 0 21600 @4"/>
                    <v:f eqn="sum 0 10800 10800"/>
                    <v:f eqn="sum 0 @5 @4"/>
                    <v:f eqn="sum 10800 @14 0"/>
                    <v:f eqn="sum 0 @15 @4"/>
                    <v:f eqn="sum 10800 10800 0"/>
                    <v:f eqn="sum 0 @4 @4"/>
                  </v:formulas>
                  <v:path gradientshapeok="t" o:connecttype="rect" textboxrect="@9,@10,21600,@11"/>
                  <v:handles>
                    <v:h position="10800,@4"/>
                    <v:h position="0,@0"/>
                  </v:handles>
                </v:shapetype>
                <v:shape id="shape_0" ID="AutoShape 19"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3274;top:-807;width:185;height:3034;mso-wrap-style:none;v-text-anchor:middle;rotation:90" type="_x0000_t87">
                  <v:fill o:detectmouseclick="t" on="false"/>
                  <v:stroke color="black" weight="6480" joinstyle="round" endcap="flat"/>
                  <w10:wrap type="none"/>
                </v:shape>
                <v:line id="shape_0" from="7257,626" to="7257,6761" ID="Line 65" stroked="t" o:allowincell="f" style="position:absolute">
                  <v:stroke color="black" weight="9360" dashstyle="shortdot" joinstyle="round" endcap="flat"/>
                  <v:fill o:detectmouseclick="t" on="false"/>
                  <w10:wrap type="none"/>
                </v:line>
                <v:line id="shape_0" from="1721,612" to="1721,6776" ID="Line 66" stroked="t" o:allowincell="f" style="position:absolute">
                  <v:stroke color="black" weight="9360" dashstyle="shortdot" joinstyle="round" endcap="flat"/>
                  <v:fill o:detectmouseclick="t" on="false"/>
                  <w10:wrap type="none"/>
                </v:line>
                <v:line id="shape_0" from="3976,1898" to="3976,2257" ID="Line 67" stroked="t" o:allowincell="f" style="position:absolute">
                  <v:stroke color="black" weight="19080" joinstyle="round" endcap="flat"/>
                  <v:fill o:detectmouseclick="t" on="false"/>
                  <w10:wrap type="none"/>
                </v:line>
                <v:line id="shape_0" from="3941,2078" to="7252,2078" ID="Line 68" stroked="t" o:allowincell="f" style="position:absolute">
                  <v:stroke color="black" weight="19080" joinstyle="round" endcap="flat"/>
                  <v:fill o:detectmouseclick="t" on="false"/>
                  <w10:wrap type="none"/>
                </v:line>
                <v:line id="shape_0" from="7253,1926" to="7253,2285" ID="Line 69" stroked="t" o:allowincell="f" style="position:absolute">
                  <v:stroke color="black" weight="19080" joinstyle="round" endcap="flat"/>
                  <v:fill o:detectmouseclick="t" on="false"/>
                  <w10:wrap type="none"/>
                </v:line>
                <v:rect id="shape_0" ID="Text Box 62" path="m0,0l-2147483645,0l-2147483645,-2147483646l0,-2147483646xe" stroked="f" o:allowincell="f" style="position:absolute;left:4523;top:2043;width:2273;height:538;mso-wrap-style:square;v-text-anchor:top">
                  <v:textbo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メディア提供有効期限</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20"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5525;top:169;width:177;height:3092;mso-wrap-style:none;v-text-anchor:middle;rotation:90" type="_x0000_t87">
                  <v:fill o:detectmouseclick="t" on="false"/>
                  <v:stroke color="black" weight="6480" joinstyle="round" endcap="flat"/>
                  <w10:wrap type="none"/>
                </v:shape>
                <v:rect id="shape_0" ID="Text Box 63" path="m0,0l-2147483645,0l-2147483645,-2147483646l0,-2147483646xe" stroked="f" o:allowincell="f" style="position:absolute;left:2353;top:4523;width:2000;height:449;mso-wrap-style:square;v-text-anchor:top">
                  <v:textbox>
                    <w:txbxContent>
                      <w:p>
                        <w:pPr>
                          <w:overflowPunct w:val="false"/>
                          <w:spacing w:before="0" w:after="0" w:lineRule="auto" w:line="240"/>
                          <w:jc w:val="right"/>
                          <w:rPr/>
                        </w:pPr>
                        <w:r>
                          <w:rPr>
                            <w:u w:val="none"/>
                            <w:dstrike w:val="false"/>
                            <w:strike w:val="false"/>
                            <w:vertAlign w:val="baseline"/>
                            <w:position w:val="0"/>
                            <w:sz w:val="20"/>
                            <w:spacing w:val="0"/>
                            <w:sz w:val="20"/>
                            <w:szCs w:val="20"/>
                            <w:b w:val="false"/>
                            <w:bCs w:val="false"/>
                            <w:i w:val="false"/>
                            <w:iCs w:val="false"/>
                            <w:smallCaps w:val="false"/>
                            <w:caps w:val="false"/>
                            <w:color w:val="000000"/>
                          </w:rPr>
                          <w:t>（b）全更新</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4339,4734" to="6649,4734" ID="Line 70" stroked="t" o:allowincell="f" style="position:absolute">
                  <v:stroke color="black" weight="19080" endarrow="block" endarrowwidth="medium" endarrowlength="medium" joinstyle="round" endcap="flat"/>
                  <v:fill o:detectmouseclick="t" on="false"/>
                  <w10:wrap type="none"/>
                </v:line>
                <v:rect id="shape_0" ID="Text Box 64" path="m0,0l-2147483645,0l-2147483645,-2147483646l0,-2147483646xe" stroked="f" o:allowincell="f" style="position:absolute;left:5119;top:4133;width:1780;height:538;mso-wrap-style:square;v-text-anchor:top">
                  <v:textbo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m年延長</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21"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5405;top:3515;width:177;height:2098;mso-wrap-style:none;v-text-anchor:middle;rotation:90" type="_x0000_t87">
                  <v:fill o:detectmouseclick="t" on="false"/>
                  <v:stroke color="black" weight="6480" joinstyle="round" endcap="flat"/>
                  <w10:wrap type="none"/>
                </v:shape>
                <v:line id="shape_0" from="4339,4510" to="4339,4869" ID="Line 71" stroked="t" o:allowincell="f" style="position:absolute">
                  <v:stroke color="black" weight="19080" joinstyle="round" endcap="flat"/>
                  <v:fill o:detectmouseclick="t" on="false"/>
                  <w10:wrap type="none"/>
                </v:line>
                <v:rect id="shape_0" ID="Text Box 65" path="m0,0l-2147483645,0l-2147483645,-2147483646l0,-2147483646xe" stroked="f" o:allowincell="f" style="position:absolute;left:8098;top:5332;width:1925;height:1644;mso-wrap-style:square;v-text-anchor:top">
                  <v:textbo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(c)全更新日+m年後の日時がメディア提供有効期限を超える場合</w:t>
                        </w:r>
                      </w:p>
                      <w:p>
                        <w:pPr>
                          <w:overflowPunct w:val="false"/>
                          <w:spacing w:before="0" w:after="0" w:lineRule="auto" w:line="240"/>
                          <w:jc w:val="left"/>
                          <w:rPr/>
                        </w:pPr>
                        <w:r>
                          <w:rPr>
                            <w:sz w:val="20"/>
                          </w:rPr>
                        </w:r>
                      </w:p>
                    </w:txbxContent>
                  </v:textbox>
                  <v:fill o:detectmouseclick="t" on="false"/>
                  <v:stroke color="#3465a4" joinstyle="round" endcap="flat"/>
                  <w10:wrap type="none"/>
                </v:rect>
                <v:rect id="shape_0" ID="Text Box 66" path="m0,0l-2147483645,0l-2147483645,-2147483646l0,-2147483646xe" stroked="f" o:allowincell="f" style="position:absolute;left:6797;top:3885;width:2171;height:1216;mso-wrap-style:square;v-text-anchor:top">
                  <v:textbo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(b)全更新日+m年後の日時がメディア提供有効期限内の場合</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7342,6378" to="8001,6378" ID="Line 72" stroked="t" o:allowincell="f" style="position:absolute">
                  <v:stroke color="black" weight="19080" dashstyle="shortdot" endarrow="block" endarrowwidth="medium" endarrowlength="medium" joinstyle="round" endcap="flat"/>
                  <v:fill o:detectmouseclick="t" on="false"/>
                  <w10:wrap type="none"/>
                </v:line>
                <v:rect id="shape_0" ID="Text Box 67" path="m0,0l-2147483645,0l-2147483645,-2147483646l0,-2147483646xe" stroked="f" o:allowincell="f" style="position:absolute;left:5640;top:5265;width:2247;height:921;mso-wrap-style:square;v-text-anchor:top">
                  <v:textbox>
                    <w:txbxContent>
                      <w:p>
                        <w:pPr>
                          <w:overflowPunct w:val="false"/>
                          <w:spacing w:before="0" w:after="0" w:lineRule="auto" w:line="240"/>
                          <w:jc w:val="left"/>
                          <w:rPr/>
                        </w:pPr>
                        <w:r>
                          <w:rPr>
                            <w:u w:val="none"/>
                            <w:dstrike w:val="false"/>
                            <w:strike w:val="false"/>
                            <w:vertAlign w:val="baseline"/>
                            <w:position w:val="0"/>
                            <w:sz w:val="20"/>
                            <w:spacing w:val="0"/>
                            <w:sz w:val="20"/>
                            <w:szCs w:val="20"/>
                            <w:b w:val="false"/>
                            <w:bCs w:val="false"/>
                            <w:i w:val="false"/>
                            <w:iCs w:val="false"/>
                            <w:smallCaps w:val="false"/>
                            <w:caps w:val="false"/>
                            <w:color w:val="000000"/>
                          </w:rPr>
                          <w:t>全更新版発行年月日＋p 年迄延長</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22"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6457;top:5502;width:134;height:1453;mso-wrap-style:none;v-text-anchor:middle;rotation:90" type="_x0000_t87">
                  <v:fill o:detectmouseclick="t" on="false"/>
                  <v:stroke color="black" weight="6480" joinstyle="round" endcap="flat"/>
                  <w10:wrap type="none"/>
                </v:shape>
                <v:rect id="shape_0" ID="Text Box 68" path="m0,0l-2147483645,0l-2147483645,-2147483646l0,-2147483646xe" stroked="f" o:allowincell="f" style="position:absolute;left:4355;top:6156;width:1426;height:820;mso-wrap-style:square;v-text-anchor:top">
                  <v:textbox>
                    <w:txbxContent>
                      <w:p>
                        <w:pPr>
                          <w:overflowPunct w:val="false"/>
                          <w:spacing w:before="0" w:after="0" w:lineRule="auto" w:line="240"/>
                          <w:jc w:val="right"/>
                          <w:rPr/>
                        </w:pPr>
                        <w:r>
                          <w:rPr>
                            <w:u w:val="none"/>
                            <w:dstrike w:val="false"/>
                            <w:strike w:val="false"/>
                            <w:vertAlign w:val="baseline"/>
                            <w:position w:val="0"/>
                            <w:sz w:val="20"/>
                            <w:spacing w:val="0"/>
                            <w:sz w:val="20"/>
                            <w:szCs w:val="20"/>
                            <w:b w:val="false"/>
                            <w:bCs w:val="false"/>
                            <w:i w:val="false"/>
                            <w:iCs w:val="false"/>
                            <w:smallCaps w:val="false"/>
                            <w:caps w:val="false"/>
                            <w:color w:val="000000"/>
                          </w:rPr>
                          <w:t>（c）全更新</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5704,6377" to="7251,6377" ID="Line 73" stroked="t" o:allowincell="f" style="position:absolute">
                  <v:stroke color="black" weight="19080" endarrow="block" endarrowwidth="medium" endarrowlength="medium" joinstyle="round" endcap="flat"/>
                  <v:fill o:detectmouseclick="t" on="false"/>
                  <w10:wrap type="none"/>
                </v:line>
                <v:line id="shape_0" from="7383,6102" to="7746,6649" ID="Line 74" stroked="t" o:allowincell="f" style="position:absolute">
                  <v:stroke color="black" weight="19080" joinstyle="round" endcap="flat"/>
                  <v:fill o:detectmouseclick="t" on="false"/>
                  <w10:wrap type="none"/>
                </v:line>
                <v:line id="shape_0" from="7383,6102" to="7746,6649" ID="Line 75" stroked="t" o:allowincell="f" style="position:absolute;flip:x">
                  <v:stroke color="black" weight="19080" joinstyle="round" endcap="flat"/>
                  <v:fill o:detectmouseclick="t" on="false"/>
                  <w10:wrap type="none"/>
                </v:line>
                <v:rect id="shape_0" ID="Text Box 69" path="m0,0l-2147483645,0l-2147483645,-2147483646l0,-2147483646xe" stroked="f" o:allowincell="f" style="position:absolute;left:6562;top:6744;width:870;height:538;mso-wrap-style:square;v-text-anchor:top">
                  <v:textbo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m年</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23"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6749;top:5597;width:177;height:2098;flip:y;mso-wrap-style:none;v-text-anchor:middle;rotation:90" type="_x0000_t87">
                  <v:fill o:detectmouseclick="t" on="false"/>
                  <v:stroke color="black" weight="6480" joinstyle="round" endcap="flat"/>
                  <w10:wrap type="none"/>
                </v:shape>
                <v:line id="shape_0" from="5704,6187" to="5704,6546" ID="Line 76" stroked="t" o:allowincell="f" style="position:absolute">
                  <v:stroke color="black" weight="19080" joinstyle="round" endcap="flat"/>
                  <v:fill o:detectmouseclick="t" on="false"/>
                  <w10:wrap type="none"/>
                </v:line>
                <v:rect id="shape_0" ID="Text Box 70" path="m0,0l-2147483645,0l-2147483645,-2147483646l0,-2147483646xe" stroked="f" o:allowincell="f" style="position:absolute;left:4119;top:1234;width:3274;height:687;mso-wrap-style:square;v-text-anchor:top">
                  <v:textbo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全更新版発行年月日+p年迄有効</w:t>
                        </w:r>
                      </w:p>
                      <w:p>
                        <w:pPr>
                          <w:overflowPunct w:val="false"/>
                          <w:spacing w:before="0" w:after="0" w:lineRule="auto" w:line="240"/>
                          <w:jc w:val="left"/>
                          <w:rPr/>
                        </w:pPr>
                        <w:r>
                          <w:rPr>
                            <w:sz w:val="20"/>
                          </w:rPr>
                        </w:r>
                      </w:p>
                    </w:txbxContent>
                  </v:textbox>
                  <v:fill o:detectmouseclick="t" on="false"/>
                  <v:stroke color="#3465a4" joinstyle="round" endcap="flat"/>
                  <w10:wrap type="none"/>
                </v:rect>
                <v:shapetype id="_x0000_t62" coordsize="21600,21600" o:spt="62" adj="3600,13500,-4500" path="m0@31qy@37@38l@9,l@18@26l@10,l@32,qx@39@37l21600@13l@20@28l21600@14l21600@33qy@40@41l@10,21600l@22@30l@9,21600l@31,21600qx@38@40l0@14l@16@24l0@13xe">
                  <v:stroke joinstyle="miter"/>
                  <v:formulas>
                    <v:f eqn="val #2"/>
                    <v:f eqn="val #1"/>
                    <v:f eqn="sum 10800 @0 0"/>
                    <v:f eqn="sum 10800 @1 0"/>
                    <v:f eqn="abs @1"/>
                    <v:f eqn="abs @0"/>
                    <v:f eqn="sum @4 0 @5"/>
                    <v:f eqn="if @0 7 2"/>
                    <v:f eqn="if @0 10 5"/>
                    <v:f eqn="prod 5400 @7 3"/>
                    <v:f eqn="prod 5400 @8 3"/>
                    <v:f eqn="if @1 7 2"/>
                    <v:f eqn="if @1 10 5"/>
                    <v:f eqn="prod 5400 @11 3"/>
                    <v:f eqn="prod 5400 @12 3"/>
                    <v:f eqn="if @0 0 @2"/>
                    <v:f eqn="if @6 0 @15"/>
                    <v:f eqn="if @1 @9 @2"/>
                    <v:f eqn="if @6 @17 @9"/>
                    <v:f eqn="if @0 @2 width"/>
                    <v:f eqn="if @6 width @19"/>
                    <v:f eqn="if @1 @2 @9"/>
                    <v:f eqn="if @6 @21 @9"/>
                    <v:f eqn="if @0 @13 @3"/>
                    <v:f eqn="if @6 @13 @23"/>
                    <v:f eqn="if @1 0 @3"/>
                    <v:f eqn="if @6 @25 0"/>
                    <v:f eqn="if @0 @3 @13"/>
                    <v:f eqn="if @6 @13 @27"/>
                    <v:f eqn="if @1 @3 height"/>
                    <v:f eqn="if @6 @29 height"/>
                    <v:f eqn="val #0"/>
                    <v:f eqn="sum width 0 @31"/>
                    <v:f eqn="sum height 0 @31"/>
                    <v:f eqn="prod @31 2929 10000"/>
                    <v:f eqn="sum width 0 @34"/>
                    <v:f eqn="sum height 0 @34"/>
                    <v:f eqn="sum @31 0 0"/>
                    <v:f eqn="sum 0 @31 @31"/>
                    <v:f eqn="sum @31 @32 0"/>
                    <v:f eqn="sum 0 21600 @31"/>
                    <v:f eqn="sum @31 @33 0"/>
                  </v:formulas>
                  <v:path gradientshapeok="t" o:connecttype="rect" textboxrect="@34,@34,@35,@36"/>
                  <v:handles>
                    <v:h position="@2,@3"/>
                  </v:handles>
                </v:shapetype>
                <v:shape id="shape_0" ID="AutoShape 24" path="l-2147483603,-2147483603l-2147483594,-2147483593l-2147483630,0l-2147483618,-2147483610l-2147483628,0l-2147483602,0l-2147483603,-2147483603l-2147483592,-2147483591l-2147483595,-2147483624l-2147483616,-2147483608l-2147483595,-2147483622l-2147483595,-2147483601l-2147483603,-2147483603l-2147483590,-2147483589l-2147483628,-2147483596l-2147483614,-2147483606l-2147483630,-2147483596l-2147483603,-2147483596l-2147483603,-2147483603xe" fillcolor="white" stroked="t" o:allowincell="f" style="position:absolute;left:7621;top:235;width:1183;height:1453;mso-wrap-style:square;v-text-anchor:top" type="_x0000_t62">
                  <v:textbox>
                    <w:txbxContent>
                      <w:p>
                        <w:pPr>
                          <w:overflowPunct w:val="false"/>
                          <w:spacing w:before="0" w:after="0" w:lineRule="auto" w:line="240"/>
                          <w:jc w:val="left"/>
                          <w:rPr/>
                        </w:pPr>
                        <w:r>
                          <w:rPr>
                            <w:u w:val="none"/>
                            <w:dstrike w:val="false"/>
                            <w:strike w:val="false"/>
                            <w:vertAlign w:val="baseline"/>
                            <w:position w:val="0"/>
                            <w:sz w:val="20"/>
                            <w:spacing w:val="0"/>
                            <w:sz w:val="20"/>
                            <w:szCs w:val="20"/>
                            <w:b w:val="false"/>
                            <w:bCs w:val="false"/>
                            <w:i w:val="false"/>
                            <w:iCs w:val="false"/>
                            <w:smallCaps w:val="false"/>
                            <w:caps w:val="false"/>
                            <w:color w:val="000000"/>
                          </w:rPr>
                          <w:t>全更新メディア内に、設定</w:t>
                        </w:r>
                      </w:p>
                      <w:p>
                        <w:pPr>
                          <w:overflowPunct w:val="false"/>
                          <w:spacing w:before="0" w:after="0" w:lineRule="auto" w:line="240"/>
                          <w:jc w:val="left"/>
                          <w:rPr/>
                        </w:pPr>
                        <w:r>
                          <w:rPr>
                            <w:sz w:val="20"/>
                          </w:rPr>
                        </w:r>
                      </w:p>
                    </w:txbxContent>
                  </v:textbox>
                  <v:fill o:detectmouseclick="t" type="solid" color2="black"/>
                  <v:stroke color="black" weight="12600" joinstyle="miter" endcap="flat"/>
                  <w10:wrap type="none"/>
                </v:shape>
                <v:line id="shape_0" from="5067,612" to="5067,6761" ID="Line 77" stroked="t" o:allowincell="f" style="position:absolute">
                  <v:stroke color="black" weight="9360" dashstyle="shortdot" joinstyle="round" endcap="flat"/>
                  <v:fill o:detectmouseclick="t" on="false"/>
                  <w10:wrap type="none"/>
                </v:line>
                <v:rect id="shape_0" ID="Text Box 71" path="m0,0l-2147483645,0l-2147483645,-2147483646l0,-2147483646xe" stroked="f" o:allowincell="f" style="position:absolute;left:3093;top:3638;width:2833;height:538;mso-wrap-style:square;v-text-anchor:top">
                  <v:textbo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color w:val="000000"/>
                          </w:rPr>
                          <w:t>m年</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34"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3361;top:2708;width:166;height:2026;flip:y;mso-wrap-style:none;v-text-anchor:middle;rotation:90" type="_x0000_t87">
                  <v:fill o:detectmouseclick="t" on="false"/>
                  <v:stroke color="black" weight="6480" joinstyle="round" endcap="flat"/>
                  <w10:wrap type="none"/>
                </v:shape>
                <v:rect id="shape_0" ID="Text Box 72" path="m0,0l-2147483645,0l-2147483645,-2147483646l0,-2147483646xe" stroked="f" o:allowincell="f" style="position:absolute;left:1053;top:3167;width:2833;height:538;mso-wrap-style:square;v-text-anchor:top">
                  <v:textbox>
                    <w:txbxContent>
                      <w:p>
                        <w:pPr>
                          <w:overflowPunct w:val="false"/>
                          <w:spacing w:before="0" w:after="0" w:lineRule="auto" w:line="240"/>
                          <w:jc w:val="left"/>
                          <w:rPr/>
                        </w:pPr>
                        <w:r>
                          <w:rPr>
                            <w:u w:val="none"/>
                            <w:dstrike w:val="false"/>
                            <w:strike w:val="false"/>
                            <w:vertAlign w:val="baseline"/>
                            <w:position w:val="0"/>
                            <w:sz w:val="20"/>
                            <w:spacing w:val="0"/>
                            <w:sz w:val="20"/>
                            <w:szCs w:val="20"/>
                            <w:b w:val="false"/>
                            <w:bCs w:val="false"/>
                            <w:i w:val="false"/>
                            <w:iCs w:val="false"/>
                            <w:smallCaps w:val="false"/>
                            <w:caps w:val="false"/>
                            <w:color w:val="000000"/>
                          </w:rPr>
                          <w:t>（a）全更新</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2339,3259" to="2339,3618" ID="Line 78" stroked="t" o:allowincell="f" style="position:absolute">
                  <v:stroke color="black" weight="19080" joinstyle="round" endcap="flat"/>
                  <v:fill o:detectmouseclick="t" on="false"/>
                  <w10:wrap type="none"/>
                </v:line>
                <v:line id="shape_0" from="2339,3459" to="4562,3459" ID="Line 100" stroked="t" o:allowincell="f" style="position:absolute">
                  <v:stroke color="black" weight="19080" endarrow="block" endarrowwidth="medium" endarrowlength="medium" joinstyle="round" endcap="flat"/>
                  <v:fill o:detectmouseclick="t" on="false"/>
                  <w10:wrap type="none"/>
                </v:line>
                <v:line id="shape_0" from="4563,3458" to="5087,3458" ID="Line 101" stroked="t" o:allowincell="f" style="position:absolute">
                  <v:stroke color="black" weight="19080" endarrow="block" endarrowwidth="medium" endarrowlength="medium" joinstyle="round" endcap="flat"/>
                  <v:fill o:detectmouseclick="t" on="false"/>
                  <w10:wrap type="none"/>
                </v:line>
                <v:shape id="shape_0" ID="AutoShape 35"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3627;top:1902;width:159;height:2551;mso-wrap-style:none;v-text-anchor:middle;rotation:90" type="_x0000_t87">
                  <v:fill o:detectmouseclick="t" on="false"/>
                  <v:stroke color="black" weight="6480" joinstyle="round" endcap="flat"/>
                  <w10:wrap type="none"/>
                </v:shape>
                <v:rect id="shape_0" ID="Text Box 73" path="m0,0l-2147483645,0l-2147483645,-2147483646l0,-2147483646xe" stroked="f" o:allowincell="f" style="position:absolute;left:3144;top:2766;width:2833;height:538;mso-wrap-style:square;v-text-anchor:top">
                  <v:textbox>
                    <w:txbxContent>
                      <w:p>
                        <w:pPr>
                          <w:overflowPunct w:val="false"/>
                          <w:spacing w:before="0" w:after="0" w:lineRule="auto" w:line="240"/>
                          <w:jc w:val="left"/>
                          <w:rPr/>
                        </w:pPr>
                        <w:r>
                          <w:rPr>
                            <w:u w:val="none"/>
                            <w:dstrike w:val="false"/>
                            <w:strike w:val="false"/>
                            <w:vertAlign w:val="baseline"/>
                            <w:position w:val="0"/>
                            <w:sz w:val="20"/>
                            <w:spacing w:val="0"/>
                            <w:sz w:val="20"/>
                            <w:szCs w:val="20"/>
                            <w:b w:val="false"/>
                            <w:bCs w:val="false"/>
                            <w:i w:val="false"/>
                            <w:iCs w:val="false"/>
                            <w:smallCaps w:val="false"/>
                            <w:caps w:val="false"/>
                            <w:color w:val="000000"/>
                          </w:rPr>
                          <w:t>（n – a）年延長</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36"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1850;top:1712;width:315;height:626;flip:y;mso-wrap-style:none;v-text-anchor:middle;rotation:90" type="_x0000_t87">
                  <v:fill o:detectmouseclick="t" on="false"/>
                  <v:stroke color="black" weight="6480" joinstyle="round" endcap="flat"/>
                  <w10:wrap type="none"/>
                </v:shape>
                <v:rect id="shape_0" ID="Text Box 74" path="m0,0l-2147483645,0l-2147483645,-2147483646l0,-2147483646xe" stroked="f" o:allowincell="f" style="position:absolute;left:1156;top:2062;width:1969;height:538;mso-wrap-style:square;v-text-anchor:top">
                  <v:textbox>
                    <w:txbxContent>
                      <w:p>
                        <w:pPr>
                          <w:overflowPunct w:val="false"/>
                          <w:spacing w:before="0" w:after="0" w:lineRule="auto" w:line="240"/>
                          <w:jc w:val="left"/>
                          <w:rPr/>
                        </w:pPr>
                        <w:r>
                          <w:rPr>
                            <w:sz w:val="18"/>
                            <w:b w:val="false"/>
                            <w:u w:val="none"/>
                            <w:dstrike w:val="false"/>
                            <w:strike w:val="false"/>
                            <w:i w:val="false"/>
                            <w:vertAlign w:val="baseline"/>
                            <w:position w:val="0"/>
                            <w:spacing w:val="0"/>
                            <w:szCs w:val="18"/>
                            <w:bCs w:val="false"/>
                            <w:iCs w:val="false"/>
                            <w:smallCaps w:val="false"/>
                            <w:caps w:val="false"/>
                            <w:color w:val="000000"/>
                          </w:rPr>
                          <w:t>a年（＜ n - m）</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2337,596" to="2337,6776" ID="Line 102" stroked="t" o:allowincell="f" style="position:absolute">
                  <v:stroke color="black" weight="9360" dashstyle="shortdot" joinstyle="round" endcap="flat"/>
                  <v:fill o:detectmouseclick="t" on="false"/>
                  <w10:wrap type="none"/>
                </v:line>
                <v:line id="shape_0" from="358,2543" to="10165,2543" ID="直線コネクタ 1" stroked="t" o:allowincell="f" style="position:absolute">
                  <v:stroke color="#4a7ebb" weight="31680" joinstyle="round" endcap="flat"/>
                  <v:fill o:detectmouseclick="t" on="false"/>
                  <w10:wrap type="none"/>
                </v:line>
                <v:rect id="shape_0" ID="Text Box 75" path="m0,0l-2147483645,0l-2147483645,-2147483646l0,-2147483646xe" stroked="f" o:allowincell="f" style="position:absolute;left:1160;top:244;width:1138;height:538;mso-wrap-style:square;v-text-anchor:top">
                  <v:textbo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新車購入</w:t>
                        </w:r>
                      </w:p>
                      <w:p>
                        <w:pPr>
                          <w:overflowPunct w:val="false"/>
                          <w:spacing w:before="0" w:after="0" w:lineRule="auto" w:line="240"/>
                          <w:jc w:val="left"/>
                          <w:rPr/>
                        </w:pPr>
                        <w:r>
                          <w:rPr>
                            <w:sz w:val="20"/>
                          </w:rPr>
                        </w:r>
                      </w:p>
                    </w:txbxContent>
                  </v:textbox>
                  <v:fill o:detectmouseclick="t" on="false"/>
                  <v:stroke color="#3465a4" joinstyle="round" endcap="flat"/>
                  <w10:wrap type="none"/>
                </v:rect>
                <v:rect id="shape_0" ID="Text Box 95" path="m0,0l-2147483645,0l-2147483645,-2147483646l0,-2147483646xe" stroked="f" o:allowincell="f" style="position:absolute;left:3429;top:1570;width:1138;height:538;mso-wrap-style:square;v-text-anchor:top">
                  <v:textbo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全更新</w:t>
                        </w:r>
                      </w:p>
                      <w:p>
                        <w:pPr>
                          <w:overflowPunct w:val="false"/>
                          <w:spacing w:before="0" w:after="0" w:lineRule="auto" w:line="240"/>
                          <w:jc w:val="left"/>
                          <w:rPr/>
                        </w:pPr>
                        <w:r>
                          <w:rPr>
                            <w:sz w:val="20"/>
                          </w:rPr>
                        </w:r>
                      </w:p>
                    </w:txbxContent>
                  </v:textbox>
                  <v:fill o:detectmouseclick="t" on="false"/>
                  <v:stroke color="#3465a4" joinstyle="round" endcap="flat"/>
                  <w10:wrap type="none"/>
                </v:rect>
                <v:rect id="shape_0" ID="Text Box 96" path="m0,0l-2147483645,0l-2147483645,-2147483646l0,-2147483646xe" stroked="f" o:allowincell="f" style="position:absolute;left:-2;top:4268;width:1438;height:1753;mso-wrap-style:square;v-text-anchor:top">
                  <v:textbox>
                    <w:txbxContent>
                      <w:p>
                        <w:pPr>
                          <w:overflowPunct w:val="false"/>
                          <w:spacing w:before="0" w:after="0" w:lineRule="auto" w:line="240"/>
                          <w:jc w:val="left"/>
                          <w:rPr/>
                        </w:pPr>
                        <w:r>
                          <w:rPr>
                            <w:spacing w:val="0"/>
                            <w:smallCaps w:val="false"/>
                            <w:caps w:val="false"/>
                            <w:iCs w:val="false"/>
                            <w:i w:val="false"/>
                            <w:bCs w:val="false"/>
                            <w:b w:val="false"/>
                            <w:szCs w:val="20"/>
                            <w:sz w:val="20"/>
                            <w:vertAlign w:val="baseline"/>
                            <w:position w:val="0"/>
                            <w:dstrike w:val="false"/>
                            <w:strike w:val="false"/>
                            <w:u w:val="none"/>
                            <w:rFonts w:ascii="ＭＳ Ｐゴシック" w:hAnsi="ＭＳ Ｐゴシック"/>
                            <w:color w:val="000000"/>
                          </w:rPr>
                          <w:t>全更新実施タイミングとサービス終了日の関係</w:t>
                        </w:r>
                      </w:p>
                      <w:p>
                        <w:pPr>
                          <w:overflowPunct w:val="false"/>
                          <w:spacing w:before="0" w:after="0" w:lineRule="auto" w:line="240"/>
                          <w:jc w:val="left"/>
                          <w:rPr/>
                        </w:pPr>
                        <w:r>
                          <w:rPr>
                            <w:sz w:val="20"/>
                          </w:rPr>
                        </w:r>
                      </w:p>
                    </w:txbxContent>
                  </v:textbox>
                  <v:fill o:detectmouseclick="t" on="false"/>
                  <v:stroke color="#3465a4" joinstyle="round" endcap="flat"/>
                  <w10:wrap type="none"/>
                </v:rect>
              </v:group>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jc w:val="left"/>
        <w:rPr/>
      </w:pPr>
      <w:r>
        <w:rPr/>
      </w:r>
      <w:r>
        <w:br w:type="page"/>
      </w:r>
    </w:p>
    <w:p>
      <w:pPr>
        <w:pStyle w:val="Normal"/>
        <w:rPr/>
      </w:pPr>
      <w:r>
        <w:rPr/>
        <mc:AlternateContent>
          <mc:Choice Requires="wpg">
            <w:drawing>
              <wp:anchor behindDoc="0" distT="0" distB="3175" distL="2540" distR="17780" simplePos="0" locked="0" layoutInCell="0" allowOverlap="1" relativeHeight="2" wp14:anchorId="3966D1BD">
                <wp:simplePos x="0" y="0"/>
                <wp:positionH relativeFrom="column">
                  <wp:posOffset>-1270</wp:posOffset>
                </wp:positionH>
                <wp:positionV relativeFrom="paragraph">
                  <wp:posOffset>93980</wp:posOffset>
                </wp:positionV>
                <wp:extent cx="6456680" cy="4530725"/>
                <wp:effectExtent l="635" t="635" r="15875" b="29845"/>
                <wp:wrapNone/>
                <wp:docPr id="2" name="Group 1531"/>
                <a:graphic xmlns:a="http://schemas.openxmlformats.org/drawingml/2006/main">
                  <a:graphicData uri="http://schemas.microsoft.com/office/word/2010/wordprocessingGroup">
                    <wpg:wgp>
                      <wpg:cNvGrpSpPr/>
                      <wpg:grpSpPr>
                        <a:xfrm>
                          <a:off x="0" y="0"/>
                          <a:ext cx="6456600" cy="4530600"/>
                          <a:chOff x="0" y="0"/>
                          <a:chExt cx="6456600" cy="4530600"/>
                        </a:xfrm>
                      </wpg:grpSpPr>
                      <wps:wsp>
                        <wps:cNvSpPr/>
                        <wps:spPr>
                          <a:xfrm>
                            <a:off x="3624120" y="1662480"/>
                            <a:ext cx="2742480" cy="77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(a) Immediately after purchasing a new car (e.g. six months later)</w:t>
                              </w:r>
                            </w:p>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When all updates are made</w:t>
                              </w:r>
                            </w:p>
                            <w:p>
                              <w:pPr>
                                <w:overflowPunct w:val="false"/>
                                <w:spacing w:before="0" w:after="0" w:lineRule="auto" w:line="240"/>
                                <w:jc w:val="left"/>
                                <w:rPr/>
                              </w:pPr>
                              <w:r>
                                <w:rPr>
                                  <w:sz w:val="20"/>
                                </w:rPr>
                              </w:r>
                            </w:p>
                          </w:txbxContent>
                        </wps:txbx>
                        <wps:bodyPr tIns="80640" bIns="80640" anchor="t" upright="1">
                          <a:noAutofit/>
                        </wps:bodyPr>
                      </wps:wsp>
                      <wps:wsp>
                        <wps:cNvSpPr/>
                        <wps:spPr>
                          <a:xfrm>
                            <a:off x="1090800" y="480600"/>
                            <a:ext cx="0" cy="228600"/>
                          </a:xfrm>
                          <a:prstGeom prst="line">
                            <a:avLst/>
                          </a:prstGeom>
                          <a:ln w="19050">
                            <a:solidFill>
                              <a:srgbClr val="000000"/>
                            </a:solidFill>
                            <a:round/>
                          </a:ln>
                        </wps:spPr>
                        <wps:style>
                          <a:lnRef idx="0"/>
                          <a:fillRef idx="0"/>
                          <a:effectRef idx="0"/>
                          <a:fontRef idx="minor"/>
                        </wps:style>
                        <wps:bodyPr/>
                      </wps:wsp>
                      <wps:wsp>
                        <wps:cNvSpPr/>
                        <wps:spPr>
                          <a:xfrm>
                            <a:off x="1090800" y="595080"/>
                            <a:ext cx="2128680" cy="0"/>
                          </a:xfrm>
                          <a:prstGeom prst="line">
                            <a:avLst/>
                          </a:prstGeom>
                          <a:ln w="19050">
                            <a:solidFill>
                              <a:srgbClr val="000000"/>
                            </a:solidFill>
                            <a:round/>
                            <a:tailEnd len="med" type="triangle" w="med"/>
                          </a:ln>
                        </wps:spPr>
                        <wps:style>
                          <a:lnRef idx="0"/>
                          <a:fillRef idx="0"/>
                          <a:effectRef idx="0"/>
                          <a:fontRef idx="minor"/>
                        </wps:style>
                        <wps:bodyPr/>
                      </wps:wsp>
                      <wps:wsp>
                        <wps:cNvSpPr/>
                        <wps:spPr>
                          <a:xfrm>
                            <a:off x="4209480" y="303480"/>
                            <a:ext cx="720" cy="3896280"/>
                          </a:xfrm>
                          <a:prstGeom prst="line">
                            <a:avLst/>
                          </a:prstGeom>
                          <a:ln w="9525">
                            <a:solidFill>
                              <a:srgbClr val="000000"/>
                            </a:solidFill>
                            <a:prstDash val="sysDot"/>
                            <a:round/>
                          </a:ln>
                        </wps:spPr>
                        <wps:style>
                          <a:lnRef idx="0"/>
                          <a:fillRef idx="0"/>
                          <a:effectRef idx="0"/>
                          <a:fontRef idx="minor"/>
                        </wps:style>
                        <wps:bodyPr/>
                      </wps:wsp>
                      <wps:wsp>
                        <wps:cNvSpPr/>
                        <wps:spPr>
                          <a:xfrm>
                            <a:off x="0" y="480600"/>
                            <a:ext cx="913680" cy="561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Concept of service period</w:t>
                              </w:r>
                            </w:p>
                            <w:p>
                              <w:pPr>
                                <w:overflowPunct w:val="false"/>
                                <w:spacing w:before="0" w:after="0" w:lineRule="auto" w:line="240"/>
                                <w:jc w:val="left"/>
                                <w:rPr/>
                              </w:pPr>
                              <w:r>
                                <w:rPr>
                                  <w:sz w:val="20"/>
                                </w:rPr>
                              </w:r>
                            </w:p>
                          </w:txbxContent>
                        </wps:txbx>
                        <wps:bodyPr tIns="80640" bIns="80640" anchor="t" upright="1">
                          <a:noAutofit/>
                        </wps:bodyPr>
                      </wps:wsp>
                      <wps:wsp>
                        <wps:cNvSpPr/>
                        <wps:spPr>
                          <a:xfrm>
                            <a:off x="2006640" y="0"/>
                            <a:ext cx="166608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n years</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2761560" y="303480"/>
                            <a:ext cx="720" cy="3906000"/>
                          </a:xfrm>
                          <a:prstGeom prst="line">
                            <a:avLst/>
                          </a:prstGeom>
                          <a:ln w="9525">
                            <a:solidFill>
                              <a:srgbClr val="000000"/>
                            </a:solidFill>
                            <a:prstDash val="sysDot"/>
                            <a:round/>
                          </a:ln>
                        </wps:spPr>
                        <wps:style>
                          <a:lnRef idx="0"/>
                          <a:fillRef idx="0"/>
                          <a:effectRef idx="0"/>
                          <a:fontRef idx="minor"/>
                        </wps:style>
                        <wps:bodyPr/>
                      </wps:wsp>
                      <wps:wsp>
                        <wps:cNvSpPr/>
                        <wps:spPr>
                          <a:xfrm rot="5400000">
                            <a:off x="2080800" y="-606600"/>
                            <a:ext cx="118080" cy="1927080"/>
                          </a:xfrm>
                          <a:prstGeom prst="leftBrace">
                            <a:avLst>
                              <a:gd name="adj1" fmla="val 135294"/>
                              <a:gd name="adj2" fmla="val 50000"/>
                            </a:avLst>
                          </a:prstGeom>
                          <a:noFill/>
                          <a:ln w="6350">
                            <a:solidFill>
                              <a:srgbClr val="000000"/>
                            </a:solidFill>
                            <a:round/>
                          </a:ln>
                        </wps:spPr>
                        <wps:style>
                          <a:lnRef idx="0"/>
                          <a:fillRef idx="0"/>
                          <a:effectRef idx="0"/>
                          <a:fontRef idx="minor"/>
                        </wps:style>
                        <wps:bodyPr/>
                      </wps:wsp>
                      <wps:wsp>
                        <wps:cNvSpPr/>
                        <wps:spPr>
                          <a:xfrm>
                            <a:off x="4609440" y="303480"/>
                            <a:ext cx="720" cy="3896280"/>
                          </a:xfrm>
                          <a:prstGeom prst="line">
                            <a:avLst/>
                          </a:prstGeom>
                          <a:ln w="9525">
                            <a:solidFill>
                              <a:srgbClr val="000000"/>
                            </a:solidFill>
                            <a:prstDash val="sysDot"/>
                            <a:round/>
                          </a:ln>
                        </wps:spPr>
                        <wps:style>
                          <a:lnRef idx="0"/>
                          <a:fillRef idx="0"/>
                          <a:effectRef idx="0"/>
                          <a:fontRef idx="minor"/>
                        </wps:style>
                        <wps:bodyPr/>
                      </wps:wsp>
                      <wps:wsp>
                        <wps:cNvSpPr/>
                        <wps:spPr>
                          <a:xfrm>
                            <a:off x="1094040" y="294480"/>
                            <a:ext cx="0" cy="3914640"/>
                          </a:xfrm>
                          <a:prstGeom prst="line">
                            <a:avLst/>
                          </a:prstGeom>
                          <a:ln w="9525">
                            <a:solidFill>
                              <a:srgbClr val="000000"/>
                            </a:solidFill>
                            <a:prstDash val="sysDot"/>
                            <a:round/>
                          </a:ln>
                        </wps:spPr>
                        <wps:style>
                          <a:lnRef idx="0"/>
                          <a:fillRef idx="0"/>
                          <a:effectRef idx="0"/>
                          <a:fontRef idx="minor"/>
                        </wps:style>
                        <wps:bodyPr/>
                      </wps:wsp>
                      <wps:wsp>
                        <wps:cNvSpPr/>
                        <wps:spPr>
                          <a:xfrm>
                            <a:off x="2526120" y="1111320"/>
                            <a:ext cx="720" cy="228600"/>
                          </a:xfrm>
                          <a:prstGeom prst="line">
                            <a:avLst/>
                          </a:prstGeom>
                          <a:ln w="19050">
                            <a:solidFill>
                              <a:srgbClr val="000000"/>
                            </a:solidFill>
                            <a:round/>
                          </a:ln>
                        </wps:spPr>
                        <wps:style>
                          <a:lnRef idx="0"/>
                          <a:fillRef idx="0"/>
                          <a:effectRef idx="0"/>
                          <a:fontRef idx="minor"/>
                        </wps:style>
                        <wps:bodyPr/>
                      </wps:wsp>
                      <wps:wsp>
                        <wps:cNvSpPr/>
                        <wps:spPr>
                          <a:xfrm>
                            <a:off x="2503800" y="1225440"/>
                            <a:ext cx="2103120" cy="0"/>
                          </a:xfrm>
                          <a:prstGeom prst="line">
                            <a:avLst/>
                          </a:prstGeom>
                          <a:ln w="19050">
                            <a:solidFill>
                              <a:srgbClr val="000000"/>
                            </a:solidFill>
                            <a:round/>
                          </a:ln>
                        </wps:spPr>
                        <wps:style>
                          <a:lnRef idx="0"/>
                          <a:fillRef idx="0"/>
                          <a:effectRef idx="0"/>
                          <a:fontRef idx="minor"/>
                        </wps:style>
                        <wps:bodyPr/>
                      </wps:wsp>
                      <wps:wsp>
                        <wps:cNvSpPr/>
                        <wps:spPr>
                          <a:xfrm>
                            <a:off x="4606920" y="1128960"/>
                            <a:ext cx="0" cy="228600"/>
                          </a:xfrm>
                          <a:prstGeom prst="line">
                            <a:avLst/>
                          </a:prstGeom>
                          <a:ln w="19050">
                            <a:solidFill>
                              <a:srgbClr val="000000"/>
                            </a:solidFill>
                            <a:round/>
                          </a:ln>
                        </wps:spPr>
                        <wps:style>
                          <a:lnRef idx="0"/>
                          <a:fillRef idx="0"/>
                          <a:effectRef idx="0"/>
                          <a:fontRef idx="minor"/>
                        </wps:style>
                        <wps:bodyPr/>
                      </wps:wsp>
                      <wps:wsp>
                        <wps:cNvSpPr/>
                        <wps:spPr>
                          <a:xfrm>
                            <a:off x="2873520" y="1203480"/>
                            <a:ext cx="144396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Media offer expiration date</w:t>
                              </w:r>
                            </w:p>
                            <w:p>
                              <w:pPr>
                                <w:overflowPunct w:val="false"/>
                                <w:spacing w:before="0" w:after="0" w:lineRule="auto" w:line="240"/>
                                <w:jc w:val="left"/>
                                <w:rPr/>
                              </w:pPr>
                              <w:r>
                                <w:rPr>
                                  <w:sz w:val="20"/>
                                </w:rPr>
                              </w:r>
                            </w:p>
                          </w:txbxContent>
                        </wps:txbx>
                        <wps:bodyPr tIns="161280" bIns="161280" anchor="t" upright="1">
                          <a:noAutofit/>
                        </wps:bodyPr>
                      </wps:wsp>
                      <wps:wsp>
                        <wps:cNvSpPr/>
                        <wps:spPr>
                          <a:xfrm rot="5400000">
                            <a:off x="3510000" y="12960"/>
                            <a:ext cx="113040" cy="1964160"/>
                          </a:xfrm>
                          <a:prstGeom prst="leftBrace">
                            <a:avLst>
                              <a:gd name="adj1" fmla="val 144041"/>
                              <a:gd name="adj2" fmla="val 50000"/>
                            </a:avLst>
                          </a:prstGeom>
                          <a:noFill/>
                          <a:ln w="6350">
                            <a:solidFill>
                              <a:srgbClr val="000000"/>
                            </a:solidFill>
                            <a:round/>
                          </a:ln>
                        </wps:spPr>
                        <wps:style>
                          <a:lnRef idx="0"/>
                          <a:fillRef idx="0"/>
                          <a:effectRef idx="0"/>
                          <a:fontRef idx="minor"/>
                        </wps:style>
                        <wps:bodyPr/>
                      </wps:wsp>
                      <wps:wsp>
                        <wps:cNvSpPr/>
                        <wps:spPr>
                          <a:xfrm>
                            <a:off x="1495440" y="2778120"/>
                            <a:ext cx="1270800" cy="285840"/>
                          </a:xfrm>
                          <a:prstGeom prst="rect">
                            <a:avLst/>
                          </a:prstGeom>
                          <a:noFill/>
                          <a:ln w="0">
                            <a:noFill/>
                          </a:ln>
                        </wps:spPr>
                        <wps:style>
                          <a:lnRef idx="0"/>
                          <a:fillRef idx="0"/>
                          <a:effectRef idx="0"/>
                          <a:fontRef idx="minor"/>
                        </wps:style>
                        <wps:txbx>
                          <w:txbxContent>
                            <w:p>
                              <w:pPr>
                                <w:overflowPunct w:val="false"/>
                                <w:spacing w:before="0" w:after="0" w:lineRule="auto" w:line="240"/>
                                <w:jc w:val="righ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(b) Full update</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2756520" y="2912040"/>
                            <a:ext cx="1467360" cy="0"/>
                          </a:xfrm>
                          <a:prstGeom prst="line">
                            <a:avLst/>
                          </a:prstGeom>
                          <a:ln w="19050">
                            <a:solidFill>
                              <a:srgbClr val="000000"/>
                            </a:solidFill>
                            <a:round/>
                            <a:tailEnd len="med" type="triangle" w="med"/>
                          </a:ln>
                        </wps:spPr>
                        <wps:style>
                          <a:lnRef idx="0"/>
                          <a:fillRef idx="0"/>
                          <a:effectRef idx="0"/>
                          <a:fontRef idx="minor"/>
                        </wps:style>
                        <wps:bodyPr/>
                      </wps:wsp>
                      <wps:wsp>
                        <wps:cNvSpPr/>
                        <wps:spPr>
                          <a:xfrm>
                            <a:off x="3251880" y="2530440"/>
                            <a:ext cx="113076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m-year extension</w:t>
                              </w:r>
                            </w:p>
                            <w:p>
                              <w:pPr>
                                <w:overflowPunct w:val="false"/>
                                <w:spacing w:before="0" w:after="0" w:lineRule="auto" w:line="240"/>
                                <w:jc w:val="left"/>
                                <w:rPr/>
                              </w:pPr>
                              <w:r>
                                <w:rPr>
                                  <w:sz w:val="20"/>
                                </w:rPr>
                              </w:r>
                            </w:p>
                          </w:txbxContent>
                        </wps:txbx>
                        <wps:bodyPr tIns="161280" bIns="161280" anchor="t" upright="1">
                          <a:noAutofit/>
                        </wps:bodyPr>
                      </wps:wsp>
                      <wps:wsp>
                        <wps:cNvSpPr/>
                        <wps:spPr>
                          <a:xfrm rot="5400000">
                            <a:off x="3433680" y="2137680"/>
                            <a:ext cx="113040" cy="1332720"/>
                          </a:xfrm>
                          <a:prstGeom prst="leftBrace">
                            <a:avLst>
                              <a:gd name="adj1" fmla="val 97765"/>
                              <a:gd name="adj2" fmla="val 50000"/>
                            </a:avLst>
                          </a:prstGeom>
                          <a:noFill/>
                          <a:ln w="6350">
                            <a:solidFill>
                              <a:srgbClr val="000000"/>
                            </a:solidFill>
                            <a:round/>
                          </a:ln>
                        </wps:spPr>
                        <wps:style>
                          <a:lnRef idx="0"/>
                          <a:fillRef idx="0"/>
                          <a:effectRef idx="0"/>
                          <a:fontRef idx="minor"/>
                        </wps:style>
                        <wps:bodyPr/>
                      </wps:wsp>
                      <wps:wsp>
                        <wps:cNvSpPr/>
                        <wps:spPr>
                          <a:xfrm>
                            <a:off x="2756520" y="2769840"/>
                            <a:ext cx="720" cy="228600"/>
                          </a:xfrm>
                          <a:prstGeom prst="line">
                            <a:avLst/>
                          </a:prstGeom>
                          <a:ln w="19050">
                            <a:solidFill>
                              <a:srgbClr val="000000"/>
                            </a:solidFill>
                            <a:round/>
                          </a:ln>
                        </wps:spPr>
                        <wps:style>
                          <a:lnRef idx="0"/>
                          <a:fillRef idx="0"/>
                          <a:effectRef idx="0"/>
                          <a:fontRef idx="minor"/>
                        </wps:style>
                        <wps:bodyPr/>
                      </wps:wsp>
                      <wps:wsp>
                        <wps:cNvSpPr/>
                        <wps:spPr>
                          <a:xfrm>
                            <a:off x="5143680" y="3291840"/>
                            <a:ext cx="1222920" cy="10447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(c) When the date and time after all renewal date + m exceeds the media provision expiration date</w:t>
                              </w:r>
                            </w:p>
                            <w:p>
                              <w:pPr>
                                <w:overflowPunct w:val="false"/>
                                <w:spacing w:before="0" w:after="0" w:lineRule="auto" w:line="240"/>
                                <w:jc w:val="left"/>
                                <w:rPr/>
                              </w:pPr>
                              <w:r>
                                <w:rPr>
                                  <w:sz w:val="20"/>
                                </w:rPr>
                              </w:r>
                            </w:p>
                          </w:txbxContent>
                        </wps:txbx>
                        <wps:bodyPr tIns="80640" bIns="80640" anchor="t" upright="1">
                          <a:noAutofit/>
                        </wps:bodyPr>
                      </wps:wsp>
                      <wps:wsp>
                        <wps:cNvSpPr/>
                        <wps:spPr>
                          <a:xfrm>
                            <a:off x="4317840" y="2373120"/>
                            <a:ext cx="1379160" cy="7729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(b) If the date and time after all renewal date + m is within the media provision expiration date</w:t>
                              </w:r>
                            </w:p>
                            <w:p>
                              <w:pPr>
                                <w:overflowPunct w:val="false"/>
                                <w:spacing w:before="0" w:after="0" w:lineRule="auto" w:line="240"/>
                                <w:jc w:val="left"/>
                                <w:rPr/>
                              </w:pPr>
                              <w:r>
                                <w:rPr>
                                  <w:sz w:val="20"/>
                                </w:rPr>
                              </w:r>
                            </w:p>
                          </w:txbxContent>
                        </wps:txbx>
                        <wps:bodyPr tIns="80640" bIns="80640" anchor="t" upright="1">
                          <a:noAutofit/>
                        </wps:bodyPr>
                      </wps:wsp>
                      <wps:wsp>
                        <wps:cNvSpPr/>
                        <wps:spPr>
                          <a:xfrm>
                            <a:off x="4663440" y="3956040"/>
                            <a:ext cx="419040" cy="720"/>
                          </a:xfrm>
                          <a:prstGeom prst="line">
                            <a:avLst/>
                          </a:prstGeom>
                          <a:ln w="19050">
                            <a:solidFill>
                              <a:srgbClr val="000000"/>
                            </a:solidFill>
                            <a:prstDash val="sysDot"/>
                            <a:round/>
                            <a:tailEnd len="med" type="triangle" w="med"/>
                          </a:ln>
                        </wps:spPr>
                        <wps:style>
                          <a:lnRef idx="0"/>
                          <a:fillRef idx="0"/>
                          <a:effectRef idx="0"/>
                          <a:fontRef idx="minor"/>
                        </wps:style>
                        <wps:bodyPr/>
                      </wps:wsp>
                      <wps:wsp>
                        <wps:cNvSpPr/>
                        <wps:spPr>
                          <a:xfrm>
                            <a:off x="3582720" y="3249360"/>
                            <a:ext cx="1427400" cy="585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Extended to all updated version issue date +p year</w:t>
                              </w:r>
                            </w:p>
                            <w:p>
                              <w:pPr>
                                <w:overflowPunct w:val="false"/>
                                <w:spacing w:before="0" w:after="0" w:lineRule="auto" w:line="240"/>
                                <w:jc w:val="left"/>
                                <w:rPr/>
                              </w:pPr>
                              <w:r>
                                <w:rPr>
                                  <w:sz w:val="20"/>
                                </w:rPr>
                              </w:r>
                            </w:p>
                          </w:txbxContent>
                        </wps:txbx>
                        <wps:bodyPr tIns="80640" bIns="80640" anchor="t" upright="1">
                          <a:noAutofit/>
                        </wps:bodyPr>
                      </wps:wsp>
                      <wps:wsp>
                        <wps:cNvSpPr/>
                        <wps:spPr>
                          <a:xfrm rot="5400000">
                            <a:off x="4101840" y="3399120"/>
                            <a:ext cx="85680" cy="923400"/>
                          </a:xfrm>
                          <a:prstGeom prst="leftBrace">
                            <a:avLst>
                              <a:gd name="adj1" fmla="val 89154"/>
                              <a:gd name="adj2" fmla="val 50000"/>
                            </a:avLst>
                          </a:prstGeom>
                          <a:noFill/>
                          <a:ln w="6350">
                            <a:solidFill>
                              <a:srgbClr val="000000"/>
                            </a:solidFill>
                            <a:round/>
                          </a:ln>
                        </wps:spPr>
                        <wps:style>
                          <a:lnRef idx="0"/>
                          <a:fillRef idx="0"/>
                          <a:effectRef idx="0"/>
                          <a:fontRef idx="minor"/>
                        </wps:style>
                        <wps:bodyPr/>
                      </wps:wsp>
                      <wps:wsp>
                        <wps:cNvSpPr/>
                        <wps:spPr>
                          <a:xfrm>
                            <a:off x="2766600" y="3814920"/>
                            <a:ext cx="906120" cy="521280"/>
                          </a:xfrm>
                          <a:prstGeom prst="rect">
                            <a:avLst/>
                          </a:prstGeom>
                          <a:noFill/>
                          <a:ln w="0">
                            <a:noFill/>
                          </a:ln>
                        </wps:spPr>
                        <wps:style>
                          <a:lnRef idx="0"/>
                          <a:fillRef idx="0"/>
                          <a:effectRef idx="0"/>
                          <a:fontRef idx="minor"/>
                        </wps:style>
                        <wps:txbx>
                          <w:txbxContent>
                            <w:p>
                              <w:pPr>
                                <w:overflowPunct w:val="false"/>
                                <w:spacing w:before="0" w:after="0" w:lineRule="auto" w:line="240"/>
                                <w:jc w:val="righ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(c) Full update</w:t>
                              </w:r>
                            </w:p>
                            <w:p>
                              <w:pPr>
                                <w:overflowPunct w:val="false"/>
                                <w:spacing w:before="0" w:after="0" w:lineRule="auto" w:line="240"/>
                                <w:jc w:val="left"/>
                                <w:rPr/>
                              </w:pPr>
                              <w:r>
                                <w:rPr>
                                  <w:sz w:val="20"/>
                                </w:rPr>
                              </w:r>
                            </w:p>
                          </w:txbxContent>
                        </wps:txbx>
                        <wps:bodyPr tIns="80640" bIns="80640" anchor="t" upright="1">
                          <a:noAutofit/>
                        </wps:bodyPr>
                      </wps:wsp>
                      <wps:wsp>
                        <wps:cNvSpPr/>
                        <wps:spPr>
                          <a:xfrm>
                            <a:off x="3623400" y="3955320"/>
                            <a:ext cx="983160" cy="0"/>
                          </a:xfrm>
                          <a:prstGeom prst="line">
                            <a:avLst/>
                          </a:prstGeom>
                          <a:ln w="19050">
                            <a:solidFill>
                              <a:srgbClr val="000000"/>
                            </a:solidFill>
                            <a:round/>
                            <a:tailEnd len="med" type="triangle" w="med"/>
                          </a:ln>
                        </wps:spPr>
                        <wps:style>
                          <a:lnRef idx="0"/>
                          <a:fillRef idx="0"/>
                          <a:effectRef idx="0"/>
                          <a:fontRef idx="minor"/>
                        </wps:style>
                        <wps:bodyPr/>
                      </wps:wsp>
                      <wps:wsp>
                        <wps:cNvSpPr/>
                        <wps:spPr>
                          <a:xfrm>
                            <a:off x="4689360" y="3780720"/>
                            <a:ext cx="231120" cy="348120"/>
                          </a:xfrm>
                          <a:prstGeom prst="line">
                            <a:avLst/>
                          </a:prstGeom>
                          <a:ln w="19050">
                            <a:solidFill>
                              <a:srgbClr val="000000"/>
                            </a:solidFill>
                            <a:round/>
                          </a:ln>
                        </wps:spPr>
                        <wps:style>
                          <a:lnRef idx="0"/>
                          <a:fillRef idx="0"/>
                          <a:effectRef idx="0"/>
                          <a:fontRef idx="minor"/>
                        </wps:style>
                        <wps:bodyPr/>
                      </wps:wsp>
                      <wps:wsp>
                        <wps:cNvSpPr/>
                        <wps:spPr>
                          <a:xfrm flipH="1">
                            <a:off x="4689360" y="3780720"/>
                            <a:ext cx="231120" cy="348120"/>
                          </a:xfrm>
                          <a:prstGeom prst="line">
                            <a:avLst/>
                          </a:prstGeom>
                          <a:ln w="19050">
                            <a:solidFill>
                              <a:srgbClr val="000000"/>
                            </a:solidFill>
                            <a:round/>
                          </a:ln>
                        </wps:spPr>
                        <wps:style>
                          <a:lnRef idx="0"/>
                          <a:fillRef idx="0"/>
                          <a:effectRef idx="0"/>
                          <a:fontRef idx="minor"/>
                        </wps:style>
                        <wps:bodyPr/>
                      </wps:wsp>
                      <wps:wsp>
                        <wps:cNvSpPr/>
                        <wps:spPr>
                          <a:xfrm>
                            <a:off x="4168080" y="4188600"/>
                            <a:ext cx="55296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m years</w:t>
                              </w:r>
                            </w:p>
                            <w:p>
                              <w:pPr>
                                <w:overflowPunct w:val="false"/>
                                <w:spacing w:before="0" w:after="0" w:lineRule="auto" w:line="240"/>
                                <w:jc w:val="left"/>
                                <w:rPr/>
                              </w:pPr>
                              <w:r>
                                <w:rPr>
                                  <w:sz w:val="20"/>
                                </w:rPr>
                              </w:r>
                            </w:p>
                          </w:txbxContent>
                        </wps:txbx>
                        <wps:bodyPr tIns="161280" bIns="161280" anchor="t" upright="1">
                          <a:noAutofit/>
                        </wps:bodyPr>
                      </wps:wsp>
                      <wps:wsp>
                        <wps:cNvSpPr/>
                        <wps:spPr>
                          <a:xfrm flipV="1" rot="16200000">
                            <a:off x="4287240" y="3459960"/>
                            <a:ext cx="113040" cy="1332720"/>
                          </a:xfrm>
                          <a:prstGeom prst="leftBrace">
                            <a:avLst>
                              <a:gd name="adj1" fmla="val 97765"/>
                              <a:gd name="adj2" fmla="val 50000"/>
                            </a:avLst>
                          </a:prstGeom>
                          <a:noFill/>
                          <a:ln w="6350">
                            <a:solidFill>
                              <a:srgbClr val="000000"/>
                            </a:solidFill>
                            <a:round/>
                          </a:ln>
                        </wps:spPr>
                        <wps:style>
                          <a:lnRef idx="0"/>
                          <a:fillRef idx="0"/>
                          <a:effectRef idx="0"/>
                          <a:fontRef idx="minor"/>
                        </wps:style>
                        <wps:bodyPr/>
                      </wps:wsp>
                      <wps:wsp>
                        <wps:cNvSpPr/>
                        <wps:spPr>
                          <a:xfrm>
                            <a:off x="3623400" y="3834720"/>
                            <a:ext cx="720" cy="228600"/>
                          </a:xfrm>
                          <a:prstGeom prst="line">
                            <a:avLst/>
                          </a:prstGeom>
                          <a:ln w="19050">
                            <a:solidFill>
                              <a:srgbClr val="000000"/>
                            </a:solidFill>
                            <a:round/>
                          </a:ln>
                        </wps:spPr>
                        <wps:style>
                          <a:lnRef idx="0"/>
                          <a:fillRef idx="0"/>
                          <a:effectRef idx="0"/>
                          <a:fontRef idx="minor"/>
                        </wps:style>
                        <wps:bodyPr/>
                      </wps:wsp>
                      <wps:wsp>
                        <wps:cNvSpPr/>
                        <wps:spPr>
                          <a:xfrm>
                            <a:off x="2616840" y="689760"/>
                            <a:ext cx="2079720" cy="4370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Valid until all updated issue date +p year</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4840560" y="55080"/>
                            <a:ext cx="751680" cy="923400"/>
                          </a:xfrm>
                          <a:prstGeom prst="wedgeRoundRectCallout">
                            <a:avLst>
                              <a:gd name="adj1" fmla="val -79454"/>
                              <a:gd name="adj2" fmla="val 20653"/>
                              <a:gd name="adj3" fmla="val 16667"/>
                            </a:avLst>
                          </a:prstGeom>
                          <a:solidFill>
                            <a:srgbClr val="ffffff"/>
                          </a:solidFill>
                          <a:ln w="12700">
                            <a:solidFill>
                              <a:srgbClr val="000000"/>
                            </a:solidFill>
                            <a:miter/>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Within all update media, set</w:t>
                              </w:r>
                            </w:p>
                            <w:p>
                              <w:pPr>
                                <w:overflowPunct w:val="false"/>
                                <w:spacing w:before="0" w:after="0" w:lineRule="auto" w:line="240"/>
                                <w:jc w:val="left"/>
                                <w:rPr/>
                              </w:pPr>
                              <w:r>
                                <w:rPr>
                                  <w:sz w:val="20"/>
                                </w:rPr>
                              </w:r>
                            </w:p>
                          </w:txbxContent>
                        </wps:txbx>
                        <wps:bodyPr tIns="80640" bIns="80640" anchor="t" upright="1">
                          <a:noAutofit/>
                        </wps:bodyPr>
                      </wps:wsp>
                      <wps:wsp>
                        <wps:cNvSpPr/>
                        <wps:spPr>
                          <a:xfrm>
                            <a:off x="3218760" y="294480"/>
                            <a:ext cx="720" cy="3905280"/>
                          </a:xfrm>
                          <a:prstGeom prst="line">
                            <a:avLst/>
                          </a:prstGeom>
                          <a:ln w="9525">
                            <a:solidFill>
                              <a:srgbClr val="000000"/>
                            </a:solidFill>
                            <a:prstDash val="sysDot"/>
                            <a:round/>
                          </a:ln>
                        </wps:spPr>
                        <wps:style>
                          <a:lnRef idx="0"/>
                          <a:fillRef idx="0"/>
                          <a:effectRef idx="0"/>
                          <a:fontRef idx="minor"/>
                        </wps:style>
                        <wps:bodyPr/>
                      </wps:wsp>
                      <wps:wsp>
                        <wps:cNvSpPr/>
                        <wps:spPr>
                          <a:xfrm>
                            <a:off x="1965240" y="2216160"/>
                            <a:ext cx="179964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m years</w:t>
                              </w:r>
                            </w:p>
                            <w:p>
                              <w:pPr>
                                <w:overflowPunct w:val="false"/>
                                <w:spacing w:before="0" w:after="0" w:lineRule="auto" w:line="240"/>
                                <w:jc w:val="left"/>
                                <w:rPr/>
                              </w:pPr>
                              <w:r>
                                <w:rPr>
                                  <w:sz w:val="20"/>
                                </w:rPr>
                              </w:r>
                            </w:p>
                          </w:txbxContent>
                        </wps:txbx>
                        <wps:bodyPr tIns="161280" bIns="161280" anchor="t" upright="1">
                          <a:noAutofit/>
                        </wps:bodyPr>
                      </wps:wsp>
                      <wps:wsp>
                        <wps:cNvSpPr/>
                        <wps:spPr>
                          <a:xfrm flipV="1" rot="16200000">
                            <a:off x="2135520" y="1625760"/>
                            <a:ext cx="106200" cy="1287000"/>
                          </a:xfrm>
                          <a:prstGeom prst="leftBrace">
                            <a:avLst>
                              <a:gd name="adj1" fmla="val 100595"/>
                              <a:gd name="adj2" fmla="val 50000"/>
                            </a:avLst>
                          </a:prstGeom>
                          <a:noFill/>
                          <a:ln w="6350">
                            <a:solidFill>
                              <a:srgbClr val="000000"/>
                            </a:solidFill>
                            <a:round/>
                          </a:ln>
                        </wps:spPr>
                        <wps:style>
                          <a:lnRef idx="0"/>
                          <a:fillRef idx="0"/>
                          <a:effectRef idx="0"/>
                          <a:fontRef idx="minor"/>
                        </wps:style>
                        <wps:bodyPr/>
                      </wps:wsp>
                      <wps:wsp>
                        <wps:cNvSpPr/>
                        <wps:spPr>
                          <a:xfrm>
                            <a:off x="669960" y="1917000"/>
                            <a:ext cx="179964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(a) Full update</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1486440" y="1975320"/>
                            <a:ext cx="0" cy="228600"/>
                          </a:xfrm>
                          <a:prstGeom prst="line">
                            <a:avLst/>
                          </a:prstGeom>
                          <a:ln w="19050">
                            <a:solidFill>
                              <a:srgbClr val="000000"/>
                            </a:solidFill>
                            <a:round/>
                          </a:ln>
                        </wps:spPr>
                        <wps:style>
                          <a:lnRef idx="0"/>
                          <a:fillRef idx="0"/>
                          <a:effectRef idx="0"/>
                          <a:fontRef idx="minor"/>
                        </wps:style>
                        <wps:bodyPr/>
                      </wps:wsp>
                      <wps:wsp>
                        <wps:cNvSpPr/>
                        <wps:spPr>
                          <a:xfrm>
                            <a:off x="1486440" y="2102400"/>
                            <a:ext cx="1412280" cy="0"/>
                          </a:xfrm>
                          <a:prstGeom prst="line">
                            <a:avLst/>
                          </a:prstGeom>
                          <a:ln w="19050">
                            <a:solidFill>
                              <a:srgbClr val="000000"/>
                            </a:solidFill>
                            <a:round/>
                            <a:tailEnd len="med" type="triangle" w="med"/>
                          </a:ln>
                        </wps:spPr>
                        <wps:style>
                          <a:lnRef idx="0"/>
                          <a:fillRef idx="0"/>
                          <a:effectRef idx="0"/>
                          <a:fontRef idx="minor"/>
                        </wps:style>
                        <wps:bodyPr/>
                      </wps:wsp>
                      <wps:wsp>
                        <wps:cNvSpPr/>
                        <wps:spPr>
                          <a:xfrm>
                            <a:off x="2898720" y="2101680"/>
                            <a:ext cx="333360" cy="0"/>
                          </a:xfrm>
                          <a:prstGeom prst="line">
                            <a:avLst/>
                          </a:prstGeom>
                          <a:ln w="19050">
                            <a:solidFill>
                              <a:srgbClr val="000000"/>
                            </a:solidFill>
                            <a:round/>
                            <a:tailEnd len="med" type="triangle" w="med"/>
                          </a:ln>
                        </wps:spPr>
                        <wps:style>
                          <a:lnRef idx="0"/>
                          <a:fillRef idx="0"/>
                          <a:effectRef idx="0"/>
                          <a:fontRef idx="minor"/>
                        </wps:style>
                        <wps:bodyPr/>
                      </wps:wsp>
                      <wps:wsp>
                        <wps:cNvSpPr/>
                        <wps:spPr>
                          <a:xfrm rot="5400000">
                            <a:off x="2304360" y="1113480"/>
                            <a:ext cx="101520" cy="1620360"/>
                          </a:xfrm>
                          <a:prstGeom prst="leftBrace">
                            <a:avLst>
                              <a:gd name="adj1" fmla="val 132143"/>
                              <a:gd name="adj2" fmla="val 50000"/>
                            </a:avLst>
                          </a:prstGeom>
                          <a:noFill/>
                          <a:ln w="6350">
                            <a:solidFill>
                              <a:srgbClr val="000000"/>
                            </a:solidFill>
                            <a:round/>
                          </a:ln>
                        </wps:spPr>
                        <wps:style>
                          <a:lnRef idx="0"/>
                          <a:fillRef idx="0"/>
                          <a:effectRef idx="0"/>
                          <a:fontRef idx="minor"/>
                        </wps:style>
                        <wps:bodyPr/>
                      </wps:wsp>
                      <wps:wsp>
                        <wps:cNvSpPr/>
                        <wps:spPr>
                          <a:xfrm>
                            <a:off x="1997640" y="1662480"/>
                            <a:ext cx="179964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(n – a) year extension</w:t>
                              </w:r>
                            </w:p>
                            <w:p>
                              <w:pPr>
                                <w:overflowPunct w:val="false"/>
                                <w:spacing w:before="0" w:after="0" w:lineRule="auto" w:line="240"/>
                                <w:jc w:val="left"/>
                                <w:rPr/>
                              </w:pPr>
                              <w:r>
                                <w:rPr>
                                  <w:sz w:val="20"/>
                                </w:rPr>
                              </w:r>
                            </w:p>
                          </w:txbxContent>
                        </wps:txbx>
                        <wps:bodyPr tIns="161280" bIns="161280" anchor="t" upright="1">
                          <a:noAutofit/>
                        </wps:bodyPr>
                      </wps:wsp>
                      <wps:wsp>
                        <wps:cNvSpPr/>
                        <wps:spPr>
                          <a:xfrm flipV="1" rot="16200000">
                            <a:off x="1176120" y="992520"/>
                            <a:ext cx="200520" cy="398160"/>
                          </a:xfrm>
                          <a:prstGeom prst="leftBrace">
                            <a:avLst>
                              <a:gd name="adj1" fmla="val 16509"/>
                              <a:gd name="adj2" fmla="val 50000"/>
                            </a:avLst>
                          </a:prstGeom>
                          <a:noFill/>
                          <a:ln w="6350">
                            <a:solidFill>
                              <a:srgbClr val="000000"/>
                            </a:solidFill>
                            <a:round/>
                          </a:ln>
                        </wps:spPr>
                        <wps:style>
                          <a:lnRef idx="0"/>
                          <a:fillRef idx="0"/>
                          <a:effectRef idx="0"/>
                          <a:fontRef idx="minor"/>
                        </wps:style>
                        <wps:bodyPr/>
                      </wps:wsp>
                      <wps:wsp>
                        <wps:cNvSpPr/>
                        <wps:spPr>
                          <a:xfrm>
                            <a:off x="735480" y="1215360"/>
                            <a:ext cx="125100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color w:val="auto"/>
                                  <w:lang w:val="en"/>
                                </w:rPr>
                                <w:t>ayear (&lt; n - m）</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1485360" y="284400"/>
                            <a:ext cx="720" cy="3925080"/>
                          </a:xfrm>
                          <a:prstGeom prst="line">
                            <a:avLst/>
                          </a:prstGeom>
                          <a:ln w="9525">
                            <a:solidFill>
                              <a:srgbClr val="000000"/>
                            </a:solidFill>
                            <a:prstDash val="sysDot"/>
                            <a:round/>
                          </a:ln>
                        </wps:spPr>
                        <wps:style>
                          <a:lnRef idx="0"/>
                          <a:fillRef idx="0"/>
                          <a:effectRef idx="0"/>
                          <a:fontRef idx="minor"/>
                        </wps:style>
                        <wps:bodyPr/>
                      </wps:wsp>
                      <wps:wsp>
                        <wps:cNvSpPr/>
                        <wps:spPr>
                          <a:xfrm>
                            <a:off x="228600" y="1521000"/>
                            <a:ext cx="6228000" cy="0"/>
                          </a:xfrm>
                          <a:prstGeom prst="line">
                            <a:avLst/>
                          </a:prstGeom>
                          <a:ln w="31750">
                            <a:solidFill>
                              <a:srgbClr val="4a7ebb"/>
                            </a:solidFill>
                            <a:round/>
                          </a:ln>
                        </wps:spPr>
                        <wps:style>
                          <a:lnRef idx="0"/>
                          <a:fillRef idx="0"/>
                          <a:effectRef idx="0"/>
                          <a:fontRef idx="minor"/>
                        </wps:style>
                        <wps:bodyPr/>
                      </wps:wsp>
                      <wps:wsp>
                        <wps:cNvSpPr/>
                        <wps:spPr>
                          <a:xfrm>
                            <a:off x="738000" y="60840"/>
                            <a:ext cx="72324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Buy a new car</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2178720" y="902880"/>
                            <a:ext cx="723240" cy="3423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Full update</w:t>
                              </w:r>
                            </w:p>
                            <w:p>
                              <w:pPr>
                                <w:overflowPunct w:val="false"/>
                                <w:spacing w:before="0" w:after="0" w:lineRule="auto" w:line="240"/>
                                <w:jc w:val="left"/>
                                <w:rPr/>
                              </w:pPr>
                              <w:r>
                                <w:rPr>
                                  <w:sz w:val="20"/>
                                </w:rPr>
                              </w:r>
                            </w:p>
                          </w:txbxContent>
                        </wps:txbx>
                        <wps:bodyPr tIns="161280" bIns="161280" anchor="t" upright="1">
                          <a:noAutofit/>
                        </wps:bodyPr>
                      </wps:wsp>
                      <wps:wsp>
                        <wps:cNvSpPr/>
                        <wps:spPr>
                          <a:xfrm>
                            <a:off x="0" y="2616120"/>
                            <a:ext cx="913680" cy="1113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Relationship between timing of all updates and end-of-service</w:t>
                              </w:r>
                            </w:p>
                            <w:p>
                              <w:pPr>
                                <w:overflowPunct w:val="false"/>
                                <w:spacing w:before="0" w:after="0" w:lineRule="auto" w:line="240"/>
                                <w:jc w:val="left"/>
                                <w:rPr/>
                              </w:pPr>
                              <w:r>
                                <w:rPr>
                                  <w:sz w:val="20"/>
                                </w:rPr>
                              </w:r>
                            </w:p>
                          </w:txbxContent>
                        </wps:txbx>
                        <wps:bodyPr tIns="80640" bIns="80640" anchor="t" upright="1">
                          <a:noAutofit/>
                        </wps:bodyPr>
                      </wps:wsp>
                    </wpg:wgp>
                  </a:graphicData>
                </a:graphic>
              </wp:anchor>
            </w:drawing>
          </mc:Choice>
          <mc:Fallback>
            <w:pict>
              <v:group id="shape_0" alt="Group 1531" style="position:absolute;margin-left:-0.1pt;margin-top:-40.35pt;width:508.35pt;height:425.15pt" coordorigin="-2,-807" coordsize="10167,8503">
                <v:rect id="shape_0" ID="Text Box 55" path="m0,0l-2147483645,0l-2147483645,-2147483646l0,-2147483646xe" stroked="f" o:allowincell="f" style="position:absolute;left:5705;top:2766;width:4318;height:1223;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(a) Immediately after purchasing a new car (e.g. six months later)</w:t>
                        </w:r>
                      </w:p>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When all updates are made</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1716,905" to="1716,1264" ID="Line 55" stroked="t" o:allowincell="f" style="position:absolute">
                  <v:stroke color="black" weight="19080" joinstyle="round" endcap="flat"/>
                  <v:fill o:detectmouseclick="t" on="false"/>
                  <w10:wrap type="none"/>
                </v:line>
                <v:line id="shape_0" from="1716,1085" to="5067,1085" ID="Line 56" stroked="t" o:allowincell="f" style="position:absolute">
                  <v:stroke color="black" weight="19080" endarrow="block" endarrowwidth="medium" endarrowlength="medium" joinstyle="round" endcap="flat"/>
                  <v:fill o:detectmouseclick="t" on="false"/>
                  <w10:wrap type="none"/>
                </v:line>
                <v:line id="shape_0" from="6627,626" to="6627,6761" ID="Line 57" stroked="t" o:allowincell="f" style="position:absolute">
                  <v:stroke color="black" weight="9360" dashstyle="shortdot" joinstyle="round" endcap="flat"/>
                  <v:fill o:detectmouseclick="t" on="false"/>
                  <w10:wrap type="none"/>
                </v:line>
                <v:rect id="shape_0" ID="Text Box 56" path="m0,0l-2147483645,0l-2147483645,-2147483646l0,-2147483646xe" stroked="f" o:allowincell="f" style="position:absolute;left:-2;top:905;width:1438;height:884;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Concept of service period</w:t>
                        </w:r>
                      </w:p>
                      <w:p>
                        <w:pPr>
                          <w:overflowPunct w:val="false"/>
                          <w:spacing w:before="0" w:after="0" w:lineRule="auto" w:line="240"/>
                          <w:jc w:val="left"/>
                          <w:rPr/>
                        </w:pPr>
                        <w:r>
                          <w:rPr>
                            <w:sz w:val="20"/>
                          </w:rPr>
                        </w:r>
                      </w:p>
                    </w:txbxContent>
                  </v:textbox>
                  <v:fill o:detectmouseclick="t" on="false"/>
                  <v:stroke color="#3465a4" joinstyle="round" endcap="flat"/>
                  <w10:wrap type="none"/>
                </v:rect>
                <v:rect id="shape_0" ID="Text Box 76" path="m0,0l-2147483645,0l-2147483645,-2147483646l0,-2147483646xe" stroked="f" o:allowincell="f" style="position:absolute;left:3158;top:148;width:2623;height:538;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n years</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4347,626" to="4347,6776" ID="Line 79" stroked="t" o:allowincell="f" style="position:absolute">
                  <v:stroke color="black" weight="9360" dashstyle="shortdot" joinstyle="round" endcap="flat"/>
                  <v:fill o:detectmouseclick="t" on="false"/>
                  <w10:wrap type="none"/>
                </v:line>
                <v:shape id="shape_0" ID="AutoShape 13"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3274;top:-807;width:185;height:3034;mso-wrap-style:none;v-text-anchor:middle;rotation:90" type="_x0000_t87">
                  <v:fill o:detectmouseclick="t" on="false"/>
                  <v:stroke color="black" weight="6480" joinstyle="round" endcap="flat"/>
                  <w10:wrap type="none"/>
                </v:shape>
                <v:line id="shape_0" from="7257,626" to="7257,6761" ID="Line 80" stroked="t" o:allowincell="f" style="position:absolute">
                  <v:stroke color="black" weight="9360" dashstyle="shortdot" joinstyle="round" endcap="flat"/>
                  <v:fill o:detectmouseclick="t" on="false"/>
                  <w10:wrap type="none"/>
                </v:line>
                <v:line id="shape_0" from="1721,612" to="1721,6776" ID="Line 81" stroked="t" o:allowincell="f" style="position:absolute">
                  <v:stroke color="black" weight="9360" dashstyle="shortdot" joinstyle="round" endcap="flat"/>
                  <v:fill o:detectmouseclick="t" on="false"/>
                  <w10:wrap type="none"/>
                </v:line>
                <v:line id="shape_0" from="3976,1898" to="3976,2257" ID="Line 82" stroked="t" o:allowincell="f" style="position:absolute">
                  <v:stroke color="black" weight="19080" joinstyle="round" endcap="flat"/>
                  <v:fill o:detectmouseclick="t" on="false"/>
                  <w10:wrap type="none"/>
                </v:line>
                <v:line id="shape_0" from="3941,2078" to="7252,2078" ID="Line 83" stroked="t" o:allowincell="f" style="position:absolute">
                  <v:stroke color="black" weight="19080" joinstyle="round" endcap="flat"/>
                  <v:fill o:detectmouseclick="t" on="false"/>
                  <w10:wrap type="none"/>
                </v:line>
                <v:line id="shape_0" from="7253,1926" to="7253,2285" ID="Line 84" stroked="t" o:allowincell="f" style="position:absolute">
                  <v:stroke color="black" weight="19080" joinstyle="round" endcap="flat"/>
                  <v:fill o:detectmouseclick="t" on="false"/>
                  <w10:wrap type="none"/>
                </v:line>
                <v:rect id="shape_0" ID="Text Box 77" path="m0,0l-2147483645,0l-2147483645,-2147483646l0,-2147483646xe" stroked="f" o:allowincell="f" style="position:absolute;left:4523;top:2043;width:2273;height:538;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Media offer expiration date</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14"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5525;top:169;width:177;height:3092;mso-wrap-style:none;v-text-anchor:middle;rotation:90" type="_x0000_t87">
                  <v:fill o:detectmouseclick="t" on="false"/>
                  <v:stroke color="black" weight="6480" joinstyle="round" endcap="flat"/>
                  <w10:wrap type="none"/>
                </v:shape>
                <v:rect id="shape_0" ID="Text Box 78" path="m0,0l-2147483645,0l-2147483645,-2147483646l0,-2147483646xe" stroked="f" o:allowincell="f" style="position:absolute;left:2353;top:4523;width:2000;height:449;mso-wrap-style:square;v-text-anchor:top">
                  <v:textbox>
                    <w:txbxContent>
                      <w:p>
                        <w:pPr>
                          <w:overflowPunct w:val="false"/>
                          <w:spacing w:before="0" w:after="0" w:lineRule="auto" w:line="240"/>
                          <w:jc w:val="righ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(b) Full update</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4339,4734" to="6649,4734" ID="Line 85" stroked="t" o:allowincell="f" style="position:absolute">
                  <v:stroke color="black" weight="19080" endarrow="block" endarrowwidth="medium" endarrowlength="medium" joinstyle="round" endcap="flat"/>
                  <v:fill o:detectmouseclick="t" on="false"/>
                  <w10:wrap type="none"/>
                </v:line>
                <v:rect id="shape_0" ID="Text Box 79" path="m0,0l-2147483645,0l-2147483645,-2147483646l0,-2147483646xe" stroked="f" o:allowincell="f" style="position:absolute;left:5119;top:4133;width:1780;height:538;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m-year extension</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15"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5405;top:3515;width:177;height:2098;mso-wrap-style:none;v-text-anchor:middle;rotation:90" type="_x0000_t87">
                  <v:fill o:detectmouseclick="t" on="false"/>
                  <v:stroke color="black" weight="6480" joinstyle="round" endcap="flat"/>
                  <w10:wrap type="none"/>
                </v:shape>
                <v:line id="shape_0" from="4339,4510" to="4339,4869" ID="Line 86" stroked="t" o:allowincell="f" style="position:absolute">
                  <v:stroke color="black" weight="19080" joinstyle="round" endcap="flat"/>
                  <v:fill o:detectmouseclick="t" on="false"/>
                  <w10:wrap type="none"/>
                </v:line>
                <v:rect id="shape_0" ID="Text Box 80" path="m0,0l-2147483645,0l-2147483645,-2147483646l0,-2147483646xe" stroked="f" o:allowincell="f" style="position:absolute;left:8098;top:5332;width:1925;height:1644;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(c) When the date and time after all renewal date + m exceeds the media provision expiration date</w:t>
                        </w:r>
                      </w:p>
                      <w:p>
                        <w:pPr>
                          <w:overflowPunct w:val="false"/>
                          <w:spacing w:before="0" w:after="0" w:lineRule="auto" w:line="240"/>
                          <w:jc w:val="left"/>
                          <w:rPr/>
                        </w:pPr>
                        <w:r>
                          <w:rPr>
                            <w:sz w:val="20"/>
                          </w:rPr>
                        </w:r>
                      </w:p>
                    </w:txbxContent>
                  </v:textbox>
                  <v:fill o:detectmouseclick="t" on="false"/>
                  <v:stroke color="#3465a4" joinstyle="round" endcap="flat"/>
                  <w10:wrap type="none"/>
                </v:rect>
                <v:rect id="shape_0" ID="Text Box 81" path="m0,0l-2147483645,0l-2147483645,-2147483646l0,-2147483646xe" stroked="f" o:allowincell="f" style="position:absolute;left:6797;top:3885;width:2171;height:1216;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(b) If the date and time after all renewal date + m is within the media provision expiration date</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7342,6378" to="8001,6378" ID="Line 87" stroked="t" o:allowincell="f" style="position:absolute">
                  <v:stroke color="black" weight="19080" dashstyle="shortdot" endarrow="block" endarrowwidth="medium" endarrowlength="medium" joinstyle="round" endcap="flat"/>
                  <v:fill o:detectmouseclick="t" on="false"/>
                  <w10:wrap type="none"/>
                </v:line>
                <v:rect id="shape_0" ID="Text Box 82" path="m0,0l-2147483645,0l-2147483645,-2147483646l0,-2147483646xe" stroked="f" o:allowincell="f" style="position:absolute;left:5640;top:5265;width:2247;height:921;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Extended to all updated version issue date +p year</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25"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6457;top:5502;width:134;height:1453;mso-wrap-style:none;v-text-anchor:middle;rotation:90" type="_x0000_t87">
                  <v:fill o:detectmouseclick="t" on="false"/>
                  <v:stroke color="black" weight="6480" joinstyle="round" endcap="flat"/>
                  <w10:wrap type="none"/>
                </v:shape>
                <v:rect id="shape_0" ID="Text Box 83" path="m0,0l-2147483645,0l-2147483645,-2147483646l0,-2147483646xe" stroked="f" o:allowincell="f" style="position:absolute;left:4355;top:6156;width:1426;height:820;mso-wrap-style:square;v-text-anchor:top">
                  <v:textbox>
                    <w:txbxContent>
                      <w:p>
                        <w:pPr>
                          <w:overflowPunct w:val="false"/>
                          <w:spacing w:before="0" w:after="0" w:lineRule="auto" w:line="240"/>
                          <w:jc w:val="righ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(c) Full update</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5704,6377" to="7251,6377" ID="Line 88" stroked="t" o:allowincell="f" style="position:absolute">
                  <v:stroke color="black" weight="19080" endarrow="block" endarrowwidth="medium" endarrowlength="medium" joinstyle="round" endcap="flat"/>
                  <v:fill o:detectmouseclick="t" on="false"/>
                  <w10:wrap type="none"/>
                </v:line>
                <v:line id="shape_0" from="7383,6102" to="7746,6649" ID="Line 89" stroked="t" o:allowincell="f" style="position:absolute">
                  <v:stroke color="black" weight="19080" joinstyle="round" endcap="flat"/>
                  <v:fill o:detectmouseclick="t" on="false"/>
                  <w10:wrap type="none"/>
                </v:line>
                <v:line id="shape_0" from="7383,6102" to="7746,6649" ID="Line 90" stroked="t" o:allowincell="f" style="position:absolute;flip:x">
                  <v:stroke color="black" weight="19080" joinstyle="round" endcap="flat"/>
                  <v:fill o:detectmouseclick="t" on="false"/>
                  <w10:wrap type="none"/>
                </v:line>
                <v:rect id="shape_0" ID="Text Box 84" path="m0,0l-2147483645,0l-2147483645,-2147483646l0,-2147483646xe" stroked="f" o:allowincell="f" style="position:absolute;left:6562;top:6744;width:870;height:538;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m years</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26"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6749;top:5597;width:177;height:2098;flip:y;mso-wrap-style:none;v-text-anchor:middle;rotation:90" type="_x0000_t87">
                  <v:fill o:detectmouseclick="t" on="false"/>
                  <v:stroke color="black" weight="6480" joinstyle="round" endcap="flat"/>
                  <w10:wrap type="none"/>
                </v:shape>
                <v:line id="shape_0" from="5704,6187" to="5704,6546" ID="Line 91" stroked="t" o:allowincell="f" style="position:absolute">
                  <v:stroke color="black" weight="19080" joinstyle="round" endcap="flat"/>
                  <v:fill o:detectmouseclick="t" on="false"/>
                  <w10:wrap type="none"/>
                </v:line>
                <v:rect id="shape_0" ID="Text Box 85" path="m0,0l-2147483645,0l-2147483645,-2147483646l0,-2147483646xe" stroked="f" o:allowincell="f" style="position:absolute;left:4119;top:1234;width:3274;height:687;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Valid until all updated issue date +p year</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27" path="l-2147483603,-2147483603l-2147483594,-2147483593l-2147483630,0l-2147483618,-2147483610l-2147483628,0l-2147483602,0l-2147483603,-2147483603l-2147483592,-2147483591l-2147483595,-2147483624l-2147483616,-2147483608l-2147483595,-2147483622l-2147483595,-2147483601l-2147483603,-2147483603l-2147483590,-2147483589l-2147483628,-2147483596l-2147483614,-2147483606l-2147483630,-2147483596l-2147483603,-2147483596l-2147483603,-2147483603xe" fillcolor="white" stroked="t" o:allowincell="f" style="position:absolute;left:7621;top:235;width:1183;height:1453;mso-wrap-style:square;v-text-anchor:top" type="_x0000_t62">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Within all update media, set</w:t>
                        </w:r>
                      </w:p>
                      <w:p>
                        <w:pPr>
                          <w:overflowPunct w:val="false"/>
                          <w:spacing w:before="0" w:after="0" w:lineRule="auto" w:line="240"/>
                          <w:jc w:val="left"/>
                          <w:rPr/>
                        </w:pPr>
                        <w:r>
                          <w:rPr>
                            <w:sz w:val="20"/>
                          </w:rPr>
                        </w:r>
                      </w:p>
                    </w:txbxContent>
                  </v:textbox>
                  <v:fill o:detectmouseclick="t" type="solid" color2="black"/>
                  <v:stroke color="black" weight="12600" joinstyle="miter" endcap="flat"/>
                  <w10:wrap type="none"/>
                </v:shape>
                <v:line id="shape_0" from="5067,612" to="5067,6761" ID="Line 92" stroked="t" o:allowincell="f" style="position:absolute">
                  <v:stroke color="black" weight="9360" dashstyle="shortdot" joinstyle="round" endcap="flat"/>
                  <v:fill o:detectmouseclick="t" on="false"/>
                  <w10:wrap type="none"/>
                </v:line>
                <v:rect id="shape_0" ID="Text Box 86" path="m0,0l-2147483645,0l-2147483645,-2147483646l0,-2147483646xe" stroked="f" o:allowincell="f" style="position:absolute;left:3093;top:3638;width:2833;height:538;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m years</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28"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3361;top:2708;width:166;height:2026;flip:y;mso-wrap-style:none;v-text-anchor:middle;rotation:90" type="_x0000_t87">
                  <v:fill o:detectmouseclick="t" on="false"/>
                  <v:stroke color="black" weight="6480" joinstyle="round" endcap="flat"/>
                  <w10:wrap type="none"/>
                </v:shape>
                <v:rect id="shape_0" ID="Text Box 87" path="m0,0l-2147483645,0l-2147483645,-2147483646l0,-2147483646xe" stroked="f" o:allowincell="f" style="position:absolute;left:1053;top:3167;width:2833;height:538;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(a) Full update</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2339,3259" to="2339,3618" ID="Line 93" stroked="t" o:allowincell="f" style="position:absolute">
                  <v:stroke color="black" weight="19080" joinstyle="round" endcap="flat"/>
                  <v:fill o:detectmouseclick="t" on="false"/>
                  <w10:wrap type="none"/>
                </v:line>
                <v:line id="shape_0" from="2339,3459" to="4562,3459" ID="Line 94" stroked="t" o:allowincell="f" style="position:absolute">
                  <v:stroke color="black" weight="19080" endarrow="block" endarrowwidth="medium" endarrowlength="medium" joinstyle="round" endcap="flat"/>
                  <v:fill o:detectmouseclick="t" on="false"/>
                  <w10:wrap type="none"/>
                </v:line>
                <v:line id="shape_0" from="4563,3458" to="5087,3458" ID="Line 95" stroked="t" o:allowincell="f" style="position:absolute">
                  <v:stroke color="black" weight="19080" endarrow="block" endarrowwidth="medium" endarrowlength="medium" joinstyle="round" endcap="flat"/>
                  <v:fill o:detectmouseclick="t" on="false"/>
                  <w10:wrap type="none"/>
                </v:line>
                <v:shape id="shape_0" ID="AutoShape 29"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3627;top:1902;width:159;height:2551;mso-wrap-style:none;v-text-anchor:middle;rotation:90" type="_x0000_t87">
                  <v:fill o:detectmouseclick="t" on="false"/>
                  <v:stroke color="black" weight="6480" joinstyle="round" endcap="flat"/>
                  <w10:wrap type="none"/>
                </v:shape>
                <v:rect id="shape_0" ID="Text Box 88" path="m0,0l-2147483645,0l-2147483645,-2147483646l0,-2147483646xe" stroked="f" o:allowincell="f" style="position:absolute;left:3144;top:2766;width:2833;height:538;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(n – a) year extension</w:t>
                        </w:r>
                      </w:p>
                      <w:p>
                        <w:pPr>
                          <w:overflowPunct w:val="false"/>
                          <w:spacing w:before="0" w:after="0" w:lineRule="auto" w:line="240"/>
                          <w:jc w:val="left"/>
                          <w:rPr/>
                        </w:pPr>
                        <w:r>
                          <w:rPr>
                            <w:sz w:val="20"/>
                          </w:rPr>
                        </w:r>
                      </w:p>
                    </w:txbxContent>
                  </v:textbox>
                  <v:fill o:detectmouseclick="t" on="false"/>
                  <v:stroke color="#3465a4" joinstyle="round" endcap="flat"/>
                  <w10:wrap type="none"/>
                </v:rect>
                <v:shape id="shape_0" ID="AutoShape 30"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left:1850;top:1712;width:315;height:626;flip:y;mso-wrap-style:none;v-text-anchor:middle;rotation:90" type="_x0000_t87">
                  <v:fill o:detectmouseclick="t" on="false"/>
                  <v:stroke color="black" weight="6480" joinstyle="round" endcap="flat"/>
                  <w10:wrap type="none"/>
                </v:shape>
                <v:rect id="shape_0" ID="Text Box 89" path="m0,0l-2147483645,0l-2147483645,-2147483646l0,-2147483646xe" stroked="f" o:allowincell="f" style="position:absolute;left:1156;top:2062;width:1969;height:538;mso-wrap-style:square;v-text-anchor:top">
                  <v:textbox>
                    <w:txbxContent>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color w:val="auto"/>
                            <w:lang w:val="en"/>
                          </w:rPr>
                          <w:t>ayear (&lt; n - m）</w:t>
                        </w:r>
                      </w:p>
                      <w:p>
                        <w:pPr>
                          <w:overflowPunct w:val="false"/>
                          <w:spacing w:before="0" w:after="0" w:lineRule="auto" w:line="240"/>
                          <w:jc w:val="left"/>
                          <w:rPr/>
                        </w:pPr>
                        <w:r>
                          <w:rPr>
                            <w:sz w:val="20"/>
                          </w:rPr>
                        </w:r>
                      </w:p>
                    </w:txbxContent>
                  </v:textbox>
                  <v:fill o:detectmouseclick="t" on="false"/>
                  <v:stroke color="#3465a4" joinstyle="round" endcap="flat"/>
                  <w10:wrap type="none"/>
                </v:rect>
                <v:line id="shape_0" from="2337,596" to="2337,6776" ID="Line 96" stroked="t" o:allowincell="f" style="position:absolute">
                  <v:stroke color="black" weight="9360" dashstyle="shortdot" joinstyle="round" endcap="flat"/>
                  <v:fill o:detectmouseclick="t" on="false"/>
                  <w10:wrap type="none"/>
                </v:line>
                <v:line id="shape_0" from="358,2543" to="10165,2543" ID="直線コネクタ 2" stroked="t" o:allowincell="f" style="position:absolute">
                  <v:stroke color="#4a7ebb" weight="31680" joinstyle="round" endcap="flat"/>
                  <v:fill o:detectmouseclick="t" on="false"/>
                  <w10:wrap type="none"/>
                </v:line>
                <v:rect id="shape_0" ID="Text Box 90" path="m0,0l-2147483645,0l-2147483645,-2147483646l0,-2147483646xe" stroked="f" o:allowincell="f" style="position:absolute;left:1160;top:244;width:1138;height:538;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Buy a new car</w:t>
                        </w:r>
                      </w:p>
                      <w:p>
                        <w:pPr>
                          <w:overflowPunct w:val="false"/>
                          <w:spacing w:before="0" w:after="0" w:lineRule="auto" w:line="240"/>
                          <w:jc w:val="left"/>
                          <w:rPr/>
                        </w:pPr>
                        <w:r>
                          <w:rPr>
                            <w:sz w:val="20"/>
                          </w:rPr>
                        </w:r>
                      </w:p>
                    </w:txbxContent>
                  </v:textbox>
                  <v:fill o:detectmouseclick="t" on="false"/>
                  <v:stroke color="#3465a4" joinstyle="round" endcap="flat"/>
                  <w10:wrap type="none"/>
                </v:rect>
                <v:rect id="shape_0" ID="Text Box 91" path="m0,0l-2147483645,0l-2147483645,-2147483646l0,-2147483646xe" stroked="f" o:allowincell="f" style="position:absolute;left:3429;top:1570;width:1138;height:538;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Full update</w:t>
                        </w:r>
                      </w:p>
                      <w:p>
                        <w:pPr>
                          <w:overflowPunct w:val="false"/>
                          <w:spacing w:before="0" w:after="0" w:lineRule="auto" w:line="240"/>
                          <w:jc w:val="left"/>
                          <w:rPr/>
                        </w:pPr>
                        <w:r>
                          <w:rPr>
                            <w:sz w:val="20"/>
                          </w:rPr>
                        </w:r>
                      </w:p>
                    </w:txbxContent>
                  </v:textbox>
                  <v:fill o:detectmouseclick="t" on="false"/>
                  <v:stroke color="#3465a4" joinstyle="round" endcap="flat"/>
                  <w10:wrap type="none"/>
                </v:rect>
                <v:rect id="shape_0" ID="Text Box 92" path="m0,0l-2147483645,0l-2147483645,-2147483646l0,-2147483646xe" stroked="f" o:allowincell="f" style="position:absolute;left:-2;top:4268;width:1438;height:1753;mso-wrap-style:square;v-text-anchor: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color w:val="auto"/>
                            <w:lang w:val="en"/>
                          </w:rPr>
                          <w:t>Relationship between timing of all updates and end-of-service</w:t>
                        </w:r>
                      </w:p>
                      <w:p>
                        <w:pPr>
                          <w:overflowPunct w:val="false"/>
                          <w:spacing w:before="0" w:after="0" w:lineRule="auto" w:line="240"/>
                          <w:jc w:val="left"/>
                          <w:rPr/>
                        </w:pPr>
                        <w:r>
                          <w:rPr>
                            <w:sz w:val="20"/>
                          </w:rPr>
                        </w:r>
                      </w:p>
                    </w:txbxContent>
                  </v:textbox>
                  <v:fill o:detectmouseclick="t" on="false"/>
                  <v:stroke color="#3465a4" joinstyle="round" endcap="flat"/>
                  <w10:wrap type="none"/>
                </v:rect>
              </v:group>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jc w:val="left"/>
        <w:rPr/>
      </w:pPr>
      <w:r>
        <w:rPr/>
      </w:r>
      <w:r>
        <w:br w:type="page"/>
      </w:r>
    </w:p>
    <w:p>
      <w:pPr>
        <w:pStyle w:val="Heading2"/>
        <w:numPr>
          <w:ilvl w:val="1"/>
          <w:numId w:val="1"/>
        </w:numPr>
        <w:rPr/>
      </w:pPr>
      <w:bookmarkStart w:id="7" w:name="_全更新サービス権利発生と終了条件"/>
      <w:bookmarkStart w:id="8" w:name="_Toc87878084"/>
      <w:bookmarkEnd w:id="7"/>
      <w:r>
        <w:rPr/>
        <w:t xml:space="preserve">全更新サービス権利発生と終了条件 </w:t>
      </w:r>
      <w:r>
        <w:rPr>
          <w:lang w:val="en-US"/>
        </w:rPr>
        <w:t xml:space="preserve">Renewal Service Rights Accrual and Termination Conditions </w:t>
      </w:r>
      <w:bookmarkStart w:id="9" w:name="OLE_LINK9"/>
      <w:bookmarkStart w:id="10" w:name="OLE_LINK8"/>
      <w:r>
        <w:rPr>
          <w:lang w:val="en-US"/>
        </w:rPr>
        <w:t>▲3.00</w:t>
      </w:r>
      <w:bookmarkEnd w:id="8"/>
      <w:bookmarkEnd w:id="9"/>
      <w:bookmarkEnd w:id="10"/>
    </w:p>
    <w:p>
      <w:pPr>
        <w:pStyle w:val="ListParagraph"/>
        <w:ind w:left="0" w:hanging="0"/>
        <w:rPr>
          <w:szCs w:val="20"/>
        </w:rPr>
      </w:pPr>
      <w:r>
        <w:rPr>
          <w:szCs w:val="20"/>
        </w:rPr>
        <w:t>本サービスの権利は新車（新規車載機）購入後とする（下表参照）。</w:t>
      </w:r>
    </w:p>
    <w:p>
      <w:pPr>
        <w:pStyle w:val="Normal"/>
        <w:rPr>
          <w:szCs w:val="20"/>
          <w:lang w:val="en-US"/>
        </w:rPr>
      </w:pPr>
      <w:r>
        <w:rPr>
          <w:szCs w:val="20"/>
          <w:lang w:val="en-US"/>
        </w:rPr>
        <w:t>The rights to this service shall be after the purchase of a new car (new in-vehicle vehicle) (see table below).</w:t>
      </w:r>
    </w:p>
    <w:p>
      <w:pPr>
        <w:pStyle w:val="Normal"/>
        <w:rPr>
          <w:szCs w:val="20"/>
        </w:rPr>
      </w:pPr>
      <w:r>
        <w:rPr>
          <w:szCs w:val="20"/>
        </w:rPr>
        <w:t>即開始としないでユーザーがサービスを始めたいタイミングから開始とすると、</w:t>
      </w:r>
      <w:r>
        <w:rPr>
          <w:szCs w:val="20"/>
        </w:rPr>
        <w:t>10</w:t>
      </w:r>
      <w:r>
        <w:rPr>
          <w:szCs w:val="20"/>
        </w:rPr>
        <w:t>、</w:t>
      </w:r>
      <w:r>
        <w:rPr>
          <w:szCs w:val="20"/>
        </w:rPr>
        <w:t>20</w:t>
      </w:r>
      <w:r>
        <w:rPr>
          <w:szCs w:val="20"/>
        </w:rPr>
        <w:t>年後まで地図の更新サービスを保証する必要が出てしまうため上記考え方としている。</w:t>
      </w:r>
    </w:p>
    <w:p>
      <w:pPr>
        <w:pStyle w:val="Normal"/>
        <w:rPr>
          <w:szCs w:val="20"/>
          <w:lang w:val="en-US"/>
        </w:rPr>
      </w:pPr>
      <w:r>
        <w:rPr>
          <w:szCs w:val="20"/>
          <w:lang w:val="en-US"/>
        </w:rPr>
        <w:t>If the user starts from the timing when they want to start the service without starting immediately</w:t>
      </w:r>
      <w:r>
        <w:rPr>
          <w:lang w:val="en-US"/>
        </w:rPr>
        <w:t xml:space="preserve">, it </w:t>
      </w:r>
      <w:r>
        <w:rPr>
          <w:szCs w:val="20"/>
          <w:lang w:val="en-US"/>
        </w:rPr>
        <w:t xml:space="preserve">is necessary to guarantee the map update service until 10 or 20 years later, so the above idea is considered. </w:t>
      </w:r>
    </w:p>
    <w:p>
      <w:pPr>
        <w:pStyle w:val="Normal"/>
        <w:rPr>
          <w:szCs w:val="20"/>
        </w:rPr>
      </w:pPr>
      <w:r>
        <w:rPr>
          <w:szCs w:val="20"/>
        </w:rPr>
        <w:t>以下の条件で地図更新サービス期間が開始、終了される。</w:t>
      </w:r>
    </w:p>
    <w:p>
      <w:pPr>
        <w:pStyle w:val="Normal"/>
        <w:rPr>
          <w:szCs w:val="20"/>
        </w:rPr>
      </w:pPr>
      <w:r>
        <w:rPr>
          <w:szCs w:val="20"/>
          <w:lang w:val="en-US"/>
        </w:rPr>
        <w:t>The map update service period starts and ends under the following conditions.</w:t>
      </w:r>
    </w:p>
    <w:tbl>
      <w:tblPr>
        <w:tblW w:w="8610" w:type="dxa"/>
        <w:jc w:val="left"/>
        <w:tblInd w:w="-6" w:type="dxa"/>
        <w:tblLayout w:type="fixed"/>
        <w:tblCellMar>
          <w:top w:w="0" w:type="dxa"/>
          <w:left w:w="99" w:type="dxa"/>
          <w:bottom w:w="0" w:type="dxa"/>
          <w:right w:w="99" w:type="dxa"/>
        </w:tblCellMar>
        <w:tblLook w:val="04a0" w:noHBand="0" w:noVBand="1" w:firstColumn="1" w:lastRow="0" w:lastColumn="0" w:firstRow="1"/>
      </w:tblPr>
      <w:tblGrid>
        <w:gridCol w:w="2978"/>
        <w:gridCol w:w="2552"/>
        <w:gridCol w:w="3080"/>
      </w:tblGrid>
      <w:tr>
        <w:trPr>
          <w:trHeight w:val="378" w:hRule="atLeast"/>
          <w:cantSplit w:val="true"/>
        </w:trPr>
        <w:tc>
          <w:tcPr>
            <w:tcW w:w="2978" w:type="dxa"/>
            <w:tcBorders>
              <w:top w:val="single" w:sz="4" w:space="0" w:color="000000"/>
              <w:left w:val="single" w:sz="4" w:space="0" w:color="000000"/>
              <w:bottom w:val="single" w:sz="4" w:space="0" w:color="000000"/>
              <w:right w:val="single" w:sz="4" w:space="0" w:color="000000"/>
            </w:tcBorders>
            <w:shd w:color="auto" w:fill="CCCCCC" w:val="clear"/>
            <w:vAlign w:val="center"/>
          </w:tcPr>
          <w:p>
            <w:pPr>
              <w:pStyle w:val="Normal"/>
              <w:widowControl w:val="false"/>
              <w:rPr>
                <w:szCs w:val="20"/>
                <w:lang w:val="en-US"/>
              </w:rPr>
            </w:pPr>
            <w:r>
              <w:rPr>
                <w:szCs w:val="20"/>
                <w:lang w:val="en-US"/>
              </w:rPr>
              <w:t>ケース</w:t>
            </w:r>
          </w:p>
          <w:p>
            <w:pPr>
              <w:pStyle w:val="Normal"/>
              <w:widowControl w:val="false"/>
              <w:rPr>
                <w:szCs w:val="20"/>
                <w:lang w:val="en-US"/>
              </w:rPr>
            </w:pPr>
            <w:r>
              <w:rPr>
                <w:szCs w:val="20"/>
                <w:lang w:val="en-US"/>
              </w:rPr>
              <w:t>Case</w:t>
            </w:r>
          </w:p>
        </w:tc>
        <w:tc>
          <w:tcPr>
            <w:tcW w:w="2552" w:type="dxa"/>
            <w:tcBorders>
              <w:top w:val="single" w:sz="4" w:space="0" w:color="000000"/>
              <w:left w:val="single" w:sz="4" w:space="0" w:color="000000"/>
              <w:bottom w:val="single" w:sz="4" w:space="0" w:color="000000"/>
              <w:right w:val="single" w:sz="4" w:space="0" w:color="000000"/>
            </w:tcBorders>
            <w:shd w:color="auto" w:fill="CCCCCC" w:val="clear"/>
            <w:vAlign w:val="center"/>
          </w:tcPr>
          <w:p>
            <w:pPr>
              <w:pStyle w:val="Normal"/>
              <w:widowControl w:val="false"/>
              <w:rPr>
                <w:szCs w:val="20"/>
                <w:lang w:val="en-US"/>
              </w:rPr>
            </w:pPr>
            <w:r>
              <w:rPr>
                <w:szCs w:val="20"/>
              </w:rPr>
              <w:t>地図更新サービス期間開始</w:t>
            </w:r>
          </w:p>
          <w:p>
            <w:pPr>
              <w:pStyle w:val="Normal"/>
              <w:widowControl w:val="false"/>
              <w:rPr>
                <w:szCs w:val="20"/>
              </w:rPr>
            </w:pPr>
            <w:r>
              <w:rPr>
                <w:szCs w:val="20"/>
                <w:lang w:val="en-US"/>
              </w:rPr>
              <w:t>Map update service period started</w:t>
            </w:r>
          </w:p>
        </w:tc>
        <w:tc>
          <w:tcPr>
            <w:tcW w:w="3080" w:type="dxa"/>
            <w:tcBorders>
              <w:top w:val="single" w:sz="4" w:space="0" w:color="000000"/>
              <w:left w:val="single" w:sz="4" w:space="0" w:color="000000"/>
              <w:bottom w:val="single" w:sz="4" w:space="0" w:color="000000"/>
              <w:right w:val="single" w:sz="4" w:space="0" w:color="000000"/>
            </w:tcBorders>
            <w:shd w:color="auto" w:fill="CCCCCC" w:val="clear"/>
            <w:vAlign w:val="center"/>
          </w:tcPr>
          <w:p>
            <w:pPr>
              <w:pStyle w:val="Normal"/>
              <w:widowControl w:val="false"/>
              <w:rPr>
                <w:szCs w:val="20"/>
                <w:lang w:val="en-US"/>
              </w:rPr>
            </w:pPr>
            <w:r>
              <w:rPr>
                <w:szCs w:val="20"/>
              </w:rPr>
              <w:t>地図更新サービス期間終了</w:t>
            </w:r>
          </w:p>
          <w:p>
            <w:pPr>
              <w:pStyle w:val="Normal"/>
              <w:widowControl w:val="false"/>
              <w:rPr>
                <w:szCs w:val="20"/>
              </w:rPr>
            </w:pPr>
            <w:r>
              <w:rPr>
                <w:szCs w:val="20"/>
                <w:lang w:val="en-US"/>
              </w:rPr>
              <w:t>Map renewal service period ends</w:t>
            </w:r>
          </w:p>
        </w:tc>
      </w:tr>
      <w:tr>
        <w:trPr>
          <w:trHeight w:val="555" w:hRule="atLeast"/>
          <w:cantSplit w:val="true"/>
        </w:trPr>
        <w:tc>
          <w:tcPr>
            <w:tcW w:w="297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rPr>
                <w:szCs w:val="20"/>
              </w:rPr>
            </w:pPr>
            <w:r>
              <w:rPr>
                <w:szCs w:val="20"/>
              </w:rPr>
              <w:t>新車購入時</w:t>
            </w:r>
          </w:p>
          <w:p>
            <w:pPr>
              <w:pStyle w:val="Normal"/>
              <w:widowControl w:val="false"/>
              <w:rPr>
                <w:szCs w:val="20"/>
              </w:rPr>
            </w:pPr>
            <w:r>
              <w:rPr>
                <w:szCs w:val="20"/>
              </w:rPr>
              <w:t>もしくは</w:t>
            </w:r>
          </w:p>
          <w:p>
            <w:pPr>
              <w:pStyle w:val="Normal"/>
              <w:widowControl w:val="false"/>
              <w:rPr>
                <w:szCs w:val="20"/>
              </w:rPr>
            </w:pPr>
            <w:r>
              <w:rPr>
                <w:szCs w:val="20"/>
              </w:rPr>
              <w:t>新規車載機</w:t>
            </w:r>
          </w:p>
          <w:p>
            <w:pPr>
              <w:pStyle w:val="Normal"/>
              <w:widowControl w:val="false"/>
              <w:rPr>
                <w:szCs w:val="20"/>
                <w:lang w:val="en-US"/>
              </w:rPr>
            </w:pPr>
            <w:r>
              <w:rPr>
                <w:szCs w:val="20"/>
              </w:rPr>
              <w:t>購入時</w:t>
            </w:r>
          </w:p>
          <w:p>
            <w:pPr>
              <w:pStyle w:val="Normal"/>
              <w:widowControl w:val="false"/>
              <w:rPr>
                <w:szCs w:val="20"/>
                <w:lang w:val="en-US"/>
              </w:rPr>
            </w:pPr>
            <w:r>
              <w:rPr>
                <w:szCs w:val="20"/>
                <w:lang w:val="en-US"/>
              </w:rPr>
              <w:t>When purchasing a new car</w:t>
            </w:r>
          </w:p>
          <w:p>
            <w:pPr>
              <w:pStyle w:val="Normal"/>
              <w:widowControl w:val="false"/>
              <w:rPr>
                <w:szCs w:val="20"/>
              </w:rPr>
            </w:pPr>
            <w:r>
              <w:rPr>
                <w:szCs w:val="20"/>
                <w:lang w:val="en-US"/>
              </w:rPr>
              <w:t>or</w:t>
            </w:r>
          </w:p>
          <w:p>
            <w:pPr>
              <w:pStyle w:val="Normal"/>
              <w:widowControl w:val="false"/>
              <w:rPr>
                <w:szCs w:val="20"/>
              </w:rPr>
            </w:pPr>
            <w:r>
              <w:rPr>
                <w:szCs w:val="20"/>
                <w:lang w:val="en-US"/>
              </w:rPr>
              <w:t>New in-vehicle equipment</w:t>
            </w:r>
          </w:p>
          <w:p>
            <w:pPr>
              <w:pStyle w:val="Normal"/>
              <w:widowControl w:val="false"/>
              <w:rPr>
                <w:szCs w:val="20"/>
              </w:rPr>
            </w:pPr>
            <w:r>
              <w:rPr>
                <w:szCs w:val="20"/>
                <w:lang w:val="en-US"/>
              </w:rPr>
              <w:t>At the time of purchase</w:t>
            </w:r>
          </w:p>
        </w:tc>
        <w:tc>
          <w:tcPr>
            <w:tcW w:w="255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szCs w:val="20"/>
              </w:rPr>
            </w:pPr>
            <w:r>
              <w:rPr>
                <w:szCs w:val="20"/>
              </w:rPr>
              <w:t>下記いずれかの条件を満たした時（※</w:t>
            </w:r>
            <w:r>
              <w:rPr>
                <w:szCs w:val="20"/>
              </w:rPr>
              <w:t>1</w:t>
            </w:r>
            <w:r>
              <w:rPr>
                <w:szCs w:val="20"/>
              </w:rPr>
              <w:t>）</w:t>
            </w:r>
          </w:p>
          <w:p>
            <w:pPr>
              <w:pStyle w:val="Normal"/>
              <w:widowControl w:val="false"/>
              <w:rPr>
                <w:szCs w:val="20"/>
              </w:rPr>
            </w:pPr>
            <w:r>
              <w:rPr>
                <w:szCs w:val="20"/>
              </w:rPr>
              <w:t>(ⅰ)</w:t>
            </w:r>
            <w:r>
              <w:rPr>
                <w:szCs w:val="20"/>
              </w:rPr>
              <w:t>走行距離</w:t>
            </w:r>
            <w:r>
              <w:rPr>
                <w:szCs w:val="20"/>
              </w:rPr>
              <w:t>100km</w:t>
            </w:r>
            <w:r>
              <w:rPr>
                <w:szCs w:val="20"/>
              </w:rPr>
              <w:t>経過時</w:t>
            </w:r>
          </w:p>
          <w:p>
            <w:pPr>
              <w:pStyle w:val="Normal"/>
              <w:widowControl w:val="false"/>
              <w:rPr>
                <w:szCs w:val="20"/>
                <w:lang w:val="en-US"/>
              </w:rPr>
            </w:pPr>
            <w:r>
              <w:rPr>
                <w:szCs w:val="20"/>
              </w:rPr>
              <w:t>(ⅱ)</w:t>
            </w:r>
            <w:r>
              <w:rPr>
                <w:szCs w:val="20"/>
              </w:rPr>
              <w:t>サプライヤー工場出荷後</w:t>
            </w:r>
            <w:r>
              <w:rPr>
                <w:szCs w:val="20"/>
              </w:rPr>
              <w:t>1</w:t>
            </w:r>
            <w:r>
              <w:rPr>
                <w:szCs w:val="20"/>
              </w:rPr>
              <w:t>年経過時</w:t>
            </w:r>
          </w:p>
          <w:p>
            <w:pPr>
              <w:pStyle w:val="Normal"/>
              <w:widowControl w:val="false"/>
              <w:rPr>
                <w:szCs w:val="20"/>
              </w:rPr>
            </w:pPr>
            <w:r>
              <w:rPr>
                <w:szCs w:val="20"/>
                <w:lang w:val="en-US"/>
              </w:rPr>
              <w:t>When any of the following conditions are met (*1)</w:t>
            </w:r>
          </w:p>
          <w:p>
            <w:pPr>
              <w:pStyle w:val="Normal"/>
              <w:widowControl w:val="false"/>
              <w:rPr/>
            </w:pPr>
            <w:r>
              <w:rPr/>
              <w:t>(i) When the mileage has passed 100 km</w:t>
            </w:r>
          </w:p>
          <w:p>
            <w:pPr>
              <w:pStyle w:val="Normal"/>
              <w:widowControl w:val="false"/>
              <w:rPr>
                <w:szCs w:val="20"/>
              </w:rPr>
            </w:pPr>
            <w:r>
              <w:rPr>
                <w:szCs w:val="20"/>
                <w:lang w:val="en-US"/>
              </w:rPr>
              <w:t>(ii) One year has passed since the supplier factory was shipped.</w:t>
            </w:r>
          </w:p>
        </w:tc>
        <w:tc>
          <w:tcPr>
            <w:tcW w:w="3080"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szCs w:val="20"/>
                <w:lang w:val="en-US"/>
              </w:rPr>
            </w:pPr>
            <w:r>
              <w:rPr>
                <w:szCs w:val="20"/>
              </w:rPr>
              <w:t>地図更新サービス期間経過時</w:t>
            </w:r>
          </w:p>
          <w:p>
            <w:pPr>
              <w:pStyle w:val="Normal"/>
              <w:widowControl w:val="false"/>
              <w:rPr>
                <w:szCs w:val="20"/>
              </w:rPr>
            </w:pPr>
            <w:r>
              <w:rPr>
                <w:szCs w:val="20"/>
                <w:lang w:val="en-US"/>
              </w:rPr>
              <w:t>When the map update service period has elapsed</w:t>
            </w:r>
          </w:p>
        </w:tc>
      </w:tr>
      <w:tr>
        <w:trPr>
          <w:trHeight w:val="360" w:hRule="atLeast"/>
          <w:cantSplit w:val="true"/>
        </w:trPr>
        <w:tc>
          <w:tcPr>
            <w:tcW w:w="297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left"/>
              <w:rPr>
                <w:szCs w:val="20"/>
              </w:rPr>
            </w:pPr>
            <w:r>
              <w:rPr>
                <w:szCs w:val="20"/>
              </w:rPr>
            </w:r>
          </w:p>
        </w:tc>
        <w:tc>
          <w:tcPr>
            <w:tcW w:w="255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left"/>
              <w:rPr>
                <w:szCs w:val="20"/>
              </w:rPr>
            </w:pPr>
            <w:r>
              <w:rPr>
                <w:szCs w:val="20"/>
              </w:rPr>
            </w:r>
          </w:p>
        </w:tc>
        <w:tc>
          <w:tcPr>
            <w:tcW w:w="30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left"/>
              <w:rPr>
                <w:szCs w:val="20"/>
              </w:rPr>
            </w:pPr>
            <w:r>
              <w:rPr>
                <w:szCs w:val="20"/>
              </w:rPr>
            </w:r>
          </w:p>
        </w:tc>
      </w:tr>
      <w:tr>
        <w:trPr>
          <w:trHeight w:val="465" w:hRule="atLeast"/>
          <w:cantSplit w:val="true"/>
        </w:trPr>
        <w:tc>
          <w:tcPr>
            <w:tcW w:w="297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left"/>
              <w:rPr>
                <w:szCs w:val="20"/>
              </w:rPr>
            </w:pPr>
            <w:r>
              <w:rPr>
                <w:szCs w:val="20"/>
              </w:rPr>
            </w:r>
          </w:p>
        </w:tc>
        <w:tc>
          <w:tcPr>
            <w:tcW w:w="255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left"/>
              <w:rPr>
                <w:szCs w:val="20"/>
              </w:rPr>
            </w:pPr>
            <w:r>
              <w:rPr>
                <w:szCs w:val="20"/>
              </w:rPr>
            </w:r>
          </w:p>
        </w:tc>
        <w:tc>
          <w:tcPr>
            <w:tcW w:w="30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left"/>
              <w:rPr>
                <w:szCs w:val="20"/>
              </w:rPr>
            </w:pPr>
            <w:r>
              <w:rPr>
                <w:szCs w:val="20"/>
              </w:rPr>
            </w:r>
          </w:p>
        </w:tc>
      </w:tr>
      <w:tr>
        <w:trPr>
          <w:trHeight w:val="465" w:hRule="atLeast"/>
          <w:cantSplit w:val="true"/>
        </w:trPr>
        <w:tc>
          <w:tcPr>
            <w:tcW w:w="2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szCs w:val="20"/>
              </w:rPr>
            </w:pPr>
            <w:r>
              <w:rPr>
                <w:szCs w:val="20"/>
              </w:rPr>
              <w:t>有料ライセンスキーによる</w:t>
            </w:r>
          </w:p>
          <w:p>
            <w:pPr>
              <w:pStyle w:val="Normal"/>
              <w:widowControl w:val="false"/>
              <w:rPr>
                <w:szCs w:val="20"/>
                <w:lang w:val="en-US"/>
              </w:rPr>
            </w:pPr>
            <w:r>
              <w:rPr>
                <w:szCs w:val="20"/>
              </w:rPr>
              <w:t>全更新時</w:t>
            </w:r>
          </w:p>
          <w:p>
            <w:pPr>
              <w:pStyle w:val="Normal"/>
              <w:widowControl w:val="false"/>
              <w:rPr>
                <w:szCs w:val="20"/>
              </w:rPr>
            </w:pPr>
            <w:r>
              <w:rPr>
                <w:szCs w:val="20"/>
                <w:lang w:val="en-US"/>
              </w:rPr>
              <w:t>By paid license key</w:t>
            </w:r>
          </w:p>
          <w:p>
            <w:pPr>
              <w:pStyle w:val="Normal"/>
              <w:widowControl w:val="false"/>
              <w:jc w:val="left"/>
              <w:rPr>
                <w:szCs w:val="20"/>
              </w:rPr>
            </w:pPr>
            <w:r>
              <w:rPr>
                <w:szCs w:val="20"/>
                <w:lang w:val="en-US"/>
              </w:rPr>
              <w:t>When fully updated</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szCs w:val="20"/>
              </w:rPr>
            </w:pPr>
            <w:r>
              <w:rPr>
                <w:szCs w:val="20"/>
              </w:rPr>
              <w:t>有料ライセンスキーによる</w:t>
            </w:r>
          </w:p>
          <w:p>
            <w:pPr>
              <w:pStyle w:val="Normal"/>
              <w:widowControl w:val="false"/>
              <w:rPr>
                <w:szCs w:val="20"/>
                <w:lang w:val="en-US"/>
              </w:rPr>
            </w:pPr>
            <w:r>
              <w:rPr>
                <w:szCs w:val="20"/>
              </w:rPr>
              <w:t>全更新を行った時</w:t>
            </w:r>
          </w:p>
          <w:p>
            <w:pPr>
              <w:pStyle w:val="Normal"/>
              <w:widowControl w:val="false"/>
              <w:rPr>
                <w:szCs w:val="20"/>
              </w:rPr>
            </w:pPr>
            <w:r>
              <w:rPr>
                <w:szCs w:val="20"/>
                <w:lang w:val="en-US"/>
              </w:rPr>
              <w:t>By paid license key</w:t>
            </w:r>
          </w:p>
          <w:p>
            <w:pPr>
              <w:pStyle w:val="Normal"/>
              <w:widowControl w:val="false"/>
              <w:jc w:val="left"/>
              <w:rPr>
                <w:szCs w:val="20"/>
              </w:rPr>
            </w:pPr>
            <w:r>
              <w:rPr>
                <w:szCs w:val="20"/>
                <w:lang w:val="en-US"/>
              </w:rPr>
              <w:t>When all updates are made</w:t>
            </w:r>
          </w:p>
        </w:tc>
        <w:tc>
          <w:tcPr>
            <w:tcW w:w="3080" w:type="dxa"/>
            <w:tcBorders>
              <w:top w:val="single" w:sz="4" w:space="0" w:color="000000"/>
              <w:left w:val="single" w:sz="4" w:space="0" w:color="000000"/>
              <w:bottom w:val="single" w:sz="4" w:space="0" w:color="000000"/>
              <w:right w:val="single" w:sz="4" w:space="0" w:color="000000"/>
            </w:tcBorders>
          </w:tcPr>
          <w:p>
            <w:pPr>
              <w:pStyle w:val="Normal"/>
              <w:widowControl w:val="false"/>
              <w:rPr>
                <w:szCs w:val="20"/>
              </w:rPr>
            </w:pPr>
            <w:r>
              <w:rPr>
                <w:szCs w:val="20"/>
              </w:rPr>
              <w:t>下記いずれかの条件を満たした時</w:t>
            </w:r>
          </w:p>
          <w:p>
            <w:pPr>
              <w:pStyle w:val="Normal"/>
              <w:widowControl w:val="false"/>
              <w:rPr>
                <w:szCs w:val="20"/>
              </w:rPr>
            </w:pPr>
            <w:r>
              <w:rPr>
                <w:szCs w:val="20"/>
              </w:rPr>
              <w:t>(ⅰ)</w:t>
            </w:r>
            <w:r>
              <w:rPr>
                <w:szCs w:val="20"/>
              </w:rPr>
              <w:t>サービス期間経過時</w:t>
            </w:r>
          </w:p>
          <w:p>
            <w:pPr>
              <w:pStyle w:val="Normal"/>
              <w:widowControl w:val="false"/>
              <w:rPr>
                <w:szCs w:val="20"/>
              </w:rPr>
            </w:pPr>
            <w:r>
              <w:rPr>
                <w:szCs w:val="20"/>
              </w:rPr>
              <w:t>(ⅱ)</w:t>
            </w:r>
            <w:r>
              <w:rPr>
                <w:szCs w:val="20"/>
              </w:rPr>
              <w:t>次回有料ライセンスキーによる全更新時</w:t>
            </w:r>
          </w:p>
          <w:p>
            <w:pPr>
              <w:pStyle w:val="Normal"/>
              <w:widowControl w:val="false"/>
              <w:rPr>
                <w:szCs w:val="20"/>
                <w:lang w:val="en-US"/>
              </w:rPr>
            </w:pPr>
            <w:r>
              <w:rPr>
                <w:szCs w:val="20"/>
              </w:rPr>
              <w:t>ただし、サービス期間開始直後などに有料ライセンスキーによる全更新をしたことで、全更新をしないユーザーより全体のサービス期間が短くなることがないようにする（※２）。</w:t>
            </w:r>
          </w:p>
          <w:p>
            <w:pPr>
              <w:pStyle w:val="Normal"/>
              <w:widowControl w:val="false"/>
              <w:rPr>
                <w:szCs w:val="20"/>
              </w:rPr>
            </w:pPr>
            <w:r>
              <w:rPr>
                <w:szCs w:val="20"/>
                <w:lang w:val="en-US"/>
              </w:rPr>
              <w:t>When one of the following conditions is met</w:t>
            </w:r>
          </w:p>
          <w:p>
            <w:pPr>
              <w:pStyle w:val="Normal"/>
              <w:widowControl w:val="false"/>
              <w:rPr/>
            </w:pPr>
            <w:r>
              <w:rPr/>
              <w:t>(i) When the service period has elapsed</w:t>
            </w:r>
          </w:p>
          <w:p>
            <w:pPr>
              <w:pStyle w:val="Normal"/>
              <w:widowControl w:val="false"/>
              <w:rPr>
                <w:szCs w:val="20"/>
              </w:rPr>
            </w:pPr>
            <w:r>
              <w:rPr>
                <w:szCs w:val="20"/>
                <w:lang w:val="en-US"/>
              </w:rPr>
              <w:t>(ii) At the next renewal with a paid license key</w:t>
            </w:r>
          </w:p>
          <w:p>
            <w:pPr>
              <w:pStyle w:val="Normal"/>
              <w:widowControl w:val="false"/>
              <w:jc w:val="left"/>
              <w:rPr/>
            </w:pPr>
            <w:r>
              <w:rPr/>
              <w:t>However, by updating all with the paid license key immediately after the start of the service period, the overall service period will not be shorter than that of users who do not renew all (*2).</w:t>
            </w:r>
          </w:p>
        </w:tc>
      </w:tr>
    </w:tbl>
    <w:p>
      <w:pPr>
        <w:pStyle w:val="Normal"/>
        <w:numPr>
          <w:ilvl w:val="0"/>
          <w:numId w:val="3"/>
        </w:numPr>
        <w:rPr>
          <w:szCs w:val="20"/>
        </w:rPr>
      </w:pPr>
      <w:r>
        <w:rPr>
          <w:szCs w:val="20"/>
        </w:rPr>
        <w:t>１　ただし、（ⅰ）（ⅱ）の条件を満たす前のユーザー操作による</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Kojima Yoshinori／小島　嘉法／AI" w:date="2021-11-11T16:48:00Z" w:initials="KY">
    <w:p w14:paraId="01000000">
      <w:r>
        <w:rPr>
          <w:rFonts w:eastAsia="DejaVu Sans" w:cs="DejaVu Sans"/>
          <w:color w:val="FF0000"/>
          <w:kern w:val="0"/>
          <w:lang w:eastAsia="en-US" w:bidi="en-US" w:val="en-US"/>
        </w:rPr>
        <w:t>Reflect 21 upgrades</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ＭＳ Ｐゴシック">
    <w:charset w:val="01"/>
    <w:family w:val="auto"/>
    <w:pitch w:val="default"/>
  </w:font>
  <w:font w:name="Meiryo UI">
    <w:charset w:val="01"/>
    <w:family w:val="roman"/>
    <w:pitch w:val="variable"/>
  </w:font>
  <w:font w:name="MS UI Gothic">
    <w:charset w:val="01"/>
    <w:family w:val="swiss"/>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FullWidth"/>
      <w:suff w:val="nothing"/>
      <w:lvlText w:val="%1．"/>
      <w:lvlJc w:val="left"/>
      <w:pPr>
        <w:tabs>
          <w:tab w:val="num" w:pos="0"/>
        </w:tabs>
        <w:ind w:left="0" w:hanging="0"/>
      </w:pPr>
      <w:rPr>
        <w:sz w:val="28"/>
        <w:i w:val="false"/>
        <w:b/>
        <w:rFonts w:ascii="Meiryo UI" w:hAnsi="Meiryo UI" w:eastAsia="Meiryo UI"/>
        <w:lang w:val="en-US"/>
      </w:rPr>
    </w:lvl>
    <w:lvl w:ilvl="1">
      <w:start w:val="1"/>
      <w:numFmt w:val="decimalFullWidth"/>
      <w:suff w:val="nothing"/>
      <w:lvlText w:val="%1－%2．"/>
      <w:lvlJc w:val="left"/>
      <w:pPr>
        <w:tabs>
          <w:tab w:val="num" w:pos="0"/>
        </w:tabs>
        <w:ind w:left="0" w:hanging="0"/>
      </w:pPr>
      <w:rPr>
        <w:sz w:val="24"/>
        <w:i w:val="false"/>
        <w:b/>
        <w:rFonts w:ascii="Meiryo UI" w:hAnsi="Meiryo UI" w:eastAsia="Meiryo UI"/>
        <w:lang w:val="en-US"/>
      </w:rPr>
    </w:lvl>
    <w:lvl w:ilvl="2">
      <w:start w:val="1"/>
      <w:numFmt w:val="decimalFullWidth"/>
      <w:suff w:val="nothing"/>
      <w:lvlText w:val="%1－%2－%3．"/>
      <w:lvlJc w:val="left"/>
      <w:pPr>
        <w:tabs>
          <w:tab w:val="num" w:pos="0"/>
        </w:tabs>
        <w:ind w:left="0" w:hanging="0"/>
      </w:pPr>
      <w:rPr>
        <w:sz w:val="22"/>
        <w:i w:val="false"/>
        <w:b/>
        <w:rFonts w:ascii="Meiryo UI" w:hAnsi="Meiryo UI" w:eastAsia="Meiryo UI"/>
        <w:color w:val="auto"/>
      </w:rPr>
    </w:lvl>
    <w:lvl w:ilvl="3">
      <w:start w:val="1"/>
      <w:numFmt w:val="decimalFullWidth"/>
      <w:suff w:val="nothing"/>
      <w:lvlText w:val="%1－%2－%3－%4．"/>
      <w:lvlJc w:val="left"/>
      <w:pPr>
        <w:tabs>
          <w:tab w:val="num" w:pos="0"/>
        </w:tabs>
        <w:ind w:left="0" w:hanging="0"/>
      </w:pPr>
      <w:rPr>
        <w:sz w:val="21"/>
        <w:i w:val="false"/>
        <w:b/>
        <w:rFonts w:ascii="Meiryo UI" w:hAnsi="Meiryo UI" w:eastAsia="Meiryo UI"/>
      </w:rPr>
    </w:lvl>
    <w:lvl w:ilvl="4">
      <w:start w:val="1"/>
      <w:numFmt w:val="decimalFullWidth"/>
      <w:suff w:val="nothing"/>
      <w:lvlText w:val="%1-%2-%3-%4-%5"/>
      <w:lvlJc w:val="left"/>
      <w:pPr>
        <w:tabs>
          <w:tab w:val="num" w:pos="0"/>
        </w:tabs>
        <w:ind w:left="0" w:hanging="0"/>
      </w:pPr>
      <w:rPr/>
    </w:lvl>
    <w:lvl w:ilvl="5">
      <w:start w:val="1"/>
      <w:numFmt w:val="decimalFullWidth"/>
      <w:suff w:val="nothing"/>
      <w:lvlText w:val="%1-%2-%3-%4-%5-%6"/>
      <w:lvlJc w:val="left"/>
      <w:pPr>
        <w:tabs>
          <w:tab w:val="num" w:pos="0"/>
        </w:tabs>
        <w:ind w:left="0" w:hanging="0"/>
      </w:pPr>
      <w:rPr/>
    </w:lvl>
    <w:lvl w:ilvl="6">
      <w:start w:val="1"/>
      <w:numFmt w:val="decimalFullWidth"/>
      <w:suff w:val="nothing"/>
      <w:lvlText w:val="%1-%2-%3-%4-%5-%6-%7"/>
      <w:lvlJc w:val="left"/>
      <w:pPr>
        <w:tabs>
          <w:tab w:val="num" w:pos="0"/>
        </w:tabs>
        <w:ind w:left="0" w:hanging="0"/>
      </w:pPr>
      <w:rPr/>
    </w:lvl>
    <w:lvl w:ilvl="7">
      <w:start w:val="1"/>
      <w:numFmt w:val="decimalFullWidth"/>
      <w:suff w:val="nothing"/>
      <w:lvlText w:val="%1-%2-%3-%4-%5-%6-%7-%8"/>
      <w:lvlJc w:val="left"/>
      <w:pPr>
        <w:tabs>
          <w:tab w:val="num" w:pos="0"/>
        </w:tabs>
        <w:ind w:left="0" w:hanging="0"/>
      </w:pPr>
      <w:rPr/>
    </w:lvl>
    <w:lvl w:ilvl="8">
      <w:start w:val="1"/>
      <w:numFmt w:val="decimalFullWidth"/>
      <w:suff w:val="nothing"/>
      <w:lvlText w:val="%1-%2-%3-%4-%5-%6-%7-%8-%9"/>
      <w:lvlJc w:val="left"/>
      <w:pPr>
        <w:tabs>
          <w:tab w:val="num" w:pos="0"/>
        </w:tabs>
        <w:ind w:left="0" w:hanging="0"/>
      </w:pPr>
      <w:rPr/>
    </w:lvl>
  </w:abstractNum>
  <w:abstractNum w:abstractNumId="2">
    <w:lvl w:ilvl="0">
      <w:start w:val="1"/>
      <w:numFmt w:val="decimalFullWidth"/>
      <w:suff w:val="nothing"/>
      <w:lvlText w:val="%1．"/>
      <w:lvlJc w:val="left"/>
      <w:pPr>
        <w:tabs>
          <w:tab w:val="num" w:pos="0"/>
        </w:tabs>
        <w:ind w:left="0" w:hanging="0"/>
      </w:pPr>
      <w:rPr>
        <w:sz w:val="28"/>
        <w:i w:val="false"/>
        <w:b/>
        <w:rFonts w:ascii="Meiryo UI" w:hAnsi="Meiryo UI" w:eastAsia="Meiryo UI"/>
        <w:lang w:val="en-US"/>
      </w:rPr>
    </w:lvl>
    <w:lvl w:ilvl="1">
      <w:start w:val="1"/>
      <w:numFmt w:val="decimalFullWidth"/>
      <w:suff w:val="nothing"/>
      <w:lvlText w:val="%1－%2．"/>
      <w:lvlJc w:val="left"/>
      <w:pPr>
        <w:tabs>
          <w:tab w:val="num" w:pos="0"/>
        </w:tabs>
        <w:ind w:left="0" w:hanging="0"/>
      </w:pPr>
      <w:rPr>
        <w:sz w:val="24"/>
        <w:i w:val="false"/>
        <w:b/>
        <w:rFonts w:ascii="Meiryo UI" w:hAnsi="Meiryo UI" w:eastAsia="Meiryo UI"/>
        <w:lang w:val="en-US"/>
      </w:rPr>
    </w:lvl>
    <w:lvl w:ilvl="2">
      <w:start w:val="1"/>
      <w:numFmt w:val="decimalFullWidth"/>
      <w:suff w:val="nothing"/>
      <w:lvlText w:val="%1－%2－%3．"/>
      <w:lvlJc w:val="left"/>
      <w:pPr>
        <w:tabs>
          <w:tab w:val="num" w:pos="0"/>
        </w:tabs>
        <w:ind w:left="0" w:hanging="0"/>
      </w:pPr>
      <w:rPr>
        <w:sz w:val="22"/>
        <w:i w:val="false"/>
        <w:b/>
        <w:rFonts w:ascii="Meiryo UI" w:hAnsi="Meiryo UI" w:eastAsia="Meiryo UI"/>
        <w:color w:val="auto"/>
      </w:rPr>
    </w:lvl>
    <w:lvl w:ilvl="3">
      <w:start w:val="1"/>
      <w:numFmt w:val="decimalFullWidth"/>
      <w:suff w:val="nothing"/>
      <w:lvlText w:val="%1－%2－%3－%4．"/>
      <w:lvlJc w:val="left"/>
      <w:pPr>
        <w:tabs>
          <w:tab w:val="num" w:pos="0"/>
        </w:tabs>
        <w:ind w:left="0" w:hanging="0"/>
      </w:pPr>
      <w:rPr>
        <w:sz w:val="21"/>
        <w:i w:val="false"/>
        <w:b/>
        <w:rFonts w:ascii="Meiryo UI" w:hAnsi="Meiryo UI" w:eastAsia="Meiryo UI"/>
      </w:rPr>
    </w:lvl>
    <w:lvl w:ilvl="4">
      <w:start w:val="1"/>
      <w:numFmt w:val="decimalFullWidth"/>
      <w:suff w:val="nothing"/>
      <w:lvlText w:val="%1-%2-%3-%4-%5"/>
      <w:lvlJc w:val="left"/>
      <w:pPr>
        <w:tabs>
          <w:tab w:val="num" w:pos="0"/>
        </w:tabs>
        <w:ind w:left="0" w:hanging="0"/>
      </w:pPr>
      <w:rPr/>
    </w:lvl>
    <w:lvl w:ilvl="5">
      <w:start w:val="1"/>
      <w:numFmt w:val="decimalFullWidth"/>
      <w:suff w:val="nothing"/>
      <w:lvlText w:val="%1-%2-%3-%4-%5-%6"/>
      <w:lvlJc w:val="left"/>
      <w:pPr>
        <w:tabs>
          <w:tab w:val="num" w:pos="0"/>
        </w:tabs>
        <w:ind w:left="0" w:hanging="0"/>
      </w:pPr>
      <w:rPr/>
    </w:lvl>
    <w:lvl w:ilvl="6">
      <w:start w:val="1"/>
      <w:numFmt w:val="decimalFullWidth"/>
      <w:suff w:val="nothing"/>
      <w:lvlText w:val="%1-%2-%3-%4-%5-%6-%7"/>
      <w:lvlJc w:val="left"/>
      <w:pPr>
        <w:tabs>
          <w:tab w:val="num" w:pos="0"/>
        </w:tabs>
        <w:ind w:left="0" w:hanging="0"/>
      </w:pPr>
      <w:rPr/>
    </w:lvl>
    <w:lvl w:ilvl="7">
      <w:start w:val="1"/>
      <w:numFmt w:val="decimalFullWidth"/>
      <w:suff w:val="nothing"/>
      <w:lvlText w:val="%1-%2-%3-%4-%5-%6-%7-%8"/>
      <w:lvlJc w:val="left"/>
      <w:pPr>
        <w:tabs>
          <w:tab w:val="num" w:pos="0"/>
        </w:tabs>
        <w:ind w:left="0" w:hanging="0"/>
      </w:pPr>
      <w:rPr/>
    </w:lvl>
    <w:lvl w:ilvl="8">
      <w:start w:val="1"/>
      <w:numFmt w:val="decimalFullWidth"/>
      <w:suff w:val="nothing"/>
      <w:lvlText w:val="%1-%2-%3-%4-%5-%6-%7-%8-%9"/>
      <w:lvlJc w:val="left"/>
      <w:pPr>
        <w:tabs>
          <w:tab w:val="num" w:pos="0"/>
        </w:tabs>
        <w:ind w:left="0" w:hanging="0"/>
      </w:pPr>
      <w:rPr/>
    </w:lvl>
  </w:abstractNum>
  <w:abstractNum w:abstractNumId="3">
    <w:lvl w:ilvl="0">
      <w:numFmt w:val="bullet"/>
      <w:lvlText w:val="※"/>
      <w:lvlJc w:val="left"/>
      <w:pPr>
        <w:tabs>
          <w:tab w:val="num" w:pos="360"/>
        </w:tabs>
        <w:ind w:left="360" w:hanging="360"/>
      </w:pPr>
      <w:rPr>
        <w:rFonts w:ascii="MS UI Gothic" w:hAnsi="MS UI Gothic" w:cs="MS UI Gothic" w:hint="default"/>
        <w:lang w:val="en-US"/>
      </w:rPr>
    </w:lvl>
    <w:lvl w:ilvl="1">
      <w:start w:val="400"/>
      <w:numFmt w:val="bullet"/>
      <w:lvlText w:val="・"/>
      <w:lvlJc w:val="left"/>
      <w:pPr>
        <w:tabs>
          <w:tab w:val="num" w:pos="780"/>
        </w:tabs>
        <w:ind w:left="780" w:hanging="360"/>
      </w:pPr>
      <w:rPr>
        <w:rFonts w:ascii="MS UI Gothic" w:hAnsi="MS UI Gothic" w:cs="MS UI Gothic" w:hint="default"/>
      </w:rPr>
    </w:lvl>
    <w:lvl w:ilvl="2">
      <w:start w:val="1"/>
      <w:numFmt w:val="decimalEnclosedCircle"/>
      <w:lvlText w:val="%3"/>
      <w:lvlJc w:val="left"/>
      <w:pPr>
        <w:tabs>
          <w:tab w:val="num" w:pos="1260"/>
        </w:tabs>
        <w:ind w:left="1260" w:hanging="420"/>
      </w:pPr>
      <w:rPr>
        <w:lang w:val="en-US"/>
      </w:rPr>
    </w:lvl>
    <w:lvl w:ilvl="3">
      <w:start w:val="1"/>
      <w:numFmt w:val="bullet"/>
      <w:lvlText w:val=""/>
      <w:lvlJc w:val="left"/>
      <w:pPr>
        <w:tabs>
          <w:tab w:val="num" w:pos="1680"/>
        </w:tabs>
        <w:ind w:left="1680" w:hanging="420"/>
      </w:pPr>
      <w:rPr>
        <w:rFonts w:ascii="Wingdings" w:hAnsi="Wingdings" w:cs="Wingdings" w:hint="default"/>
      </w:rPr>
    </w:lvl>
    <w:lvl w:ilvl="4">
      <w:start w:val="1"/>
      <w:numFmt w:val="bullet"/>
      <w:lvlText w:val=""/>
      <w:lvlJc w:val="left"/>
      <w:pPr>
        <w:tabs>
          <w:tab w:val="num" w:pos="2100"/>
        </w:tabs>
        <w:ind w:left="2100" w:hanging="420"/>
      </w:pPr>
      <w:rPr>
        <w:rFonts w:ascii="Wingdings" w:hAnsi="Wingdings" w:cs="Wingdings" w:hint="default"/>
      </w:rPr>
    </w:lvl>
    <w:lvl w:ilvl="5">
      <w:start w:val="1"/>
      <w:numFmt w:val="bullet"/>
      <w:lvlText w:val=""/>
      <w:lvlJc w:val="left"/>
      <w:pPr>
        <w:tabs>
          <w:tab w:val="num" w:pos="2520"/>
        </w:tabs>
        <w:ind w:left="2520" w:hanging="420"/>
      </w:pPr>
      <w:rPr>
        <w:rFonts w:ascii="Wingdings" w:hAnsi="Wingdings" w:cs="Wingdings" w:hint="default"/>
      </w:rPr>
    </w:lvl>
    <w:lvl w:ilvl="6">
      <w:start w:val="1"/>
      <w:numFmt w:val="bullet"/>
      <w:lvlText w:val=""/>
      <w:lvlJc w:val="left"/>
      <w:pPr>
        <w:tabs>
          <w:tab w:val="num" w:pos="2940"/>
        </w:tabs>
        <w:ind w:left="2940" w:hanging="420"/>
      </w:pPr>
      <w:rPr>
        <w:rFonts w:ascii="Wingdings" w:hAnsi="Wingdings" w:cs="Wingdings" w:hint="default"/>
      </w:rPr>
    </w:lvl>
    <w:lvl w:ilvl="7">
      <w:start w:val="1"/>
      <w:numFmt w:val="bullet"/>
      <w:lvlText w:val=""/>
      <w:lvlJc w:val="left"/>
      <w:pPr>
        <w:tabs>
          <w:tab w:val="num" w:pos="3360"/>
        </w:tabs>
        <w:ind w:left="3360" w:hanging="420"/>
      </w:pPr>
      <w:rPr>
        <w:rFonts w:ascii="Wingdings" w:hAnsi="Wingdings" w:cs="Wingdings" w:hint="default"/>
      </w:rPr>
    </w:lvl>
    <w:lvl w:ilvl="8">
      <w:start w:val="1"/>
      <w:numFmt w:val="bullet"/>
      <w:lvlText w:val=""/>
      <w:lvlJc w:val="left"/>
      <w:pPr>
        <w:tabs>
          <w:tab w:val="num" w:pos="3780"/>
        </w:tabs>
        <w:ind w:left="3780" w:hanging="42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Normal"/>
    <w:next w:val="Normal"/>
    <w:qFormat/>
    <w:pPr>
      <w:keepNext w:val="true"/>
      <w:ind w:firstLine="280"/>
      <w:outlineLvl w:val="0"/>
    </w:pPr>
    <w:rPr>
      <w:b/>
      <w:sz w:val="28"/>
    </w:rPr>
  </w:style>
  <w:style w:type="paragraph" w:styleId="Heading2">
    <w:name w:val="Heading 2"/>
    <w:basedOn w:val="Normal"/>
    <w:next w:val="Normal"/>
    <w:qFormat/>
    <w:pPr>
      <w:keepNext w:val="true"/>
      <w:outlineLvl w:val="1"/>
    </w:pPr>
    <w:rPr>
      <w:b/>
      <w:sz w:val="24"/>
    </w:rPr>
  </w:style>
  <w:style w:type="paragraph" w:styleId="Heading3">
    <w:name w:val="Heading 3"/>
    <w:basedOn w:val="Normal"/>
    <w:next w:val="Normal"/>
    <w:qFormat/>
    <w:pPr>
      <w:keepNext w:val="true"/>
      <w:outlineLvl w:val="2"/>
    </w:pPr>
    <w:rPr>
      <w:b/>
      <w:sz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ind w:left="840" w:hanging="0"/>
    </w:pPr>
    <w:rPr/>
  </w:style>
  <w:style w:type="paragraph" w:styleId="Contents1">
    <w:name w:val="TOC 1"/>
    <w:basedOn w:val="Normal"/>
    <w:next w:val="Normal"/>
    <w:pPr>
      <w:tabs>
        <w:tab w:val="clear" w:pos="709"/>
        <w:tab w:val="right" w:pos="8494" w:leader="dot"/>
      </w:tabs>
    </w:pPr>
    <w:rPr>
      <w:strike/>
      <w:color w:val="FF0000"/>
      <w:lang w:val="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microsoft.com/office/2011/relationships/commentsExtended" Target="commentsExtended.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8</Pages>
  <Words>1713</Words>
  <Characters>4186</Characters>
  <CharactersWithSpaces>4706</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2026-02-24T13:39:26Z</dcterms:created>
  <dc:creator/>
  <dc:description/>
  <dc:language>en-US</dc:language>
  <cp:lastModifiedBy/>
  <dcterms:modified xsi:type="dcterms:W3CDTF">2026-02-24T13:45:40Z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