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7B79" w:rsidRPr="003203CA" w:rsidRDefault="00897B79" w:rsidP="00C54610">
      <w:pPr>
        <w:pStyle w:val="Heading1"/>
        <w:rPr>
          <w:rFonts w:cs="Times New Roman"/>
          <w:lang w:val="vi-VN"/>
        </w:rPr>
      </w:pPr>
      <w:r w:rsidRPr="003203CA">
        <w:rPr>
          <w:rFonts w:cs="Times New Roman"/>
        </w:rPr>
        <w:t>Chapter 4: Define project</w:t>
      </w:r>
    </w:p>
    <w:p w:rsidR="00897B79" w:rsidRPr="003203CA" w:rsidRDefault="00897B79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Step 1: Defining the Project Scope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Calibri" w:hAnsi="Calibri" w:cs="Calibri"/>
          <w:lang w:val="en-US"/>
        </w:rPr>
        <w:t>﻿</w:t>
      </w:r>
      <w:r w:rsidRPr="003203CA">
        <w:rPr>
          <w:rFonts w:ascii="Times New Roman" w:hAnsi="Times New Roman" w:cs="Times New Roman"/>
          <w:lang w:val="en-US"/>
        </w:rPr>
        <w:t>Project Scope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A definition of the end result or mission of the project—a product or service for the client/customer — in specific, tangible, and measurable terms.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• Purpose of the Scope Statement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To clearly define the deliverable(s) for the end user.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To focus the project on successful completion of its goals.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To be used by the project owner and participants as a planning tool and for measuring project success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Calibri" w:hAnsi="Calibri" w:cs="Calibri"/>
          <w:lang w:val="en-US"/>
        </w:rPr>
        <w:t>﻿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Project Scope Checklist</w:t>
      </w:r>
      <w:r w:rsidR="0032748E" w:rsidRPr="003203CA">
        <w:rPr>
          <w:rFonts w:ascii="Times New Roman" w:hAnsi="Times New Roman" w:cs="Times New Roman"/>
          <w:lang w:val="vi-VN"/>
        </w:rPr>
        <w:t>:</w:t>
      </w:r>
      <w:r w:rsidRPr="003203CA">
        <w:rPr>
          <w:rFonts w:ascii="Times New Roman" w:hAnsi="Times New Roman" w:cs="Times New Roman"/>
          <w:lang w:val="en-US"/>
        </w:rPr>
        <w:t xml:space="preserve"> Project objective</w:t>
      </w:r>
      <w:r w:rsidR="0032748E" w:rsidRPr="003203CA">
        <w:rPr>
          <w:rFonts w:ascii="Times New Roman" w:hAnsi="Times New Roman" w:cs="Times New Roman"/>
          <w:lang w:val="vi-VN"/>
        </w:rPr>
        <w:t>,</w:t>
      </w:r>
      <w:r w:rsidRPr="003203CA">
        <w:rPr>
          <w:rFonts w:ascii="Times New Roman" w:hAnsi="Times New Roman" w:cs="Times New Roman"/>
          <w:lang w:val="en-US"/>
        </w:rPr>
        <w:t xml:space="preserve"> Deliverables</w:t>
      </w:r>
      <w:r w:rsidR="0032748E" w:rsidRPr="003203CA">
        <w:rPr>
          <w:rFonts w:ascii="Times New Roman" w:hAnsi="Times New Roman" w:cs="Times New Roman"/>
          <w:lang w:val="vi-VN"/>
        </w:rPr>
        <w:t>,</w:t>
      </w:r>
      <w:r w:rsidRPr="003203CA">
        <w:rPr>
          <w:rFonts w:ascii="Times New Roman" w:hAnsi="Times New Roman" w:cs="Times New Roman"/>
          <w:lang w:val="en-US"/>
        </w:rPr>
        <w:t xml:space="preserve"> Milestones</w:t>
      </w:r>
      <w:r w:rsidR="0032748E" w:rsidRPr="003203CA">
        <w:rPr>
          <w:rFonts w:ascii="Times New Roman" w:hAnsi="Times New Roman" w:cs="Times New Roman"/>
          <w:lang w:val="vi-VN"/>
        </w:rPr>
        <w:t>,</w:t>
      </w:r>
      <w:r w:rsidRPr="003203CA">
        <w:rPr>
          <w:rFonts w:ascii="Times New Roman" w:hAnsi="Times New Roman" w:cs="Times New Roman"/>
          <w:lang w:val="en-US"/>
        </w:rPr>
        <w:t xml:space="preserve"> Technical requirements</w:t>
      </w:r>
      <w:r w:rsidR="0032748E" w:rsidRPr="003203CA">
        <w:rPr>
          <w:rFonts w:ascii="Times New Roman" w:hAnsi="Times New Roman" w:cs="Times New Roman"/>
          <w:lang w:val="vi-VN"/>
        </w:rPr>
        <w:t>,</w:t>
      </w:r>
      <w:r w:rsidRPr="003203CA">
        <w:rPr>
          <w:rFonts w:ascii="Times New Roman" w:hAnsi="Times New Roman" w:cs="Times New Roman"/>
          <w:lang w:val="en-US"/>
        </w:rPr>
        <w:t xml:space="preserve"> Limits &amp; exclusions</w:t>
      </w:r>
      <w:r w:rsidR="0032748E" w:rsidRPr="003203CA">
        <w:rPr>
          <w:rFonts w:ascii="Times New Roman" w:hAnsi="Times New Roman" w:cs="Times New Roman"/>
          <w:lang w:val="vi-VN"/>
        </w:rPr>
        <w:t>,</w:t>
      </w:r>
      <w:r w:rsidRPr="003203CA">
        <w:rPr>
          <w:rFonts w:ascii="Times New Roman" w:hAnsi="Times New Roman" w:cs="Times New Roman"/>
          <w:lang w:val="en-US"/>
        </w:rPr>
        <w:t xml:space="preserve"> Reviews with customer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Calibri" w:hAnsi="Calibri" w:cs="Calibri"/>
          <w:lang w:val="en-US"/>
        </w:rPr>
        <w:t>﻿</w:t>
      </w:r>
      <w:r w:rsidRPr="003203CA">
        <w:rPr>
          <w:rFonts w:ascii="Times New Roman" w:hAnsi="Times New Roman" w:cs="Times New Roman"/>
          <w:lang w:val="en-US"/>
        </w:rPr>
        <w:t>Project Scope: Terms &amp; Definitions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• Scope statements / statements of work (SOW)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• Project Charter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Can contain an expanded version of scope statement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A document authorizing the project manager to initiate &amp; lead the project.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• Project Creep: The tendency for the project scope to expand over time due to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changing requirements, specifications, &amp; priorities</w:t>
      </w:r>
    </w:p>
    <w:p w:rsidR="003D26DF" w:rsidRPr="003203CA" w:rsidRDefault="003D26DF" w:rsidP="00897B79">
      <w:pPr>
        <w:rPr>
          <w:rFonts w:ascii="Times New Roman" w:hAnsi="Times New Roman" w:cs="Times New Roman"/>
          <w:lang w:val="en-US"/>
        </w:rPr>
      </w:pPr>
    </w:p>
    <w:p w:rsidR="00897B79" w:rsidRPr="003203CA" w:rsidRDefault="00897B79" w:rsidP="00C54610">
      <w:pPr>
        <w:pStyle w:val="Heading2"/>
        <w:rPr>
          <w:rFonts w:ascii="Times New Roman" w:hAnsi="Times New Roman" w:cs="Times New Roman"/>
        </w:rPr>
      </w:pPr>
      <w:r w:rsidRPr="003203CA">
        <w:rPr>
          <w:rFonts w:ascii="Times New Roman" w:hAnsi="Times New Roman" w:cs="Times New Roman"/>
        </w:rPr>
        <w:t>Step 2: Establishing Project Priorities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Calibri" w:hAnsi="Calibri" w:cs="Calibri"/>
          <w:lang w:val="en-US"/>
        </w:rPr>
        <w:t>﻿</w:t>
      </w:r>
      <w:r w:rsidRPr="003203CA">
        <w:rPr>
          <w:rFonts w:ascii="Times New Roman" w:hAnsi="Times New Roman" w:cs="Times New Roman"/>
          <w:lang w:val="en-US"/>
        </w:rPr>
        <w:t>Causes of Project Trade-offs</w:t>
      </w:r>
    </w:p>
    <w:p w:rsidR="003D26DF" w:rsidRPr="003203CA" w:rsidRDefault="003D26DF" w:rsidP="003D26D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en-US"/>
        </w:rPr>
        <w:t>– Shifts in the relative importance of criterions related to cost,</w:t>
      </w:r>
      <w:r w:rsidR="00A00B6A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en-US"/>
        </w:rPr>
        <w:t>time</w:t>
      </w:r>
      <w:r w:rsidR="00A00B6A" w:rsidRPr="003203CA">
        <w:rPr>
          <w:rFonts w:ascii="Times New Roman" w:hAnsi="Times New Roman" w:cs="Times New Roman"/>
          <w:lang w:val="vi-VN"/>
        </w:rPr>
        <w:t xml:space="preserve"> &amp; </w:t>
      </w:r>
      <w:r w:rsidRPr="003203CA">
        <w:rPr>
          <w:rFonts w:ascii="Times New Roman" w:hAnsi="Times New Roman" w:cs="Times New Roman"/>
          <w:lang w:val="en-US"/>
        </w:rPr>
        <w:t>performance pa</w:t>
      </w:r>
      <w:r w:rsidR="00A00B6A" w:rsidRPr="003203CA">
        <w:rPr>
          <w:rFonts w:ascii="Times New Roman" w:hAnsi="Times New Roman" w:cs="Times New Roman"/>
          <w:lang w:val="en-US"/>
        </w:rPr>
        <w:t>rams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• Budget &gt;&lt; Cost</w:t>
      </w:r>
      <w:r w:rsidR="00A00B6A" w:rsidRPr="003203CA">
        <w:rPr>
          <w:rFonts w:ascii="Times New Roman" w:hAnsi="Times New Roman" w:cs="Times New Roman"/>
          <w:lang w:val="vi-VN"/>
        </w:rPr>
        <w:t xml:space="preserve">; </w:t>
      </w:r>
      <w:r w:rsidRPr="003203CA">
        <w:rPr>
          <w:rFonts w:ascii="Times New Roman" w:hAnsi="Times New Roman" w:cs="Times New Roman"/>
          <w:lang w:val="en-US"/>
        </w:rPr>
        <w:t>Schedule &gt;&lt; Time</w:t>
      </w:r>
      <w:r w:rsidR="00A00B6A" w:rsidRPr="003203CA">
        <w:rPr>
          <w:rFonts w:ascii="Times New Roman" w:hAnsi="Times New Roman" w:cs="Times New Roman"/>
          <w:lang w:val="vi-VN"/>
        </w:rPr>
        <w:t xml:space="preserve">; </w:t>
      </w:r>
      <w:r w:rsidRPr="003203CA">
        <w:rPr>
          <w:rFonts w:ascii="Times New Roman" w:hAnsi="Times New Roman" w:cs="Times New Roman"/>
          <w:lang w:val="en-US"/>
        </w:rPr>
        <w:t>Performance &gt;&lt; Scope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64895" cy="1342989"/>
            <wp:effectExtent l="0" t="0" r="2540" b="3810"/>
            <wp:docPr id="8797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53493" name="Picture 879753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008" cy="13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3CA">
        <w:rPr>
          <w:rFonts w:ascii="Times New Roman" w:hAnsi="Times New Roman" w:cs="Times New Roman"/>
          <w:lang w:val="en-US"/>
        </w:rPr>
        <w:t xml:space="preserve"> PM tradeoffs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2370FB" wp14:editId="5FB24345">
            <wp:extent cx="1891386" cy="1299411"/>
            <wp:effectExtent l="0" t="0" r="1270" b="0"/>
            <wp:docPr id="1073314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14660" name="Picture 10733146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488" cy="13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3CA">
        <w:rPr>
          <w:rFonts w:ascii="Times New Roman" w:hAnsi="Times New Roman" w:cs="Times New Roman"/>
          <w:lang w:val="en-US"/>
        </w:rPr>
        <w:t xml:space="preserve"> Project Priority matrix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• Managing the Priorities of Project Trade-offs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Constrain: a parameter is a fixed requirement.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Enhance: optimizing a parameter over others.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Accept: reducing (or not meeting) a parameter requirement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</w:p>
    <w:p w:rsidR="00897B79" w:rsidRPr="003203CA" w:rsidRDefault="00897B79" w:rsidP="00C54610">
      <w:pPr>
        <w:pStyle w:val="Heading2"/>
        <w:rPr>
          <w:rFonts w:ascii="Times New Roman" w:hAnsi="Times New Roman" w:cs="Times New Roman"/>
        </w:rPr>
      </w:pPr>
      <w:r w:rsidRPr="003203CA">
        <w:rPr>
          <w:rFonts w:ascii="Times New Roman" w:hAnsi="Times New Roman" w:cs="Times New Roman"/>
        </w:rPr>
        <w:t>Step 3: Creating the Work Breakdown Structure</w:t>
      </w:r>
    </w:p>
    <w:p w:rsidR="003D26DF" w:rsidRPr="003203CA" w:rsidRDefault="003D26DF" w:rsidP="00897B79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Definition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Calibri" w:hAnsi="Calibri" w:cs="Calibri"/>
          <w:lang w:val="en-US"/>
        </w:rPr>
        <w:lastRenderedPageBreak/>
        <w:t>﻿</w:t>
      </w:r>
      <w:r w:rsidRPr="003203CA">
        <w:rPr>
          <w:rFonts w:ascii="Times New Roman" w:hAnsi="Times New Roman" w:cs="Times New Roman"/>
          <w:lang w:val="en-US"/>
        </w:rPr>
        <w:t>– An hierarchical outline (map)</w:t>
      </w:r>
      <w:r w:rsidR="00E566F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en-US"/>
        </w:rPr>
        <w:t>identifies the products &amp; work elements in a project.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Defines the relationship of the final deliverable (the project) to its sub-deliverables, &amp; in turn, their relationships to work packages.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Best suited for design &amp; build projects that have tangible outcomes rather than process-oriented projects.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How it helps PM: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Calibri" w:hAnsi="Calibri" w:cs="Calibri"/>
          <w:lang w:val="en-US"/>
        </w:rPr>
        <w:t>﻿</w:t>
      </w:r>
      <w:r w:rsidRPr="003203CA">
        <w:rPr>
          <w:rFonts w:ascii="Times New Roman" w:hAnsi="Times New Roman" w:cs="Times New Roman"/>
          <w:lang w:val="en-US"/>
        </w:rPr>
        <w:t>– Facilitates evaluation of cost, time</w:t>
      </w:r>
      <w:r w:rsidR="00E566FF" w:rsidRPr="003203CA">
        <w:rPr>
          <w:rFonts w:ascii="Times New Roman" w:hAnsi="Times New Roman" w:cs="Times New Roman"/>
          <w:lang w:val="vi-VN"/>
        </w:rPr>
        <w:t xml:space="preserve"> &amp; </w:t>
      </w:r>
      <w:r w:rsidRPr="003203CA">
        <w:rPr>
          <w:rFonts w:ascii="Times New Roman" w:hAnsi="Times New Roman" w:cs="Times New Roman"/>
          <w:lang w:val="en-US"/>
        </w:rPr>
        <w:t>technical perf of the organization on a project.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Provides management with information appropriate to each organizational level.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Helps in the development of the OBS, which assigns project responsibilities to organizational units and individuals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Helps manage plan, schedule, and budget.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 Defines communication channels &amp; assists in coordinating the various project elements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Hierarchical Breakdown of WBS</w:t>
      </w:r>
      <w:r w:rsidRPr="003203C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382560" cy="4066673"/>
            <wp:effectExtent l="0" t="0" r="0" b="0"/>
            <wp:docPr id="200474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795" name="Picture 2004747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653" cy="40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Calibri" w:hAnsi="Calibri" w:cs="Calibri"/>
          <w:lang w:val="en-US"/>
        </w:rPr>
        <w:t>﻿</w:t>
      </w:r>
      <w:r w:rsidRPr="003203CA">
        <w:rPr>
          <w:rFonts w:ascii="Times New Roman" w:hAnsi="Times New Roman" w:cs="Times New Roman"/>
          <w:lang w:val="en-US"/>
        </w:rPr>
        <w:t>Work Package: is the lowest level of the WBS.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 xml:space="preserve">+ Output-oriented: 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ab/>
        <w:t xml:space="preserve">Defines work (what); 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ab/>
        <w:t xml:space="preserve">Identifies time to complete a work package (how long); 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ab/>
        <w:t>Identifies a time-phased budget to complete a work package</w:t>
      </w:r>
      <w:r w:rsidR="00E56D2D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en-US"/>
        </w:rPr>
        <w:t xml:space="preserve">(cost); 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ab/>
        <w:t>Identifies resources needed to complete a work package (how</w:t>
      </w:r>
      <w:r w:rsidR="00E56D2D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en-US"/>
        </w:rPr>
        <w:t>much)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ab/>
        <w:t>Identifies a single person responsible for units of work (who)</w:t>
      </w:r>
    </w:p>
    <w:p w:rsidR="003D26DF" w:rsidRPr="003203CA" w:rsidRDefault="003D26DF" w:rsidP="003D26DF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ab/>
        <w:t>Identifies monitoring points (milestones) for measuring success</w:t>
      </w:r>
    </w:p>
    <w:p w:rsidR="003D26DF" w:rsidRPr="003203CA" w:rsidRDefault="003D26DF" w:rsidP="003D26D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en-US"/>
        </w:rPr>
        <w:t>Ngay trên</w:t>
      </w:r>
      <w:r w:rsidRPr="003203CA">
        <w:rPr>
          <w:rFonts w:ascii="Times New Roman" w:hAnsi="Times New Roman" w:cs="Times New Roman"/>
          <w:lang w:val="vi-VN"/>
        </w:rPr>
        <w:t xml:space="preserve"> các Work packages là Lowest manageable subdeliverables</w:t>
      </w:r>
    </w:p>
    <w:p w:rsidR="003D26DF" w:rsidRPr="003203CA" w:rsidRDefault="003D26DF" w:rsidP="00897B79">
      <w:pPr>
        <w:rPr>
          <w:rFonts w:ascii="Times New Roman" w:hAnsi="Times New Roman" w:cs="Times New Roman"/>
          <w:lang w:val="en-US"/>
        </w:rPr>
      </w:pPr>
    </w:p>
    <w:p w:rsidR="00897B79" w:rsidRPr="003203CA" w:rsidRDefault="00897B79" w:rsidP="00C54610">
      <w:pPr>
        <w:pStyle w:val="Heading2"/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</w:rPr>
        <w:t>Step 4: Integrating the WBS with the Organization</w:t>
      </w:r>
      <w:r w:rsidR="003D26DF" w:rsidRPr="003203CA">
        <w:rPr>
          <w:rFonts w:ascii="Times New Roman" w:hAnsi="Times New Roman" w:cs="Times New Roman"/>
        </w:rPr>
        <w:t xml:space="preserve"> with Org. Breakdown Structure (OBS)</w:t>
      </w:r>
    </w:p>
    <w:p w:rsidR="003D26DF" w:rsidRPr="003203CA" w:rsidRDefault="003D26DF" w:rsidP="003D26DF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Definition: Depicts how the firm is organized to discharge its work responsiblity for a project.</w:t>
      </w:r>
    </w:p>
    <w:p w:rsidR="003D26DF" w:rsidRPr="003203CA" w:rsidRDefault="003D26DF" w:rsidP="003D26D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Provides a framework to summarize organization work unit performance.</w:t>
      </w:r>
    </w:p>
    <w:p w:rsidR="003D26DF" w:rsidRPr="003203CA" w:rsidRDefault="003D26DF" w:rsidP="003D26D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lastRenderedPageBreak/>
        <w:t>• Identifies organization units responsible for work packages.</w:t>
      </w:r>
    </w:p>
    <w:p w:rsidR="003D26DF" w:rsidRPr="003203CA" w:rsidRDefault="003D26DF" w:rsidP="003D26DF">
      <w:pPr>
        <w:rPr>
          <w:rFonts w:ascii="Times New Roman" w:hAnsi="Times New Roman" w:cs="Times New Roman"/>
          <w:noProof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Ties the organizational units to cost control accounts.</w:t>
      </w:r>
      <w:r w:rsidRPr="003203CA">
        <w:rPr>
          <w:rFonts w:ascii="Times New Roman" w:hAnsi="Times New Roman" w:cs="Times New Roman"/>
          <w:noProof/>
          <w:lang w:val="vi-VN"/>
        </w:rPr>
        <w:t xml:space="preserve"> </w:t>
      </w:r>
    </w:p>
    <w:p w:rsidR="0002651D" w:rsidRPr="003203CA" w:rsidRDefault="0002651D" w:rsidP="003D26DF">
      <w:pPr>
        <w:rPr>
          <w:rFonts w:ascii="Times New Roman" w:hAnsi="Times New Roman" w:cs="Times New Roman"/>
          <w:noProof/>
          <w:lang w:val="vi-VN"/>
        </w:rPr>
      </w:pPr>
    </w:p>
    <w:p w:rsidR="003D26DF" w:rsidRPr="003203CA" w:rsidRDefault="003D26DF" w:rsidP="003D26D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Integration of OBS to WBS</w:t>
      </w: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1DD6D96" wp14:editId="26C1D488">
            <wp:extent cx="5731510" cy="1972187"/>
            <wp:effectExtent l="0" t="0" r="0" b="0"/>
            <wp:docPr id="486433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33054" name="Picture 4864330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DF" w:rsidRPr="003203CA" w:rsidRDefault="003D26DF" w:rsidP="003D26DF">
      <w:pPr>
        <w:rPr>
          <w:rFonts w:ascii="Times New Roman" w:hAnsi="Times New Roman" w:cs="Times New Roman"/>
          <w:lang w:val="vi-VN"/>
        </w:rPr>
      </w:pPr>
    </w:p>
    <w:p w:rsidR="00897B79" w:rsidRPr="003203CA" w:rsidRDefault="00897B79" w:rsidP="00C54610">
      <w:pPr>
        <w:pStyle w:val="Heading2"/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</w:rPr>
        <w:t>Step 5: Coding the WBS for the Information System</w:t>
      </w:r>
    </w:p>
    <w:p w:rsidR="000216AF" w:rsidRPr="003203CA" w:rsidRDefault="000216AF" w:rsidP="000216AF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WBS Coding System Defines: Levels &amp; elements of the WBS, Organization elements, Work packages, Budget and cost information. It allows reports to be consolidated at any</w:t>
      </w:r>
    </w:p>
    <w:p w:rsidR="00581380" w:rsidRPr="003203CA" w:rsidRDefault="000216AF" w:rsidP="000216A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level in the organization structure</w:t>
      </w:r>
    </w:p>
    <w:p w:rsidR="000216AF" w:rsidRPr="003203CA" w:rsidRDefault="00581380" w:rsidP="000216A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2997460" cy="3404937"/>
            <wp:effectExtent l="0" t="0" r="0" b="0"/>
            <wp:docPr id="2017480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80829" name="Picture 2017480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52" cy="342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Project Roll-up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Cost Account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The intersection of the WBS &amp; the OBS that is a budgetary control point for work packages.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Used to provide a roll-up (summation) of costs incurred over time by a work package across organization units and levels, &amp; by deliverables</w:t>
      </w:r>
    </w:p>
    <w:p w:rsidR="00897B79" w:rsidRPr="003203CA" w:rsidRDefault="00897B79">
      <w:pPr>
        <w:rPr>
          <w:rFonts w:ascii="Times New Roman" w:hAnsi="Times New Roman" w:cs="Times New Roman"/>
          <w:lang w:val="vi-VN"/>
        </w:rPr>
      </w:pP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Process Breakdown Structure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lastRenderedPageBreak/>
        <w:t>• Process-Oriented Projects are driven by performance requirements in which the final outcome is the product of a series of steps of phases in which one phase affects the next phase.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Process Breakdown Structure (PBS): Defines deliverables as outputs required to move to the next phase.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Checklists for managing PBS: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Deliverables needed to exit one phase &amp; begin the next.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Quality checkpoints for complete &amp; accurate deliverables.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Sign-offs by responsible stakeholders to monitor progress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4158899" cy="3116179"/>
            <wp:effectExtent l="0" t="0" r="0" b="0"/>
            <wp:docPr id="1398374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74432" name="Picture 13983744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959" cy="31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Responsibility Matrix (RM) / Linear responsibility chart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Summarizes the tasks to be accomplished and who is responsible for what on the project.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• Lists project activities and participants.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• Clarifies critical interfaces between units and individuals that need coordination.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• Provide an means for all participants to view their responsibilities and agree on their assignments.</w:t>
      </w:r>
    </w:p>
    <w:p w:rsidR="00581380" w:rsidRPr="003203CA" w:rsidRDefault="00581380" w:rsidP="0058138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• Clarifies the extent or type of authority that can be exercised by each participant.</w:t>
      </w:r>
    </w:p>
    <w:p w:rsidR="00DD7FF9" w:rsidRPr="003203CA" w:rsidRDefault="00DD7FF9">
      <w:pPr>
        <w:rPr>
          <w:rFonts w:ascii="Times New Roman" w:hAnsi="Times New Roman" w:cs="Times New Roman"/>
          <w:lang w:val="vi-VN"/>
        </w:rPr>
      </w:pPr>
    </w:p>
    <w:p w:rsidR="00897B79" w:rsidRPr="003203CA" w:rsidRDefault="00897B79" w:rsidP="00C54610">
      <w:pPr>
        <w:pStyle w:val="Heading1"/>
        <w:rPr>
          <w:rFonts w:cs="Times New Roman"/>
        </w:rPr>
      </w:pPr>
      <w:r w:rsidRPr="003203CA">
        <w:rPr>
          <w:rFonts w:cs="Times New Roman"/>
        </w:rPr>
        <w:t>Chapter 5: Developing the project plan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The Project Network: A flow chart that graphically depicts the sequence, interdependencies, &amp; start and finish times of the project job plan of activities that is the critical path through the network.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Provides the basis for scheduling labor &amp; equipment.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Enhances communication among project participants.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Provides an estimate of the project’s duration.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Provides a basis for budgeting cash flow.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Identifies activities that are critical.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Highlights activities that are “critical” &amp; can not be delayed.</w:t>
      </w:r>
    </w:p>
    <w:p w:rsidR="00897B7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Help managers get &amp; stay on plan.</w:t>
      </w:r>
    </w:p>
    <w:p w:rsidR="00DD7FF9" w:rsidRPr="009B1257" w:rsidRDefault="00DD7FF9" w:rsidP="00DD7FF9">
      <w:pPr>
        <w:rPr>
          <w:rFonts w:ascii="Times New Roman" w:hAnsi="Times New Roman" w:cs="Times New Roman"/>
          <w:lang w:val="vi-VN"/>
        </w:rPr>
      </w:pP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Terminology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–Activity: an element of the project that requires time.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lastRenderedPageBreak/>
        <w:t>–Merge Activity: an activity that has two or more preceding activities on which it depends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–Parallel (Concurrent) Activities: Activities that can occur independently and, if desired, not at the same time.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– Path: a sequence of connected, dependent activities.</w:t>
      </w:r>
    </w:p>
    <w:p w:rsidR="00DD7FF9" w:rsidRPr="003203CA" w:rsidRDefault="00DD7FF9" w:rsidP="00DD7FF9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– </w:t>
      </w:r>
      <w:r w:rsidRPr="003203CA">
        <w:rPr>
          <w:rFonts w:ascii="Times New Roman" w:hAnsi="Times New Roman" w:cs="Times New Roman"/>
          <w:b/>
          <w:bCs/>
          <w:u w:val="single"/>
          <w:lang w:val="vi-VN"/>
        </w:rPr>
        <w:t>Critical path</w:t>
      </w:r>
      <w:r w:rsidRPr="003203CA">
        <w:rPr>
          <w:rFonts w:ascii="Times New Roman" w:hAnsi="Times New Roman" w:cs="Times New Roman"/>
          <w:lang w:val="vi-VN"/>
        </w:rPr>
        <w:t xml:space="preserve">: the </w:t>
      </w:r>
      <w:r w:rsidRPr="003203CA">
        <w:rPr>
          <w:rFonts w:ascii="Times New Roman" w:hAnsi="Times New Roman" w:cs="Times New Roman"/>
          <w:b/>
          <w:bCs/>
          <w:u w:val="single"/>
          <w:lang w:val="vi-VN"/>
        </w:rPr>
        <w:t>longest path</w:t>
      </w:r>
      <w:r w:rsidRPr="003203CA">
        <w:rPr>
          <w:rFonts w:ascii="Times New Roman" w:hAnsi="Times New Roman" w:cs="Times New Roman"/>
          <w:lang w:val="vi-VN"/>
        </w:rPr>
        <w:t xml:space="preserve"> through the activity network that allows for the completion of all project-related activities</w:t>
      </w:r>
      <w:r w:rsidRPr="003203CA">
        <w:rPr>
          <w:rFonts w:ascii="Times New Roman" w:hAnsi="Times New Roman" w:cs="Times New Roman"/>
          <w:b/>
          <w:bCs/>
          <w:u w:val="single"/>
          <w:lang w:val="vi-VN"/>
        </w:rPr>
        <w:t>; # the shortest expected time</w:t>
      </w:r>
      <w:r w:rsidRPr="003203CA">
        <w:rPr>
          <w:rFonts w:ascii="Times New Roman" w:hAnsi="Times New Roman" w:cs="Times New Roman"/>
          <w:lang w:val="vi-VN"/>
        </w:rPr>
        <w:t xml:space="preserve"> in which the entire project can be completed. </w:t>
      </w:r>
      <w:r w:rsidRPr="003203CA">
        <w:rPr>
          <w:rFonts w:ascii="Times New Roman" w:hAnsi="Times New Roman" w:cs="Times New Roman"/>
          <w:b/>
          <w:bCs/>
          <w:u w:val="single"/>
          <w:lang w:val="vi-VN"/>
        </w:rPr>
        <w:t>Delays on the critical path will delay completion of the entire project.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–Event: a point in time when an activity is started or completed. It does not consume time.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–Burst Activity: an activity that has more than one activity immediately following it (more than one dependency arrow flowing from it) (Activity rẽ nhánh sang các activity khác)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Two Approaches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Activity-on-Node (AON): Uses a node to depict an activity.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Activity-on-Arrow (AOA): Uses an arrow to depict an activity.</w:t>
      </w:r>
    </w:p>
    <w:p w:rsidR="00C54610" w:rsidRPr="003203CA" w:rsidRDefault="00C54610" w:rsidP="00DD7FF9">
      <w:pPr>
        <w:rPr>
          <w:rFonts w:ascii="Times New Roman" w:hAnsi="Times New Roman" w:cs="Times New Roman"/>
          <w:lang w:val="vi-VN"/>
        </w:rPr>
      </w:pPr>
    </w:p>
    <w:p w:rsidR="00DD7FF9" w:rsidRPr="003203CA" w:rsidRDefault="00DD7FF9" w:rsidP="00DD7FF9">
      <w:pPr>
        <w:rPr>
          <w:rFonts w:ascii="Times New Roman" w:hAnsi="Times New Roman" w:cs="Times New Roman"/>
          <w:b/>
          <w:bCs/>
          <w:color w:val="FF0000"/>
          <w:u w:val="single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b/>
          <w:bCs/>
          <w:color w:val="FF0000"/>
          <w:u w:val="single"/>
          <w:lang w:val="vi-VN"/>
        </w:rPr>
        <w:t>Rules:</w:t>
      </w:r>
    </w:p>
    <w:p w:rsidR="00DD7FF9" w:rsidRPr="003203CA" w:rsidRDefault="00DD7FF9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Networks typically flow from left to right.</w:t>
      </w:r>
    </w:p>
    <w:p w:rsidR="00DD7FF9" w:rsidRPr="003203CA" w:rsidRDefault="00DD7FF9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An activity cannot begin until all of its activities are completed.</w:t>
      </w:r>
    </w:p>
    <w:p w:rsidR="00DD7FF9" w:rsidRPr="003203CA" w:rsidRDefault="00DD7FF9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Arrows indicate precedence &amp; flow &amp; can cross over each other.</w:t>
      </w:r>
    </w:p>
    <w:p w:rsidR="00DD7FF9" w:rsidRPr="003203CA" w:rsidRDefault="00DD7FF9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Identify each activity with a unique number; this number must be greater than its predecessors.</w:t>
      </w:r>
    </w:p>
    <w:p w:rsidR="00DD7FF9" w:rsidRPr="003203CA" w:rsidRDefault="00DD7FF9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Looping is not allowed.</w:t>
      </w:r>
    </w:p>
    <w:p w:rsidR="00DD7FF9" w:rsidRPr="003203CA" w:rsidRDefault="00DD7FF9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Conditional statements are not allowed.</w:t>
      </w:r>
    </w:p>
    <w:p w:rsidR="00DD7FF9" w:rsidRPr="003203CA" w:rsidRDefault="00DD7FF9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Use common start &amp; stop nodes.</w:t>
      </w:r>
    </w:p>
    <w:p w:rsidR="00E83A4B" w:rsidRPr="003203CA" w:rsidRDefault="00E83A4B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</w:rPr>
        <w:t>One clear project start and one clear project finish event</w:t>
      </w:r>
    </w:p>
    <w:p w:rsidR="00E83A4B" w:rsidRPr="003203CA" w:rsidRDefault="00E83A4B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 xml:space="preserve">AOA-exclusive: </w:t>
      </w: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</w:rPr>
        <w:t>No two distinct activities can share the same pair of beginning and ending events</w:t>
      </w:r>
    </w:p>
    <w:p w:rsidR="00E83A4B" w:rsidRPr="003203CA" w:rsidRDefault="00E83A4B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 xml:space="preserve">AOA-exclusive: </w:t>
      </w:r>
      <w:r w:rsidRPr="003203CA">
        <w:rPr>
          <w:rFonts w:ascii="Times New Roman" w:hAnsi="Times New Roman" w:cs="Times New Roman"/>
          <w:b/>
          <w:bCs/>
          <w:color w:val="000000" w:themeColor="text1"/>
          <w:u w:val="single"/>
        </w:rPr>
        <w:t>Every event is both the finish of at least one activity and the start of at least one other, except the unique start and finish events</w:t>
      </w:r>
    </w:p>
    <w:p w:rsidR="00E83A4B" w:rsidRPr="003203CA" w:rsidRDefault="00E83A4B" w:rsidP="00E8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3203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AOA</w:t>
      </w:r>
      <w:r w:rsidRPr="003203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vi-VN" w:eastAsia="en-GB"/>
          <w14:ligatures w14:val="none"/>
        </w:rPr>
        <w:t xml:space="preserve">-exclusive: </w:t>
      </w:r>
      <w:r w:rsidRPr="003203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Dummy activities are used only to show logic—not duratio</w:t>
      </w:r>
      <w:r w:rsidRPr="003203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vi-VN" w:eastAsia="en-GB"/>
          <w14:ligatures w14:val="none"/>
        </w:rPr>
        <w:t xml:space="preserve">n. </w:t>
      </w:r>
      <w:r w:rsidRPr="00E83A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They carry zero time and cost. </w:t>
      </w:r>
      <w:r w:rsidRPr="003203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vi-VN" w:eastAsia="en-GB"/>
          <w14:ligatures w14:val="none"/>
        </w:rPr>
        <w:t xml:space="preserve">Usecase: </w:t>
      </w:r>
      <w:r w:rsidRPr="00E83A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to avoid dual</w:t>
      </w:r>
      <w:r w:rsidRPr="00E83A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noBreakHyphen/>
        <w:t>coding of a node pair</w:t>
      </w:r>
      <w:r w:rsidRPr="003203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vi-VN" w:eastAsia="en-GB"/>
          <w14:ligatures w14:val="none"/>
        </w:rPr>
        <w:t xml:space="preserve"> / </w:t>
      </w:r>
      <w:r w:rsidRPr="00E83A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to reflect indepen</w:t>
      </w:r>
      <w:r w:rsidRPr="00E83A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softHyphen/>
        <w:t>dent precedence paths when an activity shares only part of another’s predecessor set.</w:t>
      </w:r>
    </w:p>
    <w:p w:rsidR="00E83A4B" w:rsidRPr="003203CA" w:rsidRDefault="00E83A4B" w:rsidP="00DD7FF9">
      <w:pPr>
        <w:rPr>
          <w:rFonts w:ascii="Times New Roman" w:hAnsi="Times New Roman" w:cs="Times New Roman"/>
          <w:lang w:val="vi-VN"/>
        </w:rPr>
      </w:pPr>
    </w:p>
    <w:p w:rsidR="00E83A4B" w:rsidRPr="00E83A4B" w:rsidRDefault="00E83A4B" w:rsidP="00E83A4B">
      <w:pPr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p w:rsidR="00DE4491" w:rsidRPr="003203CA" w:rsidRDefault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5731510" cy="1729105"/>
            <wp:effectExtent l="0" t="0" r="0" b="0"/>
            <wp:docPr id="1496436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6388" name="Picture 14964363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F9" w:rsidRPr="003203CA" w:rsidRDefault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>
            <wp:extent cx="1536700" cy="1752600"/>
            <wp:effectExtent l="0" t="0" r="0" b="0"/>
            <wp:docPr id="340309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09019" name="Picture 3403090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Forward Pass—Earliest Times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–How soon can the activity start? (Early Start — ES)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–How soon can the activity finish? (Early Finish — EF)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–How soon can the project finish? (Expected Time — ET)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Backward Pass—Latest Times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–How late can the activity start? (Late Start — LS)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–How late can the activity finish? (Late Finish — LF)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–Which activities represent the critical path?</w:t>
      </w:r>
    </w:p>
    <w:p w:rsidR="00DD7FF9" w:rsidRPr="003203CA" w:rsidRDefault="00DD7FF9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–How long can it be delayed? (slack or float — SL)</w:t>
      </w:r>
    </w:p>
    <w:p w:rsidR="002043C4" w:rsidRPr="003203CA" w:rsidRDefault="002043C4" w:rsidP="002043C4">
      <w:pPr>
        <w:rPr>
          <w:rFonts w:ascii="Times New Roman" w:hAnsi="Times New Roman" w:cs="Times New Roman"/>
          <w:b/>
          <w:bCs/>
          <w:lang w:val="vi-VN"/>
        </w:rPr>
      </w:pPr>
      <w:r w:rsidRPr="003203CA">
        <w:rPr>
          <w:rFonts w:ascii="Calibri" w:hAnsi="Calibri" w:cs="Calibri"/>
          <w:b/>
          <w:bCs/>
          <w:lang w:val="vi-VN"/>
        </w:rPr>
        <w:t>﻿</w:t>
      </w:r>
      <w:r w:rsidR="00880185" w:rsidRPr="003203CA"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3203CA">
        <w:rPr>
          <w:rFonts w:ascii="Times New Roman" w:hAnsi="Times New Roman" w:cs="Times New Roman"/>
          <w:b/>
          <w:bCs/>
          <w:lang w:val="vi-VN"/>
        </w:rPr>
        <w:t>Forward Pass Computation</w:t>
      </w:r>
    </w:p>
    <w:p w:rsidR="002043C4" w:rsidRPr="003203CA" w:rsidRDefault="002043C4" w:rsidP="002043C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Add activity times along each path in the network (ES + Duration = EF).</w:t>
      </w:r>
    </w:p>
    <w:p w:rsidR="002043C4" w:rsidRPr="003203CA" w:rsidRDefault="002043C4" w:rsidP="002043C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• Carry EF to the next activity where it becomes its ES unless the next succeeding activity is a merge activity, in which case the </w:t>
      </w:r>
      <w:r w:rsidRPr="003203CA">
        <w:rPr>
          <w:rFonts w:ascii="Times New Roman" w:hAnsi="Times New Roman" w:cs="Times New Roman"/>
          <w:b/>
          <w:bCs/>
          <w:i/>
          <w:iCs/>
          <w:u w:val="single"/>
          <w:lang w:val="vi-VN"/>
        </w:rPr>
        <w:t>largest</w:t>
      </w:r>
      <w:r w:rsidRPr="003203CA">
        <w:rPr>
          <w:rFonts w:ascii="Times New Roman" w:hAnsi="Times New Roman" w:cs="Times New Roman"/>
          <w:lang w:val="vi-VN"/>
        </w:rPr>
        <w:t xml:space="preserve"> EF of all preceding activities is selected.</w:t>
      </w:r>
    </w:p>
    <w:p w:rsidR="002043C4" w:rsidRPr="003203CA" w:rsidRDefault="002043C4" w:rsidP="002043C4">
      <w:pPr>
        <w:rPr>
          <w:rFonts w:ascii="Times New Roman" w:hAnsi="Times New Roman" w:cs="Times New Roman"/>
          <w:b/>
          <w:bCs/>
          <w:lang w:val="vi-VN"/>
        </w:rPr>
      </w:pPr>
      <w:r w:rsidRPr="003203CA">
        <w:rPr>
          <w:rFonts w:ascii="Calibri" w:hAnsi="Calibri" w:cs="Calibri"/>
          <w:b/>
          <w:bCs/>
          <w:lang w:val="vi-VN"/>
        </w:rPr>
        <w:t>﻿</w:t>
      </w:r>
      <w:r w:rsidR="00880185" w:rsidRPr="003203CA"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3203CA">
        <w:rPr>
          <w:rFonts w:ascii="Times New Roman" w:hAnsi="Times New Roman" w:cs="Times New Roman"/>
          <w:b/>
          <w:bCs/>
          <w:lang w:val="vi-VN"/>
        </w:rPr>
        <w:t>Backward Pass Computation</w:t>
      </w:r>
    </w:p>
    <w:p w:rsidR="002043C4" w:rsidRPr="003203CA" w:rsidRDefault="002043C4" w:rsidP="002043C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Subtract activity times along each path in the network (LF - Duration = LS).</w:t>
      </w:r>
    </w:p>
    <w:p w:rsidR="002043C4" w:rsidRPr="003203CA" w:rsidRDefault="002043C4" w:rsidP="002043C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• Carry the LS to the next activity where it becomes its LF unless the next succeeding activity is a burst activity, in which case the </w:t>
      </w:r>
      <w:r w:rsidRPr="003203CA">
        <w:rPr>
          <w:rFonts w:ascii="Times New Roman" w:hAnsi="Times New Roman" w:cs="Times New Roman"/>
          <w:b/>
          <w:bCs/>
          <w:i/>
          <w:iCs/>
          <w:u w:val="single"/>
          <w:lang w:val="vi-VN"/>
        </w:rPr>
        <w:t>smallest</w:t>
      </w:r>
      <w:r w:rsidRPr="003203CA">
        <w:rPr>
          <w:rFonts w:ascii="Times New Roman" w:hAnsi="Times New Roman" w:cs="Times New Roman"/>
          <w:lang w:val="vi-VN"/>
        </w:rPr>
        <w:t xml:space="preserve"> LF of all preceding activities is selected</w:t>
      </w:r>
    </w:p>
    <w:p w:rsidR="00880185" w:rsidRPr="003203CA" w:rsidRDefault="00880185" w:rsidP="0088018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- Slack (or Float) = LS-ES: The amount of time an activity can be delayed after the</w:t>
      </w:r>
      <w:r w:rsidR="009B1257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start of a longer parallel activity or activities.</w:t>
      </w:r>
    </w:p>
    <w:p w:rsidR="00880185" w:rsidRPr="003203CA" w:rsidRDefault="00880185" w:rsidP="0088018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Total slack: The amount of time an activity can be delayed without</w:t>
      </w:r>
      <w:r w:rsidR="009B1257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delaying the entire project.</w:t>
      </w:r>
    </w:p>
    <w:p w:rsidR="00880185" w:rsidRPr="003203CA" w:rsidRDefault="00880185" w:rsidP="0088018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 xml:space="preserve">The </w:t>
      </w:r>
      <w:r w:rsidRPr="003203CA">
        <w:rPr>
          <w:rFonts w:ascii="Times New Roman" w:hAnsi="Times New Roman" w:cs="Times New Roman"/>
          <w:b/>
          <w:bCs/>
          <w:i/>
          <w:iCs/>
          <w:u w:val="single"/>
          <w:lang w:val="vi-VN"/>
        </w:rPr>
        <w:t>critical path</w:t>
      </w:r>
      <w:r w:rsidRPr="003203CA">
        <w:rPr>
          <w:rFonts w:ascii="Times New Roman" w:hAnsi="Times New Roman" w:cs="Times New Roman"/>
          <w:lang w:val="vi-VN"/>
        </w:rPr>
        <w:t xml:space="preserve"> is the network path(s) that have the </w:t>
      </w:r>
      <w:r w:rsidRPr="003203CA">
        <w:rPr>
          <w:rFonts w:ascii="Times New Roman" w:hAnsi="Times New Roman" w:cs="Times New Roman"/>
          <w:b/>
          <w:bCs/>
          <w:i/>
          <w:iCs/>
          <w:u w:val="single"/>
          <w:lang w:val="vi-VN"/>
        </w:rPr>
        <w:t xml:space="preserve">least </w:t>
      </w:r>
      <w:r w:rsidR="00237C95" w:rsidRPr="003203CA">
        <w:rPr>
          <w:rFonts w:ascii="Times New Roman" w:hAnsi="Times New Roman" w:cs="Times New Roman"/>
          <w:b/>
          <w:bCs/>
          <w:i/>
          <w:iCs/>
          <w:u w:val="single"/>
          <w:lang w:val="vi-VN"/>
        </w:rPr>
        <w:t xml:space="preserve">sum of </w:t>
      </w:r>
      <w:r w:rsidRPr="003203CA">
        <w:rPr>
          <w:rFonts w:ascii="Times New Roman" w:hAnsi="Times New Roman" w:cs="Times New Roman"/>
          <w:b/>
          <w:bCs/>
          <w:i/>
          <w:iCs/>
          <w:u w:val="single"/>
          <w:lang w:val="vi-VN"/>
        </w:rPr>
        <w:t>slack</w:t>
      </w:r>
      <w:r w:rsidR="00237C95" w:rsidRPr="003203CA">
        <w:rPr>
          <w:rFonts w:ascii="Times New Roman" w:hAnsi="Times New Roman" w:cs="Times New Roman"/>
          <w:lang w:val="vi-VN"/>
        </w:rPr>
        <w:t xml:space="preserve"> or the </w:t>
      </w:r>
      <w:r w:rsidR="00237C95" w:rsidRPr="003203CA">
        <w:rPr>
          <w:rFonts w:ascii="Times New Roman" w:hAnsi="Times New Roman" w:cs="Times New Roman"/>
          <w:b/>
          <w:bCs/>
          <w:i/>
          <w:iCs/>
          <w:u w:val="single"/>
          <w:lang w:val="vi-VN"/>
        </w:rPr>
        <w:t>longest duration path.</w:t>
      </w:r>
    </w:p>
    <w:p w:rsidR="00237C95" w:rsidRPr="003203CA" w:rsidRDefault="00237C95" w:rsidP="00880185">
      <w:pPr>
        <w:rPr>
          <w:rFonts w:ascii="Times New Roman" w:hAnsi="Times New Roman" w:cs="Times New Roman"/>
          <w:lang w:val="vi-VN"/>
        </w:rPr>
      </w:pPr>
    </w:p>
    <w:p w:rsidR="00237C95" w:rsidRPr="003203CA" w:rsidRDefault="00237C95" w:rsidP="00237C9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Slack of activity = X -&gt; maximum time an activity can be delayed is X days</w:t>
      </w:r>
    </w:p>
    <w:p w:rsidR="00DD7FF9" w:rsidRPr="003203CA" w:rsidRDefault="00237C95" w:rsidP="00237C9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if X=X+1 =&gt; Expected time = ET will be delayed 1 day. The critical path may change.</w:t>
      </w:r>
    </w:p>
    <w:p w:rsidR="00237C95" w:rsidRDefault="00237C95" w:rsidP="00237C9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Project duration is Sum of all activities' durations</w:t>
      </w:r>
    </w:p>
    <w:p w:rsidR="00DF3969" w:rsidRDefault="00DF3969" w:rsidP="00237C95">
      <w:pPr>
        <w:rPr>
          <w:rFonts w:ascii="Times New Roman" w:hAnsi="Times New Roman" w:cs="Times New Roman"/>
          <w:lang w:val="vi-VN"/>
        </w:rPr>
      </w:pPr>
    </w:p>
    <w:p w:rsidR="00DF3969" w:rsidRPr="00DF3969" w:rsidRDefault="00DF3969" w:rsidP="00DF3969">
      <w:pPr>
        <w:rPr>
          <w:rFonts w:ascii="Times New Roman" w:hAnsi="Times New Roman" w:cs="Times New Roman"/>
          <w:lang w:val="vi-VN"/>
        </w:rPr>
      </w:pPr>
      <w:r w:rsidRPr="00DF3969">
        <w:rPr>
          <w:rFonts w:ascii="Times New Roman" w:hAnsi="Times New Roman" w:cs="Times New Roman"/>
          <w:lang w:val="vi-VN"/>
        </w:rPr>
        <w:t>There are two types of slack:</w:t>
      </w:r>
    </w:p>
    <w:p w:rsidR="00DF3969" w:rsidRPr="00DF3969" w:rsidRDefault="00DF3969" w:rsidP="00DF3969">
      <w:pPr>
        <w:rPr>
          <w:rFonts w:ascii="Times New Roman" w:hAnsi="Times New Roman" w:cs="Times New Roman"/>
          <w:lang w:val="vi-VN"/>
        </w:rPr>
      </w:pPr>
      <w:r w:rsidRPr="00DF3969">
        <w:rPr>
          <w:rFonts w:ascii="Times New Roman" w:hAnsi="Times New Roman" w:cs="Times New Roman"/>
          <w:lang w:val="vi-VN"/>
        </w:rPr>
        <w:t xml:space="preserve">   - Free slack: The free slack of an activity is the time this activity can be delayed without impact on the following activity.</w:t>
      </w:r>
      <w:r w:rsidR="009602BC">
        <w:rPr>
          <w:rFonts w:ascii="Times New Roman" w:hAnsi="Times New Roman" w:cs="Times New Roman"/>
          <w:lang w:val="vi-VN"/>
        </w:rPr>
        <w:t xml:space="preserve"> FS = min(ES of immediate successors) - EF</w:t>
      </w:r>
    </w:p>
    <w:p w:rsidR="00DF3969" w:rsidRPr="003203CA" w:rsidRDefault="00DF3969" w:rsidP="00DF3969">
      <w:pPr>
        <w:rPr>
          <w:rFonts w:ascii="Times New Roman" w:hAnsi="Times New Roman" w:cs="Times New Roman"/>
          <w:lang w:val="vi-VN"/>
        </w:rPr>
      </w:pPr>
      <w:r w:rsidRPr="00DF3969">
        <w:rPr>
          <w:rFonts w:ascii="Times New Roman" w:hAnsi="Times New Roman" w:cs="Times New Roman"/>
          <w:lang w:val="vi-VN"/>
        </w:rPr>
        <w:t xml:space="preserve">   - Total slack: The total slack of an activity is the time this activity can be delayed without impact on the finish date of the project</w:t>
      </w:r>
      <w:r w:rsidR="009602BC">
        <w:rPr>
          <w:rFonts w:ascii="Times New Roman" w:hAnsi="Times New Roman" w:cs="Times New Roman"/>
          <w:lang w:val="vi-VN"/>
        </w:rPr>
        <w:t>. TS = LS-ES = LF-EF</w:t>
      </w:r>
    </w:p>
    <w:p w:rsidR="007A7997" w:rsidRPr="003203CA" w:rsidRDefault="007A7997" w:rsidP="00237C95">
      <w:pPr>
        <w:rPr>
          <w:rFonts w:ascii="Times New Roman" w:hAnsi="Times New Roman" w:cs="Times New Roman"/>
          <w:lang w:val="vi-VN"/>
        </w:rPr>
      </w:pP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Practical Considerations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Network Logic Errors (Illogical Loop: A-&gt;B-&gt;C-&gt;A...)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Activity Numbering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Use of Computers to Develop Networks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Calendar Dates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Multiple Starts and Multiple Projects</w:t>
      </w:r>
    </w:p>
    <w:p w:rsidR="00237C95" w:rsidRPr="003203CA" w:rsidRDefault="00237C95" w:rsidP="00237C95">
      <w:pPr>
        <w:rPr>
          <w:rFonts w:ascii="Times New Roman" w:hAnsi="Times New Roman" w:cs="Times New Roman"/>
          <w:lang w:val="vi-VN"/>
        </w:rPr>
      </w:pPr>
    </w:p>
    <w:p w:rsidR="00237C95" w:rsidRPr="003203CA" w:rsidRDefault="00237C95" w:rsidP="00DD7FF9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5731510" cy="3966845"/>
            <wp:effectExtent l="0" t="0" r="0" b="0"/>
            <wp:docPr id="12925463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6357" name="Picture 12925463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Extended Network Techniques to Come Close to Reality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Laddering: Activities are broken into segments so the following</w:t>
      </w:r>
      <w:r w:rsidR="009B1257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activity can begin sooner &amp; not delay the work.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Lags: The minimum amount of time a dependent activity must</w:t>
      </w:r>
      <w:r w:rsidR="009B1257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be delayed to begin or end.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   - Lengthy activities are broken down to reduce the delay in the start of successor activities.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   - Lags can be used to constrain finish-to-start, start-to-start, finishto-finish, start-to-finish, or combination relationships.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Hammock Activities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–An activity that spans over a segment of a project.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–Duration of hammock activities is determined after the network plan is drawn.</w:t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–Hammock activities are used to aggregate sections of the project to facilitate getting the right amount of detail for specific sections of a project</w:t>
      </w:r>
    </w:p>
    <w:p w:rsidR="00097932" w:rsidRPr="003203CA" w:rsidRDefault="00097932" w:rsidP="007A7997">
      <w:pPr>
        <w:rPr>
          <w:rFonts w:ascii="Times New Roman" w:hAnsi="Times New Roman" w:cs="Times New Roman"/>
          <w:lang w:val="vi-VN"/>
        </w:rPr>
      </w:pP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>
            <wp:extent cx="4247147" cy="3303232"/>
            <wp:effectExtent l="0" t="0" r="0" b="0"/>
            <wp:docPr id="1312366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6303" name="Picture 13123663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709" cy="33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932" w:rsidRPr="003203CA" w:rsidRDefault="00097932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Trong AOA, có 1 loại activity gọi là Dummy activity (biểu diễn bằng nét đứt). Dummy ko tốn thời gian, dùng khi ko muốn starting và ending activity trùng nhau.</w:t>
      </w: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5731510" cy="3742055"/>
            <wp:effectExtent l="0" t="0" r="0" b="4445"/>
            <wp:docPr id="2043280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0565" name="Picture 20432805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932" w:rsidRPr="003203CA" w:rsidRDefault="00097932" w:rsidP="007A7997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1955800" cy="1460500"/>
            <wp:effectExtent l="0" t="0" r="0" b="0"/>
            <wp:docPr id="14312767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6771" name="Picture 14312767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1308100" cy="965200"/>
            <wp:effectExtent l="0" t="0" r="0" b="0"/>
            <wp:docPr id="14594671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7164" name="Picture 14594671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97" w:rsidRPr="003203CA" w:rsidRDefault="007A7997" w:rsidP="007A7997">
      <w:pPr>
        <w:rPr>
          <w:rFonts w:ascii="Times New Roman" w:hAnsi="Times New Roman" w:cs="Times New Roman"/>
          <w:lang w:val="vi-VN"/>
        </w:rPr>
      </w:pPr>
    </w:p>
    <w:p w:rsidR="00897B79" w:rsidRPr="003203CA" w:rsidRDefault="00897B79" w:rsidP="00C54610">
      <w:pPr>
        <w:pStyle w:val="Heading1"/>
        <w:rPr>
          <w:rFonts w:cs="Times New Roman"/>
          <w:lang w:val="vi-VN"/>
        </w:rPr>
      </w:pPr>
      <w:r w:rsidRPr="003203CA">
        <w:rPr>
          <w:rFonts w:cs="Times New Roman"/>
        </w:rPr>
        <w:t>Chapter 6: Risk management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Risk: Uncertain or chance events that planning can not overcome or control.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Risk Management: A proactive attempt to recognize and manage internal events and</w:t>
      </w:r>
      <w:r w:rsidR="009B1257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external threats that affect the likelihood of a project’s success.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What can go wrong (risk event).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How to minimize the risk event’s impact (consequences).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What can be done before an event occurs (anticipation).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• What to do when an event occurs (contingency plans: </w:t>
      </w: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A plan of actions that will reduce or mitigate the negative impact (consequences) of a risk event))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Risks of Not Having a Contingency Plan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–Having no plan may slow managerial response.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–Decisions made under pressure can be potentially dangerous and</w:t>
      </w:r>
      <w:r w:rsidR="009B1257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costly</w:t>
      </w:r>
    </w:p>
    <w:p w:rsidR="00BC5A72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The Risk-Event graph</w:t>
      </w: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3850105" cy="2401943"/>
            <wp:effectExtent l="0" t="0" r="0" b="0"/>
            <wp:docPr id="8727611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1173" name="Picture 8727611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82" cy="241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Risk Management’s Benefits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 proactive rather than reactive approach.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Reduces surprises &amp; negative consequences.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Prepares the project manager to take advantage of appropriate risks.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Provides better control over the future.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Improves chances of reaching project performance objectives within budget &amp; on time.</w:t>
      </w:r>
    </w:p>
    <w:p w:rsidR="003756A3" w:rsidRPr="003203CA" w:rsidRDefault="003756A3" w:rsidP="002E1026">
      <w:pPr>
        <w:rPr>
          <w:rFonts w:ascii="Times New Roman" w:hAnsi="Times New Roman" w:cs="Times New Roman"/>
          <w:lang w:val="vi-VN"/>
        </w:rPr>
      </w:pPr>
    </w:p>
    <w:p w:rsidR="003756A3" w:rsidRPr="003203CA" w:rsidRDefault="003756A3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Có 4 bước trong Risk management. Mỗi bước có thể sẽ introduce new risks cho Step 1 tiếp tục identify.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</w:p>
    <w:p w:rsidR="00C54610" w:rsidRPr="003203CA" w:rsidRDefault="002E1026" w:rsidP="00C54610">
      <w:pPr>
        <w:pStyle w:val="Heading2"/>
        <w:rPr>
          <w:rFonts w:ascii="Times New Roman" w:hAnsi="Times New Roman" w:cs="Times New Roman"/>
          <w:lang w:val="vi-V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Step 1: Risk Identification</w:t>
      </w:r>
      <w:r w:rsidR="003756A3" w:rsidRPr="003203CA">
        <w:rPr>
          <w:rFonts w:ascii="Times New Roman" w:hAnsi="Times New Roman" w:cs="Times New Roman"/>
          <w:lang w:val="vi-VN"/>
        </w:rPr>
        <w:t xml:space="preserve">: </w:t>
      </w:r>
    </w:p>
    <w:p w:rsidR="002E1026" w:rsidRPr="003203CA" w:rsidRDefault="002E1026" w:rsidP="002E1026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Generate a list of possible risks through brainstorming,</w:t>
      </w:r>
      <w:r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en-US"/>
        </w:rPr>
        <w:t>problem identification and risk profiling</w:t>
      </w:r>
      <w:r w:rsidRPr="003203CA">
        <w:rPr>
          <w:rFonts w:ascii="Times New Roman" w:hAnsi="Times New Roman" w:cs="Times New Roman"/>
          <w:lang w:val="vi-VN"/>
        </w:rPr>
        <w:t>.</w:t>
      </w:r>
      <w:r w:rsidRPr="003203CA">
        <w:rPr>
          <w:rFonts w:ascii="Times New Roman" w:hAnsi="Times New Roman" w:cs="Times New Roman"/>
          <w:lang w:val="en-US"/>
        </w:rPr>
        <w:t xml:space="preserve"> Macro risks first, then specific events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</w:p>
    <w:p w:rsidR="002E1026" w:rsidRPr="003203CA" w:rsidRDefault="002E1026" w:rsidP="00C54610">
      <w:pPr>
        <w:pStyle w:val="Heading2"/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</w:rPr>
        <w:t>Step 2: Risk assessment</w:t>
      </w:r>
      <w:r w:rsidRPr="003203CA">
        <w:rPr>
          <w:rFonts w:ascii="Times New Roman" w:hAnsi="Times New Roman" w:cs="Times New Roman"/>
          <w:lang w:val="vi-VN"/>
        </w:rPr>
        <w:t xml:space="preserve"> (Đánh giá: 1-5)</w:t>
      </w:r>
    </w:p>
    <w:p w:rsidR="002E1026" w:rsidRPr="003203CA" w:rsidRDefault="002E1026" w:rsidP="002E1026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–Scenario analysis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en-US"/>
        </w:rPr>
        <w:t xml:space="preserve">–Risk assessment </w:t>
      </w:r>
      <w:r w:rsidRPr="003203CA">
        <w:rPr>
          <w:rFonts w:ascii="Times New Roman" w:hAnsi="Times New Roman" w:cs="Times New Roman"/>
          <w:lang w:val="vi-VN"/>
        </w:rPr>
        <w:t>form: gồm cột Event, Likelihood, Impact, Detect Difficulty, When.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Risk assessment/severity matrix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96F4F7" wp14:editId="254096B4">
            <wp:extent cx="3777916" cy="2628971"/>
            <wp:effectExtent l="0" t="0" r="0" b="0"/>
            <wp:docPr id="9498101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0173" name="Picture 9498101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680" cy="264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026" w:rsidRPr="003203CA" w:rsidRDefault="002E1026" w:rsidP="002E1026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–Failure Mode &amp; Effects Analysis (FMEA)</w:t>
      </w:r>
    </w:p>
    <w:p w:rsidR="002E1026" w:rsidRPr="003203CA" w:rsidRDefault="002E1026" w:rsidP="002E1026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en-US"/>
        </w:rPr>
        <w:t>–Probability analysis</w:t>
      </w:r>
      <w:r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en-US"/>
        </w:rPr>
        <w:t>Decision trees, NPV, and PERT</w:t>
      </w:r>
    </w:p>
    <w:p w:rsidR="00897B79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- </w:t>
      </w:r>
      <w:r w:rsidRPr="003203CA">
        <w:rPr>
          <w:rFonts w:ascii="Times New Roman" w:hAnsi="Times New Roman" w:cs="Times New Roman"/>
          <w:lang w:val="en-US"/>
        </w:rPr>
        <w:t>Semi-quantitative scenario analysis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</w:p>
    <w:p w:rsidR="00A93F60" w:rsidRPr="003203CA" w:rsidRDefault="002E1026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Step 3: Risk Response Development</w:t>
      </w:r>
    </w:p>
    <w:p w:rsidR="00A93F60" w:rsidRPr="003203CA" w:rsidRDefault="00A93F60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Các loại response: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–Mitigating Risk: Reducing the likelihood an adverse event will occur + Reducing impact of adverse event.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–Transferring Risk: Paying a premium to pass the risk to another party.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–Avoiding Risk: Changing the project plan to eliminate the risk or condition.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–Sharing Risk: Allocating risk to different parties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–Retaining Risk: Making a conscious decision to accept the risk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Risk Response matrix</w:t>
      </w:r>
      <w:r w:rsidR="00A93F60" w:rsidRPr="003203CA">
        <w:rPr>
          <w:rFonts w:ascii="Times New Roman" w:hAnsi="Times New Roman" w:cs="Times New Roman"/>
          <w:lang w:val="vi-VN"/>
        </w:rPr>
        <w:t>: Gồm Event, Response_Type, Contingency_Plan, Trigger_Cond, Who_Responsible</w:t>
      </w:r>
    </w:p>
    <w:p w:rsidR="00A93F60" w:rsidRPr="003203CA" w:rsidRDefault="00A93F60" w:rsidP="002E1026">
      <w:pPr>
        <w:rPr>
          <w:rFonts w:ascii="Times New Roman" w:hAnsi="Times New Roman" w:cs="Times New Roman"/>
          <w:lang w:val="vi-VN"/>
        </w:rPr>
      </w:pP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Technical Risks: Backup strategies if chosen technology fails; Assessing whether technical uncertainties can be resolved.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Schedule Risks: 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Use of slack increases the risk of a late project finish.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Imposed duration dates (absolute project finish date)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Compression of project schedules due to a shortened project duration date.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Costs Risks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Time/cost dependency links: costs increase when problems take longer to solve than expected.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Deciding to use the schedule to solve cash flow problems should be avoided.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Price protection risks (a rise in input costs) increase if the duration of a project is increased.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Funding Risks: Changes in the supply of funds for the project can dramatically affect the likelihood of implementation or successful completion of a project.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+ Contingency Funds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–Funds to cover project risks—identified and unknown. Size of funds reflects overall risk of a project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–Budget reserves: Are linked to the identified risks of specific work packages.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lastRenderedPageBreak/>
        <w:tab/>
        <w:t>–Management reserves: Are large funds to be used to cover major unforeseen risks (e.g., change in project scope) of the total project.</w:t>
      </w:r>
    </w:p>
    <w:p w:rsidR="00A93F60" w:rsidRPr="003203CA" w:rsidRDefault="00A93F60" w:rsidP="00A93F60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+ Time Buffers: Amounts of time used to compensate for unplanned delays in the project schedule.</w:t>
      </w:r>
    </w:p>
    <w:p w:rsidR="00EF469C" w:rsidRPr="003203CA" w:rsidRDefault="00EF469C" w:rsidP="00A93F60">
      <w:pPr>
        <w:rPr>
          <w:rFonts w:ascii="Times New Roman" w:hAnsi="Times New Roman" w:cs="Times New Roman"/>
          <w:lang w:val="vi-VN"/>
        </w:rPr>
      </w:pPr>
    </w:p>
    <w:p w:rsidR="00EF469C" w:rsidRPr="003203CA" w:rsidRDefault="00EF469C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Step 4: Risk Response Control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Risk control: Execution of the risk response strategy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•Monitoring of triggering events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Initiating contingency plans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Watching for new risks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Establishing a Change Management System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Monitoring, tracking, and reporting risk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Fostering an open organization environment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Repeating risk identification/assessment exercises</w:t>
      </w:r>
    </w:p>
    <w:p w:rsidR="00EF469C" w:rsidRPr="003203CA" w:rsidRDefault="00EF469C" w:rsidP="00EF469C">
      <w:pPr>
        <w:tabs>
          <w:tab w:val="left" w:pos="6461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58240" behindDoc="1" locked="0" layoutInCell="1" allowOverlap="1" wp14:anchorId="50445B0C">
            <wp:simplePos x="0" y="0"/>
            <wp:positionH relativeFrom="column">
              <wp:posOffset>4915702</wp:posOffset>
            </wp:positionH>
            <wp:positionV relativeFrom="paragraph">
              <wp:posOffset>51435</wp:posOffset>
            </wp:positionV>
            <wp:extent cx="1170305" cy="4716145"/>
            <wp:effectExtent l="0" t="0" r="0" b="0"/>
            <wp:wrapTight wrapText="bothSides">
              <wp:wrapPolygon edited="0">
                <wp:start x="0" y="0"/>
                <wp:lineTo x="0" y="21511"/>
                <wp:lineTo x="21303" y="21511"/>
                <wp:lineTo x="21303" y="0"/>
                <wp:lineTo x="0" y="0"/>
              </wp:wrapPolygon>
            </wp:wrapTight>
            <wp:docPr id="13737124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12443" name="Picture 13737124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3CA">
        <w:rPr>
          <w:rFonts w:ascii="Times New Roman" w:hAnsi="Times New Roman" w:cs="Times New Roman"/>
          <w:lang w:val="vi-VN"/>
        </w:rPr>
        <w:t>• Assigning and documenting responsibility for managing risk</w:t>
      </w:r>
      <w:r w:rsidRPr="003203CA">
        <w:rPr>
          <w:rFonts w:ascii="Times New Roman" w:hAnsi="Times New Roman" w:cs="Times New Roman"/>
          <w:lang w:val="vi-VN"/>
        </w:rPr>
        <w:tab/>
      </w:r>
    </w:p>
    <w:p w:rsidR="00EF469C" w:rsidRPr="003203CA" w:rsidRDefault="00EF469C" w:rsidP="00EF469C">
      <w:pPr>
        <w:tabs>
          <w:tab w:val="left" w:pos="6461"/>
        </w:tabs>
        <w:rPr>
          <w:rFonts w:ascii="Times New Roman" w:hAnsi="Times New Roman" w:cs="Times New Roman"/>
          <w:lang w:val="vi-VN"/>
        </w:rPr>
      </w:pPr>
    </w:p>
    <w:p w:rsidR="00EF469C" w:rsidRPr="003203CA" w:rsidRDefault="00EF469C" w:rsidP="00EF469C">
      <w:pPr>
        <w:tabs>
          <w:tab w:val="left" w:pos="6461"/>
        </w:tabs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Change Management Control</w:t>
      </w:r>
    </w:p>
    <w:p w:rsidR="00EF469C" w:rsidRPr="003203CA" w:rsidRDefault="00EF469C" w:rsidP="00EF469C">
      <w:pPr>
        <w:tabs>
          <w:tab w:val="left" w:pos="6461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 Sources: Project scope changes, Implement of contingency plans, Improvement changes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- Process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Identify proposed changes.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List expected effects of proposed changes on schedule &amp; budget.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Review, evaluate, &amp; approve or disapprove of changes formally.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Negotiate and resolve conflicts of change, condition, and cost.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Communicate changes to parties affected.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Assign responsibility for implementing change.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Adjust master schedule &amp; budget.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Track all changes that are to be implemented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- Benefits of a Change Control System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1. Inconsequential changes are discouraged by the formal process.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2. Costs of changes are maintained in a log.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3. Integrity of the WBS and performance measures is maintained.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4. Allocation and use of budget and management reserve funds are tracked.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5. Responsibility for implementation is clarified.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6. Effect of changes is visible to all parties involved.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7. Implementation of change is monitored.</w:t>
      </w:r>
    </w:p>
    <w:p w:rsidR="00EF469C" w:rsidRPr="003203CA" w:rsidRDefault="00EF469C" w:rsidP="00EF469C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8. Scope changes will be quickly reflected in baseline and performance measures.</w:t>
      </w:r>
    </w:p>
    <w:p w:rsidR="002E1026" w:rsidRPr="003203CA" w:rsidRDefault="002E1026" w:rsidP="002E1026">
      <w:pPr>
        <w:rPr>
          <w:rFonts w:ascii="Times New Roman" w:hAnsi="Times New Roman" w:cs="Times New Roman"/>
          <w:lang w:val="vi-VN"/>
        </w:rPr>
      </w:pPr>
    </w:p>
    <w:p w:rsidR="00A24B13" w:rsidRPr="003203CA" w:rsidRDefault="00A24B13" w:rsidP="00A24B13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4390390</wp:posOffset>
            </wp:positionH>
            <wp:positionV relativeFrom="paragraph">
              <wp:posOffset>168275</wp:posOffset>
            </wp:positionV>
            <wp:extent cx="1780540" cy="1156335"/>
            <wp:effectExtent l="0" t="0" r="0" b="0"/>
            <wp:wrapTight wrapText="bothSides">
              <wp:wrapPolygon edited="0">
                <wp:start x="0" y="0"/>
                <wp:lineTo x="0" y="21351"/>
                <wp:lineTo x="21415" y="21351"/>
                <wp:lineTo x="21415" y="0"/>
                <wp:lineTo x="0" y="0"/>
              </wp:wrapPolygon>
            </wp:wrapTight>
            <wp:docPr id="16989299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29980" name="Picture 16989299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3CA">
        <w:rPr>
          <w:rFonts w:ascii="Calibri" w:hAnsi="Calibri" w:cs="Calibri"/>
          <w:lang w:val="vi-VN"/>
        </w:rPr>
        <w:t>﻿</w:t>
      </w:r>
      <w:r w:rsidRPr="003203CA">
        <w:rPr>
          <w:rStyle w:val="Heading2Char"/>
          <w:rFonts w:ascii="Times New Roman" w:hAnsi="Times New Roman" w:cs="Times New Roman"/>
          <w:lang w:val="vi-VN"/>
        </w:rPr>
        <w:t>PERT — PROGRAM EVALUATION REVIEW</w:t>
      </w:r>
      <w:r w:rsidR="00C54610" w:rsidRPr="003203CA">
        <w:rPr>
          <w:rStyle w:val="Heading2Char"/>
          <w:rFonts w:ascii="Times New Roman" w:hAnsi="Times New Roman" w:cs="Times New Roman"/>
        </w:rPr>
        <w:t xml:space="preserve"> </w:t>
      </w:r>
      <w:r w:rsidRPr="003203CA">
        <w:rPr>
          <w:rStyle w:val="Heading2Char"/>
          <w:rFonts w:ascii="Times New Roman" w:hAnsi="Times New Roman" w:cs="Times New Roman"/>
          <w:lang w:val="vi-VN"/>
        </w:rPr>
        <w:t>TECHNIQUE</w:t>
      </w:r>
    </w:p>
    <w:p w:rsidR="00A24B13" w:rsidRPr="003203CA" w:rsidRDefault="00A24B13" w:rsidP="00A24B13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Assumes each activity duration has a range that statistically follows a beta distribution.</w:t>
      </w:r>
    </w:p>
    <w:p w:rsidR="00A24B13" w:rsidRPr="003203CA" w:rsidRDefault="00A24B13" w:rsidP="00A24B13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PERT uses three time estimates for each activity: optimistic, pessimistic, and a weighted average to represent activity durations.</w:t>
      </w:r>
    </w:p>
    <w:p w:rsidR="00A24B13" w:rsidRPr="003203CA" w:rsidRDefault="00A24B13" w:rsidP="00A24B13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4463415</wp:posOffset>
            </wp:positionH>
            <wp:positionV relativeFrom="paragraph">
              <wp:posOffset>388352</wp:posOffset>
            </wp:positionV>
            <wp:extent cx="1708150" cy="1385570"/>
            <wp:effectExtent l="0" t="0" r="6350" b="0"/>
            <wp:wrapTight wrapText="bothSides">
              <wp:wrapPolygon edited="0">
                <wp:start x="0" y="0"/>
                <wp:lineTo x="0" y="21382"/>
                <wp:lineTo x="21520" y="21382"/>
                <wp:lineTo x="21520" y="0"/>
                <wp:lineTo x="0" y="0"/>
              </wp:wrapPolygon>
            </wp:wrapTight>
            <wp:docPr id="10623996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99696" name="Picture 10623996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3CA">
        <w:rPr>
          <w:rFonts w:ascii="Times New Roman" w:hAnsi="Times New Roman" w:cs="Times New Roman"/>
          <w:lang w:val="vi-VN"/>
        </w:rPr>
        <w:t>–Knowing the weighted average and variances for each activity allows the project planner to compute the probability of meeting different project durations.</w:t>
      </w:r>
    </w:p>
    <w:p w:rsidR="00A24B13" w:rsidRPr="003203CA" w:rsidRDefault="00A24B13" w:rsidP="002E1026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1312" behindDoc="1" locked="0" layoutInCell="1" allowOverlap="1" wp14:anchorId="29013EF2">
            <wp:simplePos x="0" y="0"/>
            <wp:positionH relativeFrom="column">
              <wp:posOffset>2381885</wp:posOffset>
            </wp:positionH>
            <wp:positionV relativeFrom="paragraph">
              <wp:posOffset>189865</wp:posOffset>
            </wp:positionV>
            <wp:extent cx="1635125" cy="586105"/>
            <wp:effectExtent l="0" t="0" r="3175" b="0"/>
            <wp:wrapTight wrapText="bothSides">
              <wp:wrapPolygon edited="0">
                <wp:start x="0" y="0"/>
                <wp:lineTo x="0" y="21062"/>
                <wp:lineTo x="21474" y="21062"/>
                <wp:lineTo x="21474" y="0"/>
                <wp:lineTo x="0" y="0"/>
              </wp:wrapPolygon>
            </wp:wrapTight>
            <wp:docPr id="88890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146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4B13" w:rsidRPr="003203CA" w:rsidRDefault="00A24B13" w:rsidP="00A24B13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The weighted average activity time is computed by the</w:t>
      </w:r>
    </w:p>
    <w:p w:rsidR="00A24B13" w:rsidRPr="003203CA" w:rsidRDefault="00AC5E87" w:rsidP="00A24B13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2336" behindDoc="1" locked="0" layoutInCell="1" allowOverlap="1" wp14:anchorId="539AE521">
            <wp:simplePos x="0" y="0"/>
            <wp:positionH relativeFrom="column">
              <wp:posOffset>-168442</wp:posOffset>
            </wp:positionH>
            <wp:positionV relativeFrom="paragraph">
              <wp:posOffset>305903</wp:posOffset>
            </wp:positionV>
            <wp:extent cx="4559300" cy="1066800"/>
            <wp:effectExtent l="0" t="0" r="0" b="0"/>
            <wp:wrapTight wrapText="bothSides">
              <wp:wrapPolygon edited="0">
                <wp:start x="0" y="0"/>
                <wp:lineTo x="0" y="21343"/>
                <wp:lineTo x="21540" y="21343"/>
                <wp:lineTo x="21540" y="0"/>
                <wp:lineTo x="0" y="0"/>
              </wp:wrapPolygon>
            </wp:wrapTight>
            <wp:docPr id="35565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746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4B13" w:rsidRPr="003203CA">
        <w:rPr>
          <w:rFonts w:ascii="Times New Roman" w:hAnsi="Times New Roman" w:cs="Times New Roman"/>
          <w:lang w:val="vi-VN"/>
        </w:rPr>
        <w:t xml:space="preserve">following formula: </w:t>
      </w:r>
    </w:p>
    <w:p w:rsidR="00A24B13" w:rsidRPr="003203CA" w:rsidRDefault="00A24B13" w:rsidP="00A24B13">
      <w:pPr>
        <w:rPr>
          <w:rFonts w:ascii="Times New Roman" w:hAnsi="Times New Roman" w:cs="Times New Roman"/>
          <w:lang w:val="vi-VN"/>
        </w:rPr>
      </w:pPr>
    </w:p>
    <w:p w:rsidR="00A24B13" w:rsidRPr="003203CA" w:rsidRDefault="00A24B13" w:rsidP="00A24B13">
      <w:pPr>
        <w:rPr>
          <w:rFonts w:ascii="Times New Roman" w:hAnsi="Times New Roman" w:cs="Times New Roman"/>
          <w:lang w:val="en-US"/>
        </w:rPr>
      </w:pPr>
      <w:r w:rsidRPr="003203CA">
        <w:rPr>
          <w:rFonts w:ascii="Times New Roman" w:hAnsi="Times New Roman" w:cs="Times New Roman"/>
          <w:lang w:val="vi-VN"/>
        </w:rPr>
        <w:br w:type="textWrapping" w:clear="all"/>
      </w:r>
      <w:r w:rsidR="00AC5E87"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4138863" cy="2308794"/>
            <wp:effectExtent l="0" t="0" r="1905" b="3175"/>
            <wp:docPr id="21263448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44805" name="Picture 21263448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69" cy="231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8E4" w:rsidRPr="003203C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898232" cy="2762795"/>
            <wp:effectExtent l="0" t="0" r="1270" b="6350"/>
            <wp:docPr id="3362995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9557" name="Picture 3362995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78" cy="27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E4" w:rsidRPr="003203CA" w:rsidRDefault="004838E4" w:rsidP="004838E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en-US"/>
        </w:rPr>
        <w:t>﻿</w:t>
      </w:r>
      <w:r w:rsidRPr="003203CA">
        <w:rPr>
          <w:rFonts w:ascii="Times New Roman" w:hAnsi="Times New Roman" w:cs="Times New Roman"/>
          <w:lang w:val="en-US"/>
        </w:rPr>
        <w:t>Probability project is completed before scheduled time T_S=X &lt;=&gt; Probability project is completed by the X unit time period (T_S) = Xác</w:t>
      </w:r>
      <w:r w:rsidRPr="003203CA">
        <w:rPr>
          <w:rFonts w:ascii="Times New Roman" w:hAnsi="Times New Roman" w:cs="Times New Roman"/>
          <w:lang w:val="vi-VN"/>
        </w:rPr>
        <w:t xml:space="preserve"> suất từ bên trái đến T_S</w:t>
      </w:r>
    </w:p>
    <w:p w:rsidR="00C8764D" w:rsidRPr="003203CA" w:rsidRDefault="004838E4" w:rsidP="004838E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Note: T_S &gt; T_E thì Prob hoàn thành trước T_S là &gt; 0.5, </w:t>
      </w:r>
    </w:p>
    <w:p w:rsidR="004838E4" w:rsidRPr="003203CA" w:rsidRDefault="00C8764D" w:rsidP="004838E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           T_S &lt; T_E</w:t>
      </w:r>
      <w:r w:rsidR="004838E4" w:rsidRPr="003203CA">
        <w:rPr>
          <w:rFonts w:ascii="Times New Roman" w:hAnsi="Times New Roman" w:cs="Times New Roman"/>
          <w:lang w:val="vi-VN"/>
        </w:rPr>
        <w:t xml:space="preserve"> thì Prob hoàn thành</w:t>
      </w:r>
      <w:r w:rsidRPr="003203CA">
        <w:rPr>
          <w:rFonts w:ascii="Times New Roman" w:hAnsi="Times New Roman" w:cs="Times New Roman"/>
          <w:lang w:val="vi-VN"/>
        </w:rPr>
        <w:t xml:space="preserve"> trước T_S</w:t>
      </w:r>
      <w:r w:rsidR="004838E4" w:rsidRPr="003203CA">
        <w:rPr>
          <w:rFonts w:ascii="Times New Roman" w:hAnsi="Times New Roman" w:cs="Times New Roman"/>
          <w:lang w:val="vi-VN"/>
        </w:rPr>
        <w:t xml:space="preserve"> là &lt;0.5 </w:t>
      </w:r>
    </w:p>
    <w:p w:rsidR="00A24B13" w:rsidRPr="003203CA" w:rsidRDefault="00A24B13" w:rsidP="00A24B13">
      <w:pPr>
        <w:rPr>
          <w:rFonts w:ascii="Times New Roman" w:hAnsi="Times New Roman" w:cs="Times New Roman"/>
          <w:lang w:val="vi-VN"/>
        </w:rPr>
      </w:pPr>
    </w:p>
    <w:p w:rsidR="00897B79" w:rsidRPr="003203CA" w:rsidRDefault="00897B79" w:rsidP="00C54610">
      <w:pPr>
        <w:pStyle w:val="Heading1"/>
        <w:rPr>
          <w:rFonts w:cs="Times New Roman"/>
          <w:lang w:val="vi-VN"/>
        </w:rPr>
      </w:pPr>
      <w:r w:rsidRPr="003203CA">
        <w:rPr>
          <w:rFonts w:cs="Times New Roman"/>
        </w:rPr>
        <w:t>Chapter 7: Reducing project duration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Rationale for Reducing Project Duration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lastRenderedPageBreak/>
        <w:t>• Time Is Money: Cost-Time Tradeoffs</w:t>
      </w:r>
      <w:r w:rsidR="00B35A80" w:rsidRPr="003203CA">
        <w:rPr>
          <w:rFonts w:ascii="Times New Roman" w:hAnsi="Times New Roman" w:cs="Times New Roman"/>
          <w:lang w:val="vi-VN"/>
        </w:rPr>
        <w:t xml:space="preserve"> =&gt; </w:t>
      </w:r>
      <w:r w:rsidRPr="003203CA">
        <w:rPr>
          <w:rFonts w:ascii="Times New Roman" w:hAnsi="Times New Roman" w:cs="Times New Roman"/>
          <w:lang w:val="vi-VN"/>
        </w:rPr>
        <w:t>Reducing the time of a critical activity usually incurs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additional direct costs.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Cost-time solutions focus on reducing (crashing) activities on the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critical path to shorten overall duration of the project.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–Reasons for imposed project duration dates: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Customer requirements and contract commitments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Time-to-market pressures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Incentive contracts (bonuses for early completion)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Unforeseen delays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Overhead and goodwill costs</w:t>
      </w:r>
    </w:p>
    <w:p w:rsidR="003E643F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Pressure to move resources to other projects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Options for Accelerating Project Completion</w:t>
      </w:r>
      <w:r w:rsidR="00B35A80" w:rsidRPr="003203CA">
        <w:rPr>
          <w:rFonts w:ascii="Times New Roman" w:hAnsi="Times New Roman" w:cs="Times New Roman"/>
          <w:lang w:val="vi-VN"/>
        </w:rPr>
        <w:t>: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Adding Resources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Outsourcing Project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Work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Scheduling Overtime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Establishing a Core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Project Team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Do It Twice—Fast and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Correctly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Fast-Tracking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Critical-Chain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Reducing Project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Scope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Compromise Quality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Project Costs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Indirect: </w:t>
      </w: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Costs that cannot be associated with any particular work package or project activity: Supervision, administration, consultants</w:t>
      </w:r>
      <w:r w:rsidR="00B35A80" w:rsidRPr="003203CA">
        <w:rPr>
          <w:rFonts w:ascii="Times New Roman" w:hAnsi="Times New Roman" w:cs="Times New Roman"/>
          <w:lang w:val="vi-VN"/>
        </w:rPr>
        <w:t xml:space="preserve"> &amp; </w:t>
      </w:r>
      <w:r w:rsidRPr="003203CA">
        <w:rPr>
          <w:rFonts w:ascii="Times New Roman" w:hAnsi="Times New Roman" w:cs="Times New Roman"/>
          <w:lang w:val="vi-VN"/>
        </w:rPr>
        <w:t>interest</w:t>
      </w:r>
      <w:r w:rsidR="00B35A80" w:rsidRPr="003203CA">
        <w:rPr>
          <w:rFonts w:ascii="Times New Roman" w:hAnsi="Times New Roman" w:cs="Times New Roman"/>
          <w:lang w:val="vi-VN"/>
        </w:rPr>
        <w:t xml:space="preserve">. It </w:t>
      </w:r>
      <w:r w:rsidRPr="003203CA">
        <w:rPr>
          <w:rFonts w:ascii="Times New Roman" w:hAnsi="Times New Roman" w:cs="Times New Roman"/>
          <w:lang w:val="vi-VN"/>
        </w:rPr>
        <w:t>var</w:t>
      </w:r>
      <w:r w:rsidR="00B35A80" w:rsidRPr="003203CA">
        <w:rPr>
          <w:rFonts w:ascii="Times New Roman" w:hAnsi="Times New Roman" w:cs="Times New Roman"/>
          <w:lang w:val="vi-VN"/>
        </w:rPr>
        <w:t>ies</w:t>
      </w:r>
      <w:r w:rsidRPr="003203CA">
        <w:rPr>
          <w:rFonts w:ascii="Times New Roman" w:hAnsi="Times New Roman" w:cs="Times New Roman"/>
          <w:lang w:val="vi-VN"/>
        </w:rPr>
        <w:t xml:space="preserve"> (increase</w:t>
      </w:r>
      <w:r w:rsidR="00B35A80" w:rsidRPr="003203CA">
        <w:rPr>
          <w:rFonts w:ascii="Times New Roman" w:hAnsi="Times New Roman" w:cs="Times New Roman"/>
          <w:lang w:val="vi-VN"/>
        </w:rPr>
        <w:t>s</w:t>
      </w:r>
      <w:r w:rsidRPr="003203CA">
        <w:rPr>
          <w:rFonts w:ascii="Times New Roman" w:hAnsi="Times New Roman" w:cs="Times New Roman"/>
          <w:lang w:val="vi-VN"/>
        </w:rPr>
        <w:t>) with time.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Reducing project time directly reduces indirect costs.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Direct: Normal costs that can be assigned directly to a specific work package or project activity: Labor, materials, equipment, and sub-contractors</w:t>
      </w:r>
      <w:r w:rsidR="00B35A80" w:rsidRPr="003203CA">
        <w:rPr>
          <w:rFonts w:ascii="Times New Roman" w:hAnsi="Times New Roman" w:cs="Times New Roman"/>
          <w:lang w:val="vi-VN"/>
        </w:rPr>
        <w:t>.</w:t>
      </w:r>
      <w:r w:rsidRPr="003203CA">
        <w:rPr>
          <w:rFonts w:ascii="Times New Roman" w:hAnsi="Times New Roman" w:cs="Times New Roman"/>
          <w:lang w:val="vi-VN"/>
        </w:rPr>
        <w:t xml:space="preserve"> Crashing activities increases direct costs.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Reducing Project Duration to Reduce Project Cost: Identifying direct costs to reduce project time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- Compute total costs for specific durations and compare to benefits of reducing project time.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- Search critical activities for lowest direct-cost activities to shorten project duration.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- Gather information about direct &amp; indirect costs of specific project durations.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=&gt; </w:t>
      </w: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Practical Considerations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Using the Project Cost—Duration Graph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Crash Times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Linearity Assumption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Choice of Activities to Crash Revisited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Time Reduction Decisions and Sensitivity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Constructing a Project Cost—Duration Graph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="00185C59" w:rsidRPr="003203CA">
        <w:rPr>
          <w:rFonts w:ascii="Times New Roman" w:hAnsi="Times New Roman" w:cs="Times New Roman"/>
          <w:lang w:val="vi-VN"/>
        </w:rPr>
        <w:t xml:space="preserve">• </w:t>
      </w:r>
      <w:r w:rsidRPr="003203CA">
        <w:rPr>
          <w:rFonts w:ascii="Times New Roman" w:hAnsi="Times New Roman" w:cs="Times New Roman"/>
          <w:lang w:val="vi-VN"/>
        </w:rPr>
        <w:t>Find total direct costs for selected project durations.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Find total indirect costs for selected project</w:t>
      </w:r>
      <w:r w:rsidR="00185C5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durations.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Sum direct &amp; indirect costs for these selected</w:t>
      </w:r>
      <w:r w:rsidR="00185C5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project durations.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Compare additional cost alternatives for benefits</w:t>
      </w:r>
    </w:p>
    <w:p w:rsidR="00693574" w:rsidRPr="00171039" w:rsidRDefault="00693574" w:rsidP="00693574">
      <w:pPr>
        <w:rPr>
          <w:rFonts w:ascii="Times New Roman" w:hAnsi="Times New Roman" w:cs="Times New Roman"/>
          <w:b/>
          <w:bCs/>
          <w:lang w:val="vi-VN"/>
        </w:rPr>
      </w:pPr>
      <w:r w:rsidRPr="003203CA">
        <w:rPr>
          <w:rFonts w:ascii="Times New Roman" w:hAnsi="Times New Roman" w:cs="Times New Roman"/>
          <w:lang w:val="vi-VN"/>
        </w:rPr>
        <w:lastRenderedPageBreak/>
        <w:t xml:space="preserve">• </w:t>
      </w:r>
      <w:r w:rsidR="00185C59" w:rsidRPr="003203CA">
        <w:rPr>
          <w:rFonts w:ascii="Times New Roman" w:hAnsi="Times New Roman" w:cs="Times New Roman"/>
          <w:lang w:val="vi-VN"/>
        </w:rPr>
        <w:t>Choose</w:t>
      </w:r>
      <w:r w:rsidRPr="003203CA">
        <w:rPr>
          <w:rFonts w:ascii="Times New Roman" w:hAnsi="Times New Roman" w:cs="Times New Roman"/>
          <w:lang w:val="vi-VN"/>
        </w:rPr>
        <w:t xml:space="preserve"> Activities to Shorten</w:t>
      </w:r>
      <w:r w:rsidR="00374399" w:rsidRPr="003203CA">
        <w:rPr>
          <w:rFonts w:ascii="Times New Roman" w:hAnsi="Times New Roman" w:cs="Times New Roman"/>
          <w:lang w:val="vi-VN"/>
        </w:rPr>
        <w:t>:</w:t>
      </w:r>
      <w:r w:rsidRPr="003203CA">
        <w:rPr>
          <w:rFonts w:ascii="Times New Roman" w:hAnsi="Times New Roman" w:cs="Times New Roman"/>
          <w:lang w:val="vi-VN"/>
        </w:rPr>
        <w:t xml:space="preserve"> </w:t>
      </w:r>
      <w:r w:rsidRPr="00171039">
        <w:rPr>
          <w:rFonts w:ascii="Times New Roman" w:hAnsi="Times New Roman" w:cs="Times New Roman"/>
          <w:b/>
          <w:bCs/>
          <w:lang w:val="vi-VN"/>
        </w:rPr>
        <w:t>the</w:t>
      </w:r>
      <w:r w:rsidR="00185C59" w:rsidRPr="00171039">
        <w:rPr>
          <w:rFonts w:ascii="Times New Roman" w:hAnsi="Times New Roman" w:cs="Times New Roman"/>
          <w:b/>
          <w:bCs/>
          <w:lang w:val="vi-VN"/>
        </w:rPr>
        <w:t xml:space="preserve"> one with</w:t>
      </w:r>
      <w:r w:rsidRPr="00171039">
        <w:rPr>
          <w:rFonts w:ascii="Times New Roman" w:hAnsi="Times New Roman" w:cs="Times New Roman"/>
          <w:b/>
          <w:bCs/>
          <w:lang w:val="vi-VN"/>
        </w:rPr>
        <w:t xml:space="preserve"> smallest increase in cost</w:t>
      </w:r>
      <w:r w:rsidR="00374399" w:rsidRPr="00171039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171039">
        <w:rPr>
          <w:rFonts w:ascii="Times New Roman" w:hAnsi="Times New Roman" w:cs="Times New Roman"/>
          <w:b/>
          <w:bCs/>
          <w:lang w:val="vi-VN"/>
        </w:rPr>
        <w:t>per unit of time.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Assumptions:</w:t>
      </w:r>
    </w:p>
    <w:p w:rsidR="00693574" w:rsidRPr="003203CA" w:rsidRDefault="00260BEE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</w:r>
      <w:r w:rsidR="00693574" w:rsidRPr="003203CA">
        <w:rPr>
          <w:rFonts w:ascii="Times New Roman" w:hAnsi="Times New Roman" w:cs="Times New Roman"/>
          <w:lang w:val="vi-VN"/>
        </w:rPr>
        <w:t>• The cost relationship is linear.</w:t>
      </w:r>
    </w:p>
    <w:p w:rsidR="00693574" w:rsidRPr="003203CA" w:rsidRDefault="00260BEE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</w:r>
      <w:r w:rsidR="00693574" w:rsidRPr="003203CA">
        <w:rPr>
          <w:rFonts w:ascii="Times New Roman" w:hAnsi="Times New Roman" w:cs="Times New Roman"/>
          <w:lang w:val="vi-VN"/>
        </w:rPr>
        <w:t>• Normal time assumes low-cost, efficient methods to complete the</w:t>
      </w:r>
      <w:r w:rsidR="00374399" w:rsidRPr="003203CA">
        <w:rPr>
          <w:rFonts w:ascii="Times New Roman" w:hAnsi="Times New Roman" w:cs="Times New Roman"/>
          <w:lang w:val="vi-VN"/>
        </w:rPr>
        <w:t xml:space="preserve"> </w:t>
      </w:r>
      <w:r w:rsidR="00693574" w:rsidRPr="003203CA">
        <w:rPr>
          <w:rFonts w:ascii="Times New Roman" w:hAnsi="Times New Roman" w:cs="Times New Roman"/>
          <w:lang w:val="vi-VN"/>
        </w:rPr>
        <w:t>activity.</w:t>
      </w:r>
    </w:p>
    <w:p w:rsidR="00693574" w:rsidRPr="003203CA" w:rsidRDefault="00260BEE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</w:r>
      <w:r w:rsidR="00693574" w:rsidRPr="003203CA">
        <w:rPr>
          <w:rFonts w:ascii="Times New Roman" w:hAnsi="Times New Roman" w:cs="Times New Roman"/>
          <w:lang w:val="vi-VN"/>
        </w:rPr>
        <w:t>• Crash time represents a limit — the greatest time reduction</w:t>
      </w:r>
      <w:r w:rsidR="00374399" w:rsidRPr="003203CA">
        <w:rPr>
          <w:rFonts w:ascii="Times New Roman" w:hAnsi="Times New Roman" w:cs="Times New Roman"/>
          <w:lang w:val="vi-VN"/>
        </w:rPr>
        <w:t xml:space="preserve"> </w:t>
      </w:r>
      <w:r w:rsidR="00693574" w:rsidRPr="003203CA">
        <w:rPr>
          <w:rFonts w:ascii="Times New Roman" w:hAnsi="Times New Roman" w:cs="Times New Roman"/>
          <w:lang w:val="vi-VN"/>
        </w:rPr>
        <w:t>possible under realistic conditions.</w:t>
      </w:r>
    </w:p>
    <w:p w:rsidR="00693574" w:rsidRPr="003203CA" w:rsidRDefault="00260BEE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</w:r>
      <w:r w:rsidR="00693574" w:rsidRPr="003203CA">
        <w:rPr>
          <w:rFonts w:ascii="Times New Roman" w:hAnsi="Times New Roman" w:cs="Times New Roman"/>
          <w:lang w:val="vi-VN"/>
        </w:rPr>
        <w:t>• Slope represents a constant cost per unit of time.</w:t>
      </w:r>
    </w:p>
    <w:p w:rsidR="00693574" w:rsidRPr="003203CA" w:rsidRDefault="00260BEE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</w:r>
      <w:r w:rsidR="00693574" w:rsidRPr="003203CA">
        <w:rPr>
          <w:rFonts w:ascii="Times New Roman" w:hAnsi="Times New Roman" w:cs="Times New Roman"/>
          <w:lang w:val="vi-VN"/>
        </w:rPr>
        <w:t>• All accelerations must occur within the normal and crash times.</w:t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3657600" cy="3897901"/>
            <wp:effectExtent l="0" t="0" r="0" b="1270"/>
            <wp:docPr id="19834460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6018" name="Picture 19834460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905" cy="39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</w:p>
    <w:p w:rsidR="00693574" w:rsidRPr="003203CA" w:rsidRDefault="00693574" w:rsidP="00693574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What if Cost, Not Time is the Issue?</w:t>
      </w:r>
      <w:r w:rsidR="00374399" w:rsidRPr="003203CA">
        <w:rPr>
          <w:rFonts w:ascii="Times New Roman" w:hAnsi="Times New Roman" w:cs="Times New Roman"/>
          <w:lang w:val="vi-VN"/>
        </w:rPr>
        <w:t xml:space="preserve"> =&gt; Methods to</w:t>
      </w:r>
      <w:r w:rsidRPr="003203CA">
        <w:rPr>
          <w:rFonts w:ascii="Times New Roman" w:hAnsi="Times New Roman" w:cs="Times New Roman"/>
          <w:lang w:val="vi-VN"/>
        </w:rPr>
        <w:t xml:space="preserve"> Cut Costs</w:t>
      </w:r>
      <w:r w:rsidR="00374399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Reduce project scope</w:t>
      </w:r>
      <w:r w:rsidR="00374399" w:rsidRPr="003203CA">
        <w:rPr>
          <w:rFonts w:ascii="Times New Roman" w:hAnsi="Times New Roman" w:cs="Times New Roman"/>
          <w:lang w:val="vi-VN"/>
        </w:rPr>
        <w:t>; H</w:t>
      </w:r>
      <w:r w:rsidRPr="003203CA">
        <w:rPr>
          <w:rFonts w:ascii="Times New Roman" w:hAnsi="Times New Roman" w:cs="Times New Roman"/>
          <w:lang w:val="vi-VN"/>
        </w:rPr>
        <w:t>ave owner take on more responsibility</w:t>
      </w:r>
      <w:r w:rsidR="00374399" w:rsidRPr="003203CA">
        <w:rPr>
          <w:rFonts w:ascii="Times New Roman" w:hAnsi="Times New Roman" w:cs="Times New Roman"/>
          <w:lang w:val="vi-VN"/>
        </w:rPr>
        <w:t xml:space="preserve">; </w:t>
      </w:r>
      <w:r w:rsidRPr="003203CA">
        <w:rPr>
          <w:rFonts w:ascii="Times New Roman" w:hAnsi="Times New Roman" w:cs="Times New Roman"/>
          <w:lang w:val="vi-VN"/>
        </w:rPr>
        <w:t>Outsourcing project activities or even the entire project</w:t>
      </w:r>
      <w:r w:rsidR="00374399" w:rsidRPr="003203CA">
        <w:rPr>
          <w:rFonts w:ascii="Times New Roman" w:hAnsi="Times New Roman" w:cs="Times New Roman"/>
          <w:lang w:val="vi-VN"/>
        </w:rPr>
        <w:t xml:space="preserve">; </w:t>
      </w:r>
      <w:r w:rsidRPr="003203CA">
        <w:rPr>
          <w:rFonts w:ascii="Times New Roman" w:hAnsi="Times New Roman" w:cs="Times New Roman"/>
          <w:lang w:val="vi-VN"/>
        </w:rPr>
        <w:t>Brainstorming cost savings options</w:t>
      </w:r>
    </w:p>
    <w:p w:rsidR="00897B79" w:rsidRPr="003203CA" w:rsidRDefault="00897B79">
      <w:pPr>
        <w:rPr>
          <w:rFonts w:ascii="Times New Roman" w:hAnsi="Times New Roman" w:cs="Times New Roman"/>
          <w:lang w:val="en-US"/>
        </w:rPr>
      </w:pPr>
    </w:p>
    <w:p w:rsidR="00897B79" w:rsidRPr="003203CA" w:rsidRDefault="00897B79" w:rsidP="00C54610">
      <w:pPr>
        <w:pStyle w:val="Heading1"/>
        <w:rPr>
          <w:rFonts w:cs="Times New Roman"/>
          <w:lang w:val="vi-VN"/>
        </w:rPr>
      </w:pPr>
      <w:r w:rsidRPr="003203CA">
        <w:rPr>
          <w:rFonts w:cs="Times New Roman"/>
        </w:rPr>
        <w:t xml:space="preserve">Chapter 8: Monitor Progress &amp; Performance measurement &amp; Evaluation </w:t>
      </w:r>
    </w:p>
    <w:p w:rsidR="00670A05" w:rsidRPr="003203CA" w:rsidRDefault="00670A05" w:rsidP="00670A05">
      <w:pPr>
        <w:rPr>
          <w:rFonts w:ascii="Times New Roman" w:hAnsi="Times New Roman" w:cs="Times New Roman"/>
          <w:b/>
          <w:bCs/>
          <w:lang w:val="vi-VN"/>
        </w:rPr>
      </w:pPr>
      <w:r w:rsidRPr="003203CA">
        <w:rPr>
          <w:rFonts w:ascii="Calibri" w:hAnsi="Calibri" w:cs="Calibri"/>
          <w:b/>
          <w:bCs/>
          <w:lang w:val="vi-VN"/>
        </w:rPr>
        <w:t>﻿</w:t>
      </w:r>
      <w:r w:rsidRPr="003203CA">
        <w:rPr>
          <w:rFonts w:ascii="Times New Roman" w:hAnsi="Times New Roman" w:cs="Times New Roman"/>
          <w:b/>
          <w:bCs/>
          <w:lang w:val="vi-VN"/>
        </w:rPr>
        <w:t>Information System Structure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What data are collected?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•Current status of project (schedule &amp; cost)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•Remaining cost to compete project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•Date that project will be complete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•Potential problems to be addressed now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•Out-of-control activities requiring intervention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•Cost and/or schedule overruns &amp; the reasons for them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•Forecast of overruns at time of project completion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– Collecting data &amp; analysis</w:t>
      </w:r>
      <w:r w:rsidR="002F6CC9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Who will collect project data?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How will data be collected?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When will the data be collected?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Who will compile and analyze the data?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lastRenderedPageBreak/>
        <w:t>– Reports &amp; reporting</w:t>
      </w:r>
      <w:r w:rsidR="002F6CC9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Who will receive the reports?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How will the reports be transmitted?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When will the reports be distributed?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</w:p>
    <w:p w:rsidR="00670A05" w:rsidRPr="003203CA" w:rsidRDefault="00670A05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The Project Control Process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Control</w:t>
      </w:r>
      <w:r w:rsidR="002F6CC9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The process of comparing actual performance against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plan to identify deviations, evaluate courses of action,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and take appropriate corrective action.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Project Control Steps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1. Setting a baseline plan.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2. Measuring progress and performance.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3. Comparing plan against actual.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4. Taking actions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Monitoring Time Performance: Tools used to catch negative variances from plan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and communicate project schedule status: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Tracking and baseline Gantt charts: Show expected, actual, and trend data for event duration performance.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Control charts: Plot the difference in scheduled time on the critical path with the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actual point on the critical path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Terms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575ECD">
        <w:rPr>
          <w:rFonts w:ascii="Times New Roman" w:hAnsi="Times New Roman" w:cs="Times New Roman"/>
          <w:b/>
          <w:bCs/>
          <w:lang w:val="vi-VN"/>
        </w:rPr>
        <w:t>• EV</w:t>
      </w:r>
      <w:r w:rsidR="00575ECD" w:rsidRPr="00575ECD">
        <w:rPr>
          <w:rFonts w:ascii="Times New Roman" w:hAnsi="Times New Roman" w:cs="Times New Roman"/>
          <w:b/>
          <w:bCs/>
          <w:lang w:val="vi-VN"/>
        </w:rPr>
        <w:t xml:space="preserve"> (Earned Value</w:t>
      </w:r>
      <w:r w:rsidR="00575ECD">
        <w:rPr>
          <w:rFonts w:ascii="Times New Roman" w:hAnsi="Times New Roman" w:cs="Times New Roman"/>
          <w:lang w:val="vi-VN"/>
        </w:rPr>
        <w:t>)</w:t>
      </w:r>
      <w:r w:rsidRPr="003203CA">
        <w:rPr>
          <w:rFonts w:ascii="Times New Roman" w:hAnsi="Times New Roman" w:cs="Times New Roman"/>
          <w:lang w:val="vi-VN"/>
        </w:rPr>
        <w:t xml:space="preserve">: </w:t>
      </w:r>
      <w:r w:rsidRPr="00D80EBA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The percent complete times its original budget</w:t>
      </w:r>
      <w:r w:rsidRPr="003203CA">
        <w:rPr>
          <w:rFonts w:ascii="Times New Roman" w:hAnsi="Times New Roman" w:cs="Times New Roman"/>
          <w:lang w:val="vi-VN"/>
        </w:rPr>
        <w:t xml:space="preserve">. The percent of the original budget that has been earned by </w:t>
      </w:r>
      <w:r w:rsidRPr="00D80EBA">
        <w:rPr>
          <w:rFonts w:ascii="Times New Roman" w:hAnsi="Times New Roman" w:cs="Times New Roman"/>
          <w:b/>
          <w:bCs/>
          <w:lang w:val="vi-VN"/>
        </w:rPr>
        <w:t>actual work completed</w:t>
      </w:r>
      <w:r w:rsidRPr="003203CA">
        <w:rPr>
          <w:rFonts w:ascii="Times New Roman" w:hAnsi="Times New Roman" w:cs="Times New Roman"/>
          <w:lang w:val="vi-VN"/>
        </w:rPr>
        <w:t>. The older acronym for this value was BCWP—budgeted cost of the work performed.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• </w:t>
      </w:r>
      <w:r w:rsidRPr="00575ECD">
        <w:rPr>
          <w:rFonts w:ascii="Times New Roman" w:hAnsi="Times New Roman" w:cs="Times New Roman"/>
          <w:b/>
          <w:bCs/>
          <w:lang w:val="vi-VN"/>
        </w:rPr>
        <w:t>PV (Planned Value):</w:t>
      </w:r>
      <w:r w:rsidRPr="003203CA">
        <w:rPr>
          <w:rFonts w:ascii="Times New Roman" w:hAnsi="Times New Roman" w:cs="Times New Roman"/>
          <w:lang w:val="vi-VN"/>
        </w:rPr>
        <w:t xml:space="preserve"> The time-phased baseline of the value of the work scheduled. An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approved cost estimate of the resources scheduled in a time-phased cumulative baseline (BCWS—budgeted cost of the work scheduled).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575ECD">
        <w:rPr>
          <w:rFonts w:ascii="Times New Roman" w:hAnsi="Times New Roman" w:cs="Times New Roman"/>
          <w:b/>
          <w:bCs/>
          <w:lang w:val="vi-VN"/>
        </w:rPr>
        <w:t>• AC</w:t>
      </w:r>
      <w:r w:rsidR="00575ECD" w:rsidRPr="00575ECD">
        <w:rPr>
          <w:rFonts w:ascii="Times New Roman" w:hAnsi="Times New Roman" w:cs="Times New Roman"/>
          <w:b/>
          <w:bCs/>
          <w:lang w:val="vi-VN"/>
        </w:rPr>
        <w:t xml:space="preserve"> (Actual cost)</w:t>
      </w:r>
      <w:r w:rsidR="002F6CC9" w:rsidRPr="00575ECD">
        <w:rPr>
          <w:rFonts w:ascii="Times New Roman" w:hAnsi="Times New Roman" w:cs="Times New Roman"/>
          <w:b/>
          <w:bCs/>
          <w:lang w:val="vi-VN"/>
        </w:rPr>
        <w:t>: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The actual cost of the work completed. The sum of the costs incurred in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accomplishing work. (ACWP—actual cost of the work performed).</w:t>
      </w:r>
    </w:p>
    <w:p w:rsidR="00670A05" w:rsidRPr="00D80EBA" w:rsidRDefault="00670A05" w:rsidP="00670A05">
      <w:pPr>
        <w:rPr>
          <w:rFonts w:ascii="Times New Roman" w:hAnsi="Times New Roman" w:cs="Times New Roman"/>
          <w:lang w:val="en-US"/>
        </w:rPr>
      </w:pPr>
      <w:r w:rsidRPr="00575ECD">
        <w:rPr>
          <w:rFonts w:ascii="Calibri" w:hAnsi="Calibri" w:cs="Calibri"/>
          <w:b/>
          <w:bCs/>
          <w:lang w:val="vi-VN"/>
        </w:rPr>
        <w:t>﻿</w:t>
      </w:r>
      <w:r w:rsidRPr="00575ECD">
        <w:rPr>
          <w:rFonts w:ascii="Times New Roman" w:hAnsi="Times New Roman" w:cs="Times New Roman"/>
          <w:b/>
          <w:bCs/>
          <w:lang w:val="vi-VN"/>
        </w:rPr>
        <w:t>• CV: Cost variance</w:t>
      </w:r>
      <w:r w:rsidRPr="003203CA">
        <w:rPr>
          <w:rFonts w:ascii="Times New Roman" w:hAnsi="Times New Roman" w:cs="Times New Roman"/>
          <w:lang w:val="vi-VN"/>
        </w:rPr>
        <w:t xml:space="preserve"> is the difference between the earned value and the actual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costs for the work completed to date where CV=EV-AC.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CV &lt; 0 =&gt; Project is over budget, Earn value &lt; Actual cost. We want EV &gt; AC aka project is under budget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575ECD">
        <w:rPr>
          <w:rFonts w:ascii="Times New Roman" w:hAnsi="Times New Roman" w:cs="Times New Roman"/>
          <w:b/>
          <w:bCs/>
          <w:lang w:val="vi-VN"/>
        </w:rPr>
        <w:t>• SV: Schedule variance</w:t>
      </w:r>
      <w:r w:rsidRPr="003203CA">
        <w:rPr>
          <w:rFonts w:ascii="Times New Roman" w:hAnsi="Times New Roman" w:cs="Times New Roman"/>
          <w:lang w:val="vi-VN"/>
        </w:rPr>
        <w:t xml:space="preserve"> is the difference between the earned value and</w:t>
      </w:r>
      <w:r w:rsidR="002F6CC9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the baseline line to date where SV=EV-PV.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SV &lt; 0 =&gt; Project is behind schedule. We also prefer SV &gt; 0 aka EV &gt; PV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575ECD">
        <w:rPr>
          <w:rFonts w:ascii="Times New Roman" w:hAnsi="Times New Roman" w:cs="Times New Roman"/>
          <w:b/>
          <w:bCs/>
          <w:lang w:val="vi-VN"/>
        </w:rPr>
        <w:t>• BAC:</w:t>
      </w:r>
      <w:r w:rsidRPr="003203CA">
        <w:rPr>
          <w:rFonts w:ascii="Times New Roman" w:hAnsi="Times New Roman" w:cs="Times New Roman"/>
          <w:lang w:val="vi-VN"/>
        </w:rPr>
        <w:t xml:space="preserve"> Budgeted cost at completion(total budgeted cost of baseline or project cost accounts)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575ECD">
        <w:rPr>
          <w:rFonts w:ascii="Times New Roman" w:hAnsi="Times New Roman" w:cs="Times New Roman"/>
          <w:b/>
          <w:bCs/>
          <w:lang w:val="vi-VN"/>
        </w:rPr>
        <w:t>• EAC:</w:t>
      </w:r>
      <w:r w:rsidRPr="003203CA">
        <w:rPr>
          <w:rFonts w:ascii="Times New Roman" w:hAnsi="Times New Roman" w:cs="Times New Roman"/>
          <w:lang w:val="vi-VN"/>
        </w:rPr>
        <w:t xml:space="preserve"> Estimated costs at completion. Includes costs to-date plus revised estimated costs for the work remaining. EAC_f = ETC+AC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575ECD">
        <w:rPr>
          <w:rFonts w:ascii="Calibri" w:hAnsi="Calibri" w:cs="Calibri"/>
          <w:b/>
          <w:bCs/>
          <w:lang w:val="vi-VN"/>
        </w:rPr>
        <w:t>﻿</w:t>
      </w:r>
      <w:r w:rsidRPr="00575ECD">
        <w:rPr>
          <w:rFonts w:ascii="Times New Roman" w:hAnsi="Times New Roman" w:cs="Times New Roman"/>
          <w:b/>
          <w:bCs/>
          <w:lang w:val="vi-VN"/>
        </w:rPr>
        <w:t>• ETC:</w:t>
      </w:r>
      <w:r w:rsidRPr="003203CA">
        <w:rPr>
          <w:rFonts w:ascii="Times New Roman" w:hAnsi="Times New Roman" w:cs="Times New Roman"/>
          <w:lang w:val="vi-VN"/>
        </w:rPr>
        <w:t xml:space="preserve"> Estimate to complete; </w:t>
      </w: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ETC=Work remaining/CPI = (BAC-EV) / (EV/AC)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If CPI </w:t>
      </w:r>
      <w:r w:rsidR="00BA6A99">
        <w:rPr>
          <w:rFonts w:ascii="Times New Roman" w:hAnsi="Times New Roman" w:cs="Times New Roman"/>
          <w:lang w:val="vi-VN"/>
        </w:rPr>
        <w:t xml:space="preserve">= EV/AC </w:t>
      </w:r>
      <w:r w:rsidRPr="003203CA">
        <w:rPr>
          <w:rFonts w:ascii="Times New Roman" w:hAnsi="Times New Roman" w:cs="Times New Roman"/>
          <w:lang w:val="vi-VN"/>
        </w:rPr>
        <w:t>&gt; 1 =&gt; EV &gt; AC, CV &gt; 0 =&gt; our project is under budget</w:t>
      </w:r>
    </w:p>
    <w:p w:rsidR="0035178B" w:rsidRPr="0035178B" w:rsidRDefault="00670A05" w:rsidP="0035178B">
      <w:pPr>
        <w:rPr>
          <w:rFonts w:ascii="Times New Roman" w:hAnsi="Times New Roman" w:cs="Times New Roman"/>
          <w:b/>
          <w:bCs/>
          <w:lang w:val="vi-VN"/>
        </w:rPr>
      </w:pPr>
      <w:r w:rsidRPr="00575ECD">
        <w:rPr>
          <w:rFonts w:ascii="Times New Roman" w:hAnsi="Times New Roman" w:cs="Times New Roman"/>
          <w:b/>
          <w:bCs/>
          <w:lang w:val="vi-VN"/>
        </w:rPr>
        <w:t>• VAC:</w:t>
      </w:r>
      <w:r w:rsidR="0035178B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35178B" w:rsidRPr="0035178B">
        <w:rPr>
          <w:rFonts w:ascii="Times New Roman" w:hAnsi="Times New Roman" w:cs="Times New Roman"/>
          <w:lang w:val="vi-VN"/>
        </w:rPr>
        <w:t>Variance at Completion</w:t>
      </w:r>
      <w:r w:rsidR="0035178B">
        <w:rPr>
          <w:rFonts w:ascii="Times New Roman" w:hAnsi="Times New Roman" w:cs="Times New Roman"/>
          <w:b/>
          <w:bCs/>
          <w:lang w:val="vi-VN"/>
        </w:rPr>
        <w:t xml:space="preserve">, </w:t>
      </w:r>
      <w:r w:rsidR="0035178B" w:rsidRPr="0035178B">
        <w:rPr>
          <w:rFonts w:ascii="Times New Roman" w:hAnsi="Times New Roman" w:cs="Times New Roman"/>
          <w:lang w:val="vi-VN"/>
        </w:rPr>
        <w:t>VAC=BAC−EAC</w:t>
      </w:r>
    </w:p>
    <w:p w:rsidR="0035178B" w:rsidRPr="0035178B" w:rsidRDefault="0035178B" w:rsidP="0035178B">
      <w:pPr>
        <w:rPr>
          <w:rFonts w:ascii="Times New Roman" w:hAnsi="Times New Roman" w:cs="Times New Roman"/>
          <w:lang w:val="vi-VN"/>
        </w:rPr>
      </w:pPr>
      <w:r w:rsidRPr="0035178B">
        <w:rPr>
          <w:rFonts w:ascii="Times New Roman" w:hAnsi="Times New Roman" w:cs="Times New Roman"/>
          <w:lang w:val="vi-VN"/>
        </w:rPr>
        <w:t>BAC = Budget at Completion (total planned budget)</w:t>
      </w:r>
    </w:p>
    <w:p w:rsidR="0035178B" w:rsidRPr="0035178B" w:rsidRDefault="0035178B" w:rsidP="0035178B">
      <w:pPr>
        <w:rPr>
          <w:rFonts w:ascii="Times New Roman" w:hAnsi="Times New Roman" w:cs="Times New Roman"/>
          <w:lang w:val="vi-VN"/>
        </w:rPr>
      </w:pPr>
      <w:r w:rsidRPr="0035178B">
        <w:rPr>
          <w:rFonts w:ascii="Times New Roman" w:hAnsi="Times New Roman" w:cs="Times New Roman"/>
          <w:lang w:val="vi-VN"/>
        </w:rPr>
        <w:t>EAC = Estimate at Completion (forecasted total cost)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VAC indicates expected actual over-or underrun cost at completion</w:t>
      </w:r>
    </w:p>
    <w:p w:rsidR="0035178B" w:rsidRPr="0035178B" w:rsidRDefault="0035178B" w:rsidP="0035178B">
      <w:pPr>
        <w:rPr>
          <w:rFonts w:ascii="Times New Roman" w:hAnsi="Times New Roman" w:cs="Times New Roman"/>
          <w:lang w:val="vi-VN"/>
        </w:rPr>
      </w:pPr>
      <w:r w:rsidRPr="0035178B">
        <w:rPr>
          <w:rFonts w:ascii="Times New Roman" w:hAnsi="Times New Roman" w:cs="Times New Roman"/>
          <w:lang w:val="vi-VN"/>
        </w:rPr>
        <w:t>There are two main approaches for EAC:</w:t>
      </w:r>
    </w:p>
    <w:p w:rsidR="0035178B" w:rsidRPr="0035178B" w:rsidRDefault="0035178B" w:rsidP="0035178B">
      <w:pPr>
        <w:rPr>
          <w:rFonts w:ascii="Times New Roman" w:hAnsi="Times New Roman" w:cs="Times New Roman"/>
          <w:lang w:val="vi-VN"/>
        </w:rPr>
      </w:pPr>
      <w:r w:rsidRPr="0035178B">
        <w:rPr>
          <w:rFonts w:ascii="Times New Roman" w:hAnsi="Times New Roman" w:cs="Times New Roman"/>
          <w:lang w:val="vi-VN"/>
        </w:rPr>
        <w:t>EACₑ = Estimate from experts</w:t>
      </w:r>
      <w:r>
        <w:rPr>
          <w:rFonts w:ascii="Times New Roman" w:hAnsi="Times New Roman" w:cs="Times New Roman"/>
          <w:lang w:val="vi-VN"/>
        </w:rPr>
        <w:t xml:space="preserve">, </w:t>
      </w:r>
      <w:r w:rsidRPr="0035178B">
        <w:rPr>
          <w:rFonts w:ascii="Times New Roman" w:hAnsi="Times New Roman" w:cs="Times New Roman"/>
          <w:lang w:val="vi-VN"/>
        </w:rPr>
        <w:t>No fixed formula — it's based on bottom-up forecasting.</w:t>
      </w:r>
    </w:p>
    <w:p w:rsidR="0035178B" w:rsidRPr="0035178B" w:rsidRDefault="0035178B" w:rsidP="0035178B">
      <w:pPr>
        <w:rPr>
          <w:rFonts w:ascii="Times New Roman" w:hAnsi="Times New Roman" w:cs="Times New Roman"/>
          <w:lang w:val="vi-VN"/>
        </w:rPr>
      </w:pPr>
      <w:r w:rsidRPr="0035178B">
        <w:rPr>
          <w:rFonts w:ascii="Times New Roman" w:hAnsi="Times New Roman" w:cs="Times New Roman"/>
          <w:lang w:val="vi-VN"/>
        </w:rPr>
        <w:t>Use when: Scope has changed significantly or performance assumptions are no longer valid.</w:t>
      </w:r>
    </w:p>
    <w:p w:rsidR="0035178B" w:rsidRPr="0035178B" w:rsidRDefault="0035178B" w:rsidP="0035178B">
      <w:pPr>
        <w:rPr>
          <w:rFonts w:ascii="Times New Roman" w:hAnsi="Times New Roman" w:cs="Times New Roman"/>
          <w:lang w:val="vi-VN"/>
        </w:rPr>
      </w:pPr>
    </w:p>
    <w:p w:rsidR="0035178B" w:rsidRPr="00DF019B" w:rsidRDefault="0035178B" w:rsidP="0035178B">
      <w:pPr>
        <w:rPr>
          <w:rFonts w:ascii="Times New Roman" w:hAnsi="Times New Roman" w:cs="Times New Roman"/>
          <w:lang w:val="vi-VN"/>
        </w:rPr>
      </w:pPr>
      <w:r w:rsidRPr="0035178B">
        <w:rPr>
          <w:rFonts w:ascii="Times New Roman" w:hAnsi="Times New Roman" w:cs="Times New Roman"/>
          <w:lang w:val="vi-VN"/>
        </w:rPr>
        <w:lastRenderedPageBreak/>
        <w:t>EAC</w:t>
      </w:r>
      <w:r w:rsidRPr="0035178B">
        <w:rPr>
          <w:rFonts w:ascii="Cambria Math" w:hAnsi="Cambria Math" w:cs="Cambria Math"/>
          <w:lang w:val="vi-VN"/>
        </w:rPr>
        <w:t>𝒇</w:t>
      </w:r>
      <w:r w:rsidRPr="0035178B">
        <w:rPr>
          <w:rFonts w:ascii="Times New Roman" w:hAnsi="Times New Roman" w:cs="Times New Roman"/>
          <w:lang w:val="vi-VN"/>
        </w:rPr>
        <w:t xml:space="preserve"> = Formula-based estimate</w:t>
      </w:r>
      <w:r>
        <w:rPr>
          <w:rFonts w:ascii="Times New Roman" w:hAnsi="Times New Roman" w:cs="Times New Roman"/>
          <w:lang w:val="vi-VN"/>
        </w:rPr>
        <w:t xml:space="preserve">. </w:t>
      </w:r>
      <w:r w:rsidRPr="0035178B">
        <w:rPr>
          <w:rFonts w:ascii="Times New Roman" w:hAnsi="Times New Roman" w:cs="Times New Roman"/>
        </w:rPr>
        <w:t>Use when: You assume future performance will follow current cost efficiency.</w:t>
      </w:r>
      <w:r w:rsidRPr="0035178B">
        <w:rPr>
          <w:rFonts w:ascii="Times New Roman" w:hAnsi="Times New Roman" w:cs="Times New Roman"/>
        </w:rPr>
        <w:t xml:space="preserve"> </w:t>
      </w:r>
      <w:r w:rsidRPr="0035178B">
        <w:rPr>
          <w:rFonts w:ascii="Times New Roman" w:hAnsi="Times New Roman" w:cs="Times New Roman"/>
        </w:rPr>
        <w:t>Use when: You assume future performance will follow current cost efficiency.</w:t>
      </w:r>
      <w:r w:rsidR="00DF019B">
        <w:rPr>
          <w:rFonts w:ascii="Times New Roman" w:hAnsi="Times New Roman" w:cs="Times New Roman"/>
          <w:lang w:val="vi-VN"/>
        </w:rPr>
        <w:t xml:space="preserve"> EAC_f = BAC/CPI</w:t>
      </w:r>
    </w:p>
    <w:p w:rsidR="00A643F0" w:rsidRPr="00A643F0" w:rsidRDefault="00A643F0" w:rsidP="0035178B">
      <w:pPr>
        <w:rPr>
          <w:rFonts w:ascii="Times New Roman" w:hAnsi="Times New Roman" w:cs="Times New Roman"/>
          <w:lang w:val="vi-VN"/>
        </w:rPr>
      </w:pPr>
    </w:p>
    <w:p w:rsidR="00670A05" w:rsidRPr="003203CA" w:rsidRDefault="00670A05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Developing an Integrated Cost/Schedule System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1. Define the work using a WBS</w:t>
      </w:r>
      <w:r w:rsidR="00C54610" w:rsidRPr="003203CA">
        <w:rPr>
          <w:rFonts w:ascii="Times New Roman" w:hAnsi="Times New Roman" w:cs="Times New Roman"/>
          <w:lang w:val="vi-VN"/>
        </w:rPr>
        <w:t>:</w:t>
      </w:r>
      <w:r w:rsidRPr="003203CA">
        <w:rPr>
          <w:rFonts w:ascii="Times New Roman" w:hAnsi="Times New Roman" w:cs="Times New Roman"/>
          <w:lang w:val="vi-VN"/>
        </w:rPr>
        <w:t xml:space="preserve"> Scope</w:t>
      </w:r>
      <w:r w:rsidR="00C54610" w:rsidRPr="003203CA">
        <w:rPr>
          <w:rFonts w:ascii="Times New Roman" w:hAnsi="Times New Roman" w:cs="Times New Roman"/>
          <w:lang w:val="vi-VN"/>
        </w:rPr>
        <w:t xml:space="preserve">, </w:t>
      </w:r>
      <w:r w:rsidRPr="003203CA">
        <w:rPr>
          <w:rFonts w:ascii="Times New Roman" w:hAnsi="Times New Roman" w:cs="Times New Roman"/>
          <w:lang w:val="vi-VN"/>
        </w:rPr>
        <w:t>Work packages</w:t>
      </w:r>
      <w:r w:rsidR="00C54610" w:rsidRPr="003203CA">
        <w:rPr>
          <w:rFonts w:ascii="Times New Roman" w:hAnsi="Times New Roman" w:cs="Times New Roman"/>
          <w:lang w:val="vi-VN"/>
        </w:rPr>
        <w:t xml:space="preserve">, </w:t>
      </w:r>
      <w:r w:rsidRPr="003203CA">
        <w:rPr>
          <w:rFonts w:ascii="Times New Roman" w:hAnsi="Times New Roman" w:cs="Times New Roman"/>
          <w:lang w:val="vi-VN"/>
        </w:rPr>
        <w:t>Deliverables</w:t>
      </w:r>
      <w:r w:rsidR="00C54610" w:rsidRPr="003203CA">
        <w:rPr>
          <w:rFonts w:ascii="Times New Roman" w:hAnsi="Times New Roman" w:cs="Times New Roman"/>
          <w:lang w:val="vi-VN"/>
        </w:rPr>
        <w:t xml:space="preserve">, </w:t>
      </w:r>
      <w:r w:rsidRPr="003203CA">
        <w:rPr>
          <w:rFonts w:ascii="Times New Roman" w:hAnsi="Times New Roman" w:cs="Times New Roman"/>
          <w:lang w:val="vi-VN"/>
        </w:rPr>
        <w:t>Organization units</w:t>
      </w:r>
      <w:r w:rsidR="00C54610" w:rsidRPr="003203CA">
        <w:rPr>
          <w:rFonts w:ascii="Times New Roman" w:hAnsi="Times New Roman" w:cs="Times New Roman"/>
          <w:lang w:val="vi-VN"/>
        </w:rPr>
        <w:t xml:space="preserve">, </w:t>
      </w:r>
      <w:r w:rsidRPr="003203CA">
        <w:rPr>
          <w:rFonts w:ascii="Times New Roman" w:hAnsi="Times New Roman" w:cs="Times New Roman"/>
          <w:lang w:val="vi-VN"/>
        </w:rPr>
        <w:t>Resources</w:t>
      </w:r>
      <w:r w:rsidR="00C54610" w:rsidRPr="003203CA">
        <w:rPr>
          <w:rFonts w:ascii="Times New Roman" w:hAnsi="Times New Roman" w:cs="Times New Roman"/>
          <w:lang w:val="vi-VN"/>
        </w:rPr>
        <w:t>,</w:t>
      </w:r>
      <w:r w:rsidRPr="003203CA">
        <w:rPr>
          <w:rFonts w:ascii="Times New Roman" w:hAnsi="Times New Roman" w:cs="Times New Roman"/>
          <w:lang w:val="vi-VN"/>
        </w:rPr>
        <w:t xml:space="preserve"> Budgets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2. Develop work and resource schedules</w:t>
      </w:r>
      <w:r w:rsidR="00C54610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Schedule resource to activities</w:t>
      </w:r>
      <w:r w:rsidR="00C54610" w:rsidRPr="003203CA">
        <w:rPr>
          <w:rFonts w:ascii="Times New Roman" w:hAnsi="Times New Roman" w:cs="Times New Roman"/>
          <w:lang w:val="vi-VN"/>
        </w:rPr>
        <w:t xml:space="preserve"> +</w:t>
      </w:r>
      <w:r w:rsidRPr="003203CA">
        <w:rPr>
          <w:rFonts w:ascii="Times New Roman" w:hAnsi="Times New Roman" w:cs="Times New Roman"/>
          <w:lang w:val="vi-VN"/>
        </w:rPr>
        <w:t xml:space="preserve"> Time-phase work packages into a network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3. Develop a time-phased budget using work packages included in an activity.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Accumulate budgets (PV).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4. At the work package level, collect the actual costs for the work performed (AC).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5. Multiply percent complete times original budget (EV). </w:t>
      </w:r>
    </w:p>
    <w:p w:rsidR="00897B79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6. Compute the schedule variance (EV-PV) and the cost variance (EV-AC).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</w:p>
    <w:p w:rsidR="00676C5A" w:rsidRPr="003203CA" w:rsidRDefault="00676C5A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Development of Project Baselines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="00381B5F" w:rsidRPr="003203CA">
        <w:rPr>
          <w:rFonts w:ascii="Times New Roman" w:hAnsi="Times New Roman" w:cs="Times New Roman"/>
          <w:lang w:val="vi-VN"/>
        </w:rPr>
        <w:t xml:space="preserve">- </w:t>
      </w:r>
      <w:r w:rsidRPr="003203CA">
        <w:rPr>
          <w:rFonts w:ascii="Times New Roman" w:hAnsi="Times New Roman" w:cs="Times New Roman"/>
          <w:lang w:val="vi-VN"/>
        </w:rPr>
        <w:t>Purposes of a Baseline (PV)</w:t>
      </w:r>
      <w:r w:rsidR="00381B5F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An anchor point for measuring performance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 xml:space="preserve">• A planned cost </w:t>
      </w:r>
      <w:r w:rsidR="00381B5F" w:rsidRPr="003203CA">
        <w:rPr>
          <w:rFonts w:ascii="Times New Roman" w:hAnsi="Times New Roman" w:cs="Times New Roman"/>
          <w:lang w:val="vi-VN"/>
        </w:rPr>
        <w:t xml:space="preserve">&amp; </w:t>
      </w:r>
      <w:r w:rsidRPr="003203CA">
        <w:rPr>
          <w:rFonts w:ascii="Times New Roman" w:hAnsi="Times New Roman" w:cs="Times New Roman"/>
          <w:lang w:val="vi-VN"/>
        </w:rPr>
        <w:t>expected schedule against which actual cost and</w:t>
      </w:r>
      <w:r w:rsidR="00381B5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schedule are measured.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 basis for cash flows and awarding progress payments.</w:t>
      </w:r>
    </w:p>
    <w:p w:rsidR="00670A05" w:rsidRPr="003203CA" w:rsidRDefault="00670A05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 summation of time-phased budgets (cost accounts as summed</w:t>
      </w:r>
      <w:r w:rsidR="00381B5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work packages) along a project timeline.</w:t>
      </w:r>
    </w:p>
    <w:p w:rsidR="00670A05" w:rsidRPr="003203CA" w:rsidRDefault="00381B5F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-</w:t>
      </w:r>
      <w:r w:rsidR="001676FB" w:rsidRPr="003203CA">
        <w:rPr>
          <w:rFonts w:ascii="Times New Roman" w:hAnsi="Times New Roman" w:cs="Times New Roman"/>
          <w:lang w:val="vi-VN"/>
        </w:rPr>
        <w:t xml:space="preserve"> </w:t>
      </w:r>
      <w:r w:rsidR="00670A05" w:rsidRPr="003203CA">
        <w:rPr>
          <w:rFonts w:ascii="Times New Roman" w:hAnsi="Times New Roman" w:cs="Times New Roman"/>
          <w:lang w:val="vi-VN"/>
        </w:rPr>
        <w:t>Costs Are Included in Baselines</w:t>
      </w:r>
      <w:r w:rsidRPr="003203CA">
        <w:rPr>
          <w:rFonts w:ascii="Times New Roman" w:hAnsi="Times New Roman" w:cs="Times New Roman"/>
          <w:lang w:val="vi-VN"/>
        </w:rPr>
        <w:t>:</w:t>
      </w:r>
      <w:r w:rsidR="00670A05" w:rsidRPr="003203CA">
        <w:rPr>
          <w:rFonts w:ascii="Times New Roman" w:hAnsi="Times New Roman" w:cs="Times New Roman"/>
          <w:lang w:val="vi-VN"/>
        </w:rPr>
        <w:t xml:space="preserve"> Labor</w:t>
      </w:r>
      <w:r w:rsidRPr="003203CA">
        <w:rPr>
          <w:rFonts w:ascii="Times New Roman" w:hAnsi="Times New Roman" w:cs="Times New Roman"/>
          <w:lang w:val="vi-VN"/>
        </w:rPr>
        <w:t>,</w:t>
      </w:r>
      <w:r w:rsidR="00670A05" w:rsidRPr="003203CA">
        <w:rPr>
          <w:rFonts w:ascii="Times New Roman" w:hAnsi="Times New Roman" w:cs="Times New Roman"/>
          <w:lang w:val="vi-VN"/>
        </w:rPr>
        <w:t xml:space="preserve"> Equi</w:t>
      </w:r>
      <w:r w:rsidR="001676FB" w:rsidRPr="003203CA">
        <w:rPr>
          <w:rFonts w:ascii="Times New Roman" w:hAnsi="Times New Roman" w:cs="Times New Roman"/>
          <w:lang w:val="vi-VN"/>
        </w:rPr>
        <w:t>ps</w:t>
      </w:r>
      <w:r w:rsidRPr="003203CA">
        <w:rPr>
          <w:rFonts w:ascii="Times New Roman" w:hAnsi="Times New Roman" w:cs="Times New Roman"/>
          <w:lang w:val="vi-VN"/>
        </w:rPr>
        <w:t>,</w:t>
      </w:r>
      <w:r w:rsidR="00670A05" w:rsidRPr="003203CA">
        <w:rPr>
          <w:rFonts w:ascii="Times New Roman" w:hAnsi="Times New Roman" w:cs="Times New Roman"/>
          <w:lang w:val="vi-VN"/>
        </w:rPr>
        <w:t xml:space="preserve"> Mats</w:t>
      </w:r>
      <w:r w:rsidRPr="003203CA">
        <w:rPr>
          <w:rFonts w:ascii="Times New Roman" w:hAnsi="Times New Roman" w:cs="Times New Roman"/>
          <w:lang w:val="vi-VN"/>
        </w:rPr>
        <w:t>,</w:t>
      </w:r>
      <w:r w:rsidR="00670A05" w:rsidRPr="003203CA">
        <w:rPr>
          <w:rFonts w:ascii="Times New Roman" w:hAnsi="Times New Roman" w:cs="Times New Roman"/>
          <w:lang w:val="vi-VN"/>
        </w:rPr>
        <w:t xml:space="preserve"> Project direct overhead costs (DOC)</w:t>
      </w:r>
    </w:p>
    <w:p w:rsidR="00381B5F" w:rsidRPr="003203CA" w:rsidRDefault="00381B5F" w:rsidP="00381B5F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- Rules for Placing Costs in Baselines: Costs are placed exactly as they are expected to be</w:t>
      </w:r>
    </w:p>
    <w:p w:rsidR="00381B5F" w:rsidRPr="003203CA" w:rsidRDefault="00381B5F" w:rsidP="00381B5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“earned” in order to track them to their point of origin.</w:t>
      </w:r>
    </w:p>
    <w:p w:rsidR="00381B5F" w:rsidRPr="003203CA" w:rsidRDefault="00381B5F" w:rsidP="00381B5F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ab/>
        <w:t>+ Percent Complete Rule: Costs are periodically assigned to a baseline as units of work are completed over the duration of a work package.</w:t>
      </w:r>
    </w:p>
    <w:p w:rsidR="00676C5A" w:rsidRPr="003203CA" w:rsidRDefault="00676C5A" w:rsidP="00670A05">
      <w:pPr>
        <w:rPr>
          <w:rFonts w:ascii="Times New Roman" w:hAnsi="Times New Roman" w:cs="Times New Roman"/>
          <w:lang w:val="vi-VN"/>
        </w:rPr>
      </w:pPr>
    </w:p>
    <w:p w:rsidR="00676C5A" w:rsidRPr="003203CA" w:rsidRDefault="00676C5A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Methods of Variance Analysis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Comparing Earned Value: With the expected schedule value or With the actual costs.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Assessing Status of a Project: Required data elements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Data Budgeted cost of the work scheduled (PV)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Budgeted cost of the work completed (EV)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Actual cost of the work completed (AC): Calculate schedule and cost variances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 positive variance indicates a desirable condition, while a negative variance suggests problems or changes that have taken place.</w:t>
      </w:r>
    </w:p>
    <w:p w:rsidR="001676FB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• Cost Variance (CV): Indicates if the work accomplished using labor and</w:t>
      </w:r>
      <w:r w:rsidR="001676FB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materials costs more or less than was planned at any point</w:t>
      </w:r>
      <w:r w:rsidR="001676FB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in the project.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Schedule Variance (SV): Presents an overall assessment in dollar terms of the</w:t>
      </w:r>
      <w:r w:rsidR="001676FB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progress of all work packages in the project scheduled to</w:t>
      </w:r>
      <w:r w:rsidR="001676FB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date.</w:t>
      </w:r>
    </w:p>
    <w:p w:rsidR="001676FB" w:rsidRPr="003203CA" w:rsidRDefault="00676C5A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>
            <wp:extent cx="4427621" cy="3056558"/>
            <wp:effectExtent l="0" t="0" r="5080" b="4445"/>
            <wp:docPr id="7442809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0997" name="Picture 74428099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76" cy="30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05" w:rsidRPr="003203CA" w:rsidRDefault="00676C5A" w:rsidP="00670A0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4186989" cy="989922"/>
            <wp:effectExtent l="0" t="0" r="0" b="1270"/>
            <wp:docPr id="3596088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08891" name="Picture 3596088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362" cy="9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Additional Earned Value Rules (apply to short-duration activities and/or small-cost activities):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–0/100 percent rule: Assumes 100 % of budget credit is earned at once and only when work is completed.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–50/50 rule: allows for 50% of the value of the work package budget to be earned when it is started and 50% to be earned when the package is completed.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</w:p>
    <w:p w:rsidR="00676C5A" w:rsidRPr="003203CA" w:rsidRDefault="00676C5A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Forecasting Final Project Cost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–EAC_e: Allows experts in the field to change original baseline durations and costs because new information tells them the original estimates are not accurate.</w:t>
      </w:r>
    </w:p>
    <w:p w:rsidR="00676C5A" w:rsidRPr="003203CA" w:rsidRDefault="00676C5A" w:rsidP="00676C5A">
      <w:pPr>
        <w:rPr>
          <w:rFonts w:ascii="Times New Roman" w:hAnsi="Times New Roman" w:cs="Times New Roman"/>
          <w:noProof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–EAC_f: Uses actual costs-to-date plus an efficiency index to project final costs in large projects where the original budget is unreliable.</w:t>
      </w:r>
      <w:r w:rsidRPr="003203CA">
        <w:rPr>
          <w:rFonts w:ascii="Times New Roman" w:hAnsi="Times New Roman" w:cs="Times New Roman"/>
          <w:noProof/>
          <w:lang w:val="vi-VN"/>
        </w:rPr>
        <w:t xml:space="preserve"> 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69946EB" wp14:editId="41424C42">
            <wp:extent cx="4102768" cy="2361842"/>
            <wp:effectExtent l="0" t="0" r="0" b="635"/>
            <wp:docPr id="9297869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86922" name="Picture 92978692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8" cy="237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lastRenderedPageBreak/>
        <w:t>﻿</w:t>
      </w:r>
      <w:r w:rsidRPr="003203CA">
        <w:rPr>
          <w:rFonts w:ascii="Times New Roman" w:hAnsi="Times New Roman" w:cs="Times New Roman"/>
          <w:lang w:val="vi-VN"/>
        </w:rPr>
        <w:t>Issues In Maintaining Control Of Projects: Baseline Changes, Contingency Reserve, Costs and Problems of Data Acquisition, Scope Creep, Managing the Portfolio of Projects</w:t>
      </w:r>
    </w:p>
    <w:p w:rsidR="00676C5A" w:rsidRPr="003203CA" w:rsidRDefault="00676C5A" w:rsidP="00676C5A">
      <w:pPr>
        <w:rPr>
          <w:rFonts w:ascii="Times New Roman" w:hAnsi="Times New Roman" w:cs="Times New Roman"/>
          <w:lang w:val="vi-VN"/>
        </w:rPr>
      </w:pPr>
    </w:p>
    <w:p w:rsidR="00897B79" w:rsidRPr="003203CA" w:rsidRDefault="00897B79" w:rsidP="00C54610">
      <w:pPr>
        <w:pStyle w:val="Heading1"/>
        <w:rPr>
          <w:rFonts w:cs="Times New Roman"/>
          <w:lang w:val="vi-VN"/>
        </w:rPr>
      </w:pPr>
      <w:r w:rsidRPr="003203CA">
        <w:rPr>
          <w:rFonts w:cs="Times New Roman"/>
        </w:rPr>
        <w:t>Chapter 9: Closure</w:t>
      </w:r>
      <w:r w:rsidR="00693574" w:rsidRPr="003203CA">
        <w:rPr>
          <w:rFonts w:cs="Times New Roman"/>
        </w:rPr>
        <w:tab/>
      </w:r>
    </w:p>
    <w:p w:rsidR="00B47B9B" w:rsidRPr="003203CA" w:rsidRDefault="00B47B9B" w:rsidP="00C54610">
      <w:pPr>
        <w:pStyle w:val="Heading2"/>
        <w:rPr>
          <w:rFonts w:ascii="Times New Roman" w:hAnsi="Times New Roman" w:cs="Times New Roman"/>
        </w:rPr>
      </w:pPr>
      <w:r w:rsidRPr="003203CA">
        <w:t>﻿</w:t>
      </w:r>
      <w:r w:rsidRPr="003203CA">
        <w:rPr>
          <w:rFonts w:ascii="Times New Roman" w:hAnsi="Times New Roman" w:cs="Times New Roman"/>
        </w:rPr>
        <w:t>Project Audit Components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Why the project was selected?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Project’s role in the organization’s priorities?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Organizational culture?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How well the project team is functioning? Need more resource/staff?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External factors that might change where the project is heading?</w:t>
      </w:r>
    </w:p>
    <w:p w:rsidR="00693574" w:rsidRPr="003203CA" w:rsidRDefault="00693574" w:rsidP="00693574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Types of Project Audits</w:t>
      </w:r>
    </w:p>
    <w:p w:rsidR="00693574" w:rsidRPr="003203CA" w:rsidRDefault="00693574" w:rsidP="00693574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In-process project audits</w:t>
      </w:r>
      <w:r w:rsidR="00B47B9B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Allow for corrective changes if conditions have changed</w:t>
      </w:r>
      <w:r w:rsidR="00381B5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and for concentration on project progress and performance.</w:t>
      </w:r>
    </w:p>
    <w:p w:rsidR="00693574" w:rsidRPr="003203CA" w:rsidRDefault="00693574" w:rsidP="00693574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Post-project audits</w:t>
      </w:r>
      <w:r w:rsidR="00B47B9B" w:rsidRPr="003203CA">
        <w:rPr>
          <w:rFonts w:ascii="Times New Roman" w:hAnsi="Times New Roman" w:cs="Times New Roman"/>
          <w:lang w:val="vi-VN"/>
        </w:rPr>
        <w:t xml:space="preserve">: </w:t>
      </w:r>
      <w:r w:rsidRPr="003203CA">
        <w:rPr>
          <w:rFonts w:ascii="Times New Roman" w:hAnsi="Times New Roman" w:cs="Times New Roman"/>
          <w:lang w:val="vi-VN"/>
        </w:rPr>
        <w:t>Take a broader and longer-term view of the project’s role in</w:t>
      </w:r>
      <w:r w:rsidR="00381B5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the organization and emphasize improving the</w:t>
      </w:r>
      <w:r w:rsidR="00B47B9B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management of future projects</w:t>
      </w:r>
    </w:p>
    <w:p w:rsidR="00B47B9B" w:rsidRPr="003203CA" w:rsidRDefault="00B47B9B" w:rsidP="00693574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Factors Influencing Audit Depth and Detail: Organization size, Project importance, Project type, Project risk, Project size, Project problems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Conducting a Project Audit</w:t>
      </w:r>
      <w:r w:rsidR="00381B5F" w:rsidRPr="003203CA">
        <w:rPr>
          <w:rFonts w:ascii="Times New Roman" w:hAnsi="Times New Roman" w:cs="Times New Roman"/>
          <w:lang w:val="vi-VN"/>
        </w:rPr>
        <w:t>: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Step 1: Initiation and Staffing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Step 2: Data Collection and Analysis (Org's View and Project Team's View)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Step 3: Reporting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Characteristics of Audit Leaders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1. No direct involvement or direct interest in the project.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2. Respect (impartial and fair) of senior</w:t>
      </w:r>
      <w:r w:rsidR="00381B5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management and other project stakeholders.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3. Willingness to listen.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4. Independence and authority to report audit results without</w:t>
      </w:r>
      <w:r w:rsidR="00381B5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fear of recriminations from special interests.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5. Perceived as having the best interests of the organization</w:t>
      </w:r>
      <w:r w:rsidR="00381B5F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in making decisions.</w:t>
      </w:r>
    </w:p>
    <w:p w:rsidR="00B47B9B" w:rsidRPr="003203CA" w:rsidRDefault="00B47B9B" w:rsidP="00B47B9B">
      <w:pPr>
        <w:tabs>
          <w:tab w:val="left" w:pos="2709"/>
        </w:tabs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6. Broad-based experience in the organization or industry.</w:t>
      </w:r>
    </w:p>
    <w:p w:rsidR="00B47B9B" w:rsidRPr="003203CA" w:rsidRDefault="00B47B9B">
      <w:pPr>
        <w:rPr>
          <w:rFonts w:ascii="Times New Roman" w:hAnsi="Times New Roman" w:cs="Times New Roman"/>
          <w:lang w:val="vi-VN"/>
        </w:rPr>
      </w:pPr>
    </w:p>
    <w:p w:rsidR="00897B79" w:rsidRPr="003203CA" w:rsidRDefault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502152" cy="2685398"/>
            <wp:effectExtent l="0" t="0" r="3175" b="0"/>
            <wp:docPr id="11788425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2576" name="Picture 117884257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934" cy="269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lastRenderedPageBreak/>
        <w:t>﻿</w:t>
      </w:r>
      <w:r w:rsidRPr="003203CA">
        <w:rPr>
          <w:rFonts w:ascii="Times New Roman" w:hAnsi="Times New Roman" w:cs="Times New Roman"/>
          <w:lang w:val="vi-VN"/>
        </w:rPr>
        <w:t>Key Points in Conducting Audits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Have automatic times or points when audits will take place.</w:t>
      </w:r>
      <w:r w:rsidR="004C43DA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Surprises should be avoided.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Conduct audits carefully and with sensitivity.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Audit staff must independent from the project.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Audit reports need to be used and accessible.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Audits support organizational culture 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Project closures should be planned and orderly.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Certain “core conditions” must be in place to support team and individual evaluation.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Conduct individual and team evaluations separate from pay or merit reviews</w:t>
      </w:r>
    </w:p>
    <w:p w:rsidR="00EA3F35" w:rsidRPr="003203CA" w:rsidRDefault="00EA3F35">
      <w:pPr>
        <w:rPr>
          <w:rFonts w:ascii="Times New Roman" w:hAnsi="Times New Roman" w:cs="Times New Roman"/>
          <w:lang w:val="vi-VN"/>
        </w:rPr>
      </w:pPr>
    </w:p>
    <w:p w:rsidR="00B47B9B" w:rsidRPr="003203CA" w:rsidRDefault="00B47B9B" w:rsidP="00C54610">
      <w:pPr>
        <w:pStyle w:val="Heading2"/>
        <w:rPr>
          <w:rFonts w:ascii="Times New Roman" w:hAnsi="Times New Roman" w:cs="Times New Roman"/>
        </w:rPr>
      </w:pPr>
      <w:r w:rsidRPr="003203CA">
        <w:rPr>
          <w:rFonts w:ascii="Times New Roman" w:hAnsi="Times New Roman" w:cs="Times New Roman"/>
        </w:rPr>
        <w:t>Project Closure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Conditions for Closure: Normal, Premature, Perpetual, Failed Project, or Changed Priority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Close-out Plan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What tasks are required to close the project?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Who will be responsible for these tasks?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When will closure begin and end?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 How will the project be delivered?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Implementing Closedown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1. Getting delivery acceptance from the customer.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2. Shutting down resources and releasing to new</w:t>
      </w:r>
      <w:r w:rsidR="00EA3F35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uses.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3. Reassigning project team members.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4. Closing accounts and seeing all bills are paid.</w:t>
      </w:r>
    </w:p>
    <w:p w:rsidR="00B47B9B" w:rsidRPr="003203CA" w:rsidRDefault="00B47B9B" w:rsidP="00B47B9B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5. Evaluating the project team, project team</w:t>
      </w:r>
      <w:r w:rsidR="00EA3F35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members, and the project manager.</w:t>
      </w:r>
    </w:p>
    <w:p w:rsidR="00EA3F35" w:rsidRPr="003203CA" w:rsidRDefault="00EA3F35" w:rsidP="00B47B9B">
      <w:pPr>
        <w:rPr>
          <w:rFonts w:ascii="Times New Roman" w:hAnsi="Times New Roman" w:cs="Times New Roman"/>
          <w:lang w:val="vi-VN"/>
        </w:rPr>
      </w:pP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Reasons for Poor-Quality Project Performance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–Evaluations of individuals are left to supervisors of the team member’s home</w:t>
      </w:r>
      <w:r w:rsidR="00B35A80" w:rsidRPr="003203CA">
        <w:rPr>
          <w:rFonts w:ascii="Times New Roman" w:hAnsi="Times New Roman" w:cs="Times New Roman"/>
          <w:lang w:val="vi-VN"/>
        </w:rPr>
        <w:t xml:space="preserve"> </w:t>
      </w:r>
      <w:r w:rsidRPr="003203CA">
        <w:rPr>
          <w:rFonts w:ascii="Times New Roman" w:hAnsi="Times New Roman" w:cs="Times New Roman"/>
          <w:lang w:val="vi-VN"/>
        </w:rPr>
        <w:t>department.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–Typical measures of team performance center on time, cost, and specifications</w:t>
      </w:r>
      <w:r w:rsidR="00B35A80" w:rsidRPr="003203CA">
        <w:rPr>
          <w:rFonts w:ascii="Times New Roman" w:hAnsi="Times New Roman" w:cs="Times New Roman"/>
          <w:lang w:val="vi-VN"/>
        </w:rPr>
        <w:t>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Project Performance Evaluation: Individual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• Responsibility for assessing performance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–Functional organization or functional matrix: the individual’s area manager. The area manager may solicit the project manager’s opinion of the individual’s performance on a specific project.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–Balanced matrix: the project manager and the area manager jointly evaluate an individual’s performance.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–Project matrix and project organizations: the project manager is responsible for appraising individual performance.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Calibri" w:hAnsi="Calibri" w:cs="Calibri"/>
          <w:lang w:val="vi-VN"/>
        </w:rPr>
        <w:t>﻿</w:t>
      </w:r>
      <w:r w:rsidRPr="003203CA">
        <w:rPr>
          <w:rFonts w:ascii="Times New Roman" w:hAnsi="Times New Roman" w:cs="Times New Roman"/>
          <w:lang w:val="vi-VN"/>
        </w:rPr>
        <w:t>• Multi-rater appraisal or the “360-degree feedback”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–Involves soliciting feedback concerning team members’ performance from all the people their work affects.</w:t>
      </w:r>
    </w:p>
    <w:p w:rsidR="00EA3F35" w:rsidRPr="003203CA" w:rsidRDefault="00EA3F35" w:rsidP="00EA3F35">
      <w:pPr>
        <w:rPr>
          <w:rFonts w:ascii="Times New Roman" w:hAnsi="Times New Roman" w:cs="Times New Roman"/>
          <w:lang w:val="vi-VN"/>
        </w:rPr>
      </w:pPr>
      <w:r w:rsidRPr="003203CA">
        <w:rPr>
          <w:rFonts w:ascii="Times New Roman" w:hAnsi="Times New Roman" w:cs="Times New Roman"/>
          <w:lang w:val="vi-VN"/>
        </w:rPr>
        <w:t>–This includes project managers, area managers, peers, subordinates, and even customers</w:t>
      </w:r>
    </w:p>
    <w:sectPr w:rsidR="00EA3F35" w:rsidRPr="00320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4677E"/>
    <w:multiLevelType w:val="hybridMultilevel"/>
    <w:tmpl w:val="2A08D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17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CE"/>
    <w:rsid w:val="000216AF"/>
    <w:rsid w:val="0002651D"/>
    <w:rsid w:val="00097932"/>
    <w:rsid w:val="001676FB"/>
    <w:rsid w:val="00171039"/>
    <w:rsid w:val="00185C59"/>
    <w:rsid w:val="001A6C89"/>
    <w:rsid w:val="002043C4"/>
    <w:rsid w:val="00237C95"/>
    <w:rsid w:val="00260BEE"/>
    <w:rsid w:val="002E1026"/>
    <w:rsid w:val="002E32E4"/>
    <w:rsid w:val="002F6CC9"/>
    <w:rsid w:val="003203CA"/>
    <w:rsid w:val="0032748E"/>
    <w:rsid w:val="0035178B"/>
    <w:rsid w:val="00374399"/>
    <w:rsid w:val="003756A3"/>
    <w:rsid w:val="00381B5F"/>
    <w:rsid w:val="003D26DF"/>
    <w:rsid w:val="003E643F"/>
    <w:rsid w:val="004838E4"/>
    <w:rsid w:val="00490D33"/>
    <w:rsid w:val="004A36BC"/>
    <w:rsid w:val="004C43DA"/>
    <w:rsid w:val="00526E66"/>
    <w:rsid w:val="00575ECD"/>
    <w:rsid w:val="00581380"/>
    <w:rsid w:val="00631123"/>
    <w:rsid w:val="00670A05"/>
    <w:rsid w:val="00676C5A"/>
    <w:rsid w:val="00693574"/>
    <w:rsid w:val="006E1B9E"/>
    <w:rsid w:val="007A7997"/>
    <w:rsid w:val="007C256A"/>
    <w:rsid w:val="00880185"/>
    <w:rsid w:val="00897B79"/>
    <w:rsid w:val="008A3A09"/>
    <w:rsid w:val="00904482"/>
    <w:rsid w:val="009602BC"/>
    <w:rsid w:val="009B1257"/>
    <w:rsid w:val="00A00B6A"/>
    <w:rsid w:val="00A11933"/>
    <w:rsid w:val="00A24B13"/>
    <w:rsid w:val="00A417CF"/>
    <w:rsid w:val="00A52CE8"/>
    <w:rsid w:val="00A643F0"/>
    <w:rsid w:val="00A93F60"/>
    <w:rsid w:val="00AC5E87"/>
    <w:rsid w:val="00B35A80"/>
    <w:rsid w:val="00B41922"/>
    <w:rsid w:val="00B47B9B"/>
    <w:rsid w:val="00BA6A99"/>
    <w:rsid w:val="00BC5A72"/>
    <w:rsid w:val="00C54610"/>
    <w:rsid w:val="00C8764D"/>
    <w:rsid w:val="00C96957"/>
    <w:rsid w:val="00CF6CDD"/>
    <w:rsid w:val="00D50117"/>
    <w:rsid w:val="00D80EBA"/>
    <w:rsid w:val="00D842CE"/>
    <w:rsid w:val="00DD7FF9"/>
    <w:rsid w:val="00DE4491"/>
    <w:rsid w:val="00DF019B"/>
    <w:rsid w:val="00DF3969"/>
    <w:rsid w:val="00E45FCF"/>
    <w:rsid w:val="00E566FF"/>
    <w:rsid w:val="00E56D2D"/>
    <w:rsid w:val="00E83A4B"/>
    <w:rsid w:val="00EA3F35"/>
    <w:rsid w:val="00EF469C"/>
    <w:rsid w:val="00F5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A944"/>
  <w15:chartTrackingRefBased/>
  <w15:docId w15:val="{D72B69D1-AA95-D047-98F2-0F8A45E2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192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54610"/>
    <w:pPr>
      <w:keepNext/>
      <w:keepLines/>
      <w:spacing w:before="40"/>
      <w:outlineLvl w:val="1"/>
    </w:pPr>
    <w:rPr>
      <w:rFonts w:ascii="Calibri" w:eastAsiaTheme="majorEastAsia" w:hAnsi="Calibri" w:cs="Calibri"/>
      <w:color w:val="000000" w:themeColor="text1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41922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000000" w:themeColor="text1"/>
      <w:kern w:val="0"/>
      <w:sz w:val="26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54610"/>
    <w:rPr>
      <w:rFonts w:ascii="Calibri" w:eastAsiaTheme="majorEastAsia" w:hAnsi="Calibri" w:cs="Calibri"/>
      <w:color w:val="000000" w:themeColor="text1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26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41922"/>
    <w:pPr>
      <w:spacing w:before="120"/>
    </w:pPr>
    <w:rPr>
      <w:rFonts w:ascii="Times New Roman" w:eastAsia="Times New Roman" w:hAnsi="Times New Roman" w:cstheme="minorHAnsi"/>
      <w:b/>
      <w:bCs/>
      <w:i/>
      <w:iCs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C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3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19</Pages>
  <Words>4279</Words>
  <Characters>24394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69</cp:revision>
  <dcterms:created xsi:type="dcterms:W3CDTF">2025-05-09T03:26:00Z</dcterms:created>
  <dcterms:modified xsi:type="dcterms:W3CDTF">2025-05-12T01:12:00Z</dcterms:modified>
</cp:coreProperties>
</file>