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238A5" w14:textId="67B4058E" w:rsidR="004B2A8D" w:rsidRPr="004B2A8D" w:rsidRDefault="004B2A8D" w:rsidP="004B2A8D">
      <w:pPr>
        <w:jc w:val="center"/>
        <w:rPr>
          <w:rFonts w:ascii="Arial" w:hAnsi="Arial" w:cs="Arial"/>
        </w:rPr>
      </w:pPr>
      <w:r w:rsidRPr="004B2A8D">
        <w:rPr>
          <w:rFonts w:ascii="Arial" w:hAnsi="Arial" w:cs="Arial"/>
        </w:rPr>
        <w:t>Elektrotehnički fakultet u Beogradu</w:t>
      </w:r>
    </w:p>
    <w:p w14:paraId="129209B0" w14:textId="77777777" w:rsidR="004B2A8D" w:rsidRPr="004B2A8D" w:rsidRDefault="004B2A8D" w:rsidP="004B2A8D">
      <w:pPr>
        <w:jc w:val="center"/>
        <w:rPr>
          <w:rFonts w:ascii="Arial" w:hAnsi="Arial" w:cs="Arial"/>
        </w:rPr>
      </w:pPr>
      <w:r w:rsidRPr="004B2A8D">
        <w:rPr>
          <w:rFonts w:ascii="Arial" w:hAnsi="Arial" w:cs="Arial"/>
        </w:rPr>
        <w:t>SI3PSI Principi Softverskog Inženjerstva</w:t>
      </w:r>
    </w:p>
    <w:p w14:paraId="078A6C33" w14:textId="77777777" w:rsidR="004B2A8D" w:rsidRPr="004B2A8D" w:rsidRDefault="004B2A8D" w:rsidP="004B2A8D">
      <w:pPr>
        <w:jc w:val="center"/>
        <w:rPr>
          <w:rFonts w:ascii="Arial" w:hAnsi="Arial" w:cs="Arial"/>
        </w:rPr>
      </w:pPr>
    </w:p>
    <w:p w14:paraId="64658A09" w14:textId="77777777" w:rsidR="004B2A8D" w:rsidRDefault="004B2A8D" w:rsidP="004B2A8D">
      <w:pPr>
        <w:jc w:val="center"/>
        <w:rPr>
          <w:rFonts w:ascii="Arial" w:hAnsi="Arial" w:cs="Arial"/>
        </w:rPr>
      </w:pPr>
    </w:p>
    <w:p w14:paraId="20696F31" w14:textId="77777777" w:rsidR="004B2A8D" w:rsidRDefault="004B2A8D" w:rsidP="004B2A8D">
      <w:pPr>
        <w:jc w:val="center"/>
        <w:rPr>
          <w:rFonts w:ascii="Arial" w:hAnsi="Arial" w:cs="Arial"/>
        </w:rPr>
      </w:pPr>
    </w:p>
    <w:p w14:paraId="08A7F9D8" w14:textId="77777777" w:rsidR="004B2A8D" w:rsidRPr="004B2A8D" w:rsidRDefault="004B2A8D" w:rsidP="004B2A8D">
      <w:pPr>
        <w:jc w:val="center"/>
        <w:rPr>
          <w:rFonts w:ascii="Arial" w:hAnsi="Arial" w:cs="Arial"/>
        </w:rPr>
      </w:pPr>
    </w:p>
    <w:p w14:paraId="266D6D3D" w14:textId="77777777" w:rsidR="004B2A8D" w:rsidRDefault="004B2A8D" w:rsidP="004B2A8D">
      <w:pPr>
        <w:jc w:val="center"/>
        <w:rPr>
          <w:rFonts w:ascii="Arial" w:hAnsi="Arial" w:cs="Arial"/>
        </w:rPr>
      </w:pPr>
    </w:p>
    <w:p w14:paraId="18047F2B" w14:textId="77777777" w:rsidR="004B2A8D" w:rsidRDefault="004B2A8D" w:rsidP="004B2A8D">
      <w:pPr>
        <w:jc w:val="center"/>
        <w:rPr>
          <w:rFonts w:ascii="Arial" w:hAnsi="Arial" w:cs="Arial"/>
        </w:rPr>
      </w:pPr>
    </w:p>
    <w:p w14:paraId="36830A7C" w14:textId="77777777" w:rsidR="004B2A8D" w:rsidRPr="004B2A8D" w:rsidRDefault="004B2A8D" w:rsidP="004B2A8D">
      <w:pPr>
        <w:jc w:val="center"/>
        <w:rPr>
          <w:rFonts w:ascii="Arial" w:hAnsi="Arial" w:cs="Arial"/>
        </w:rPr>
      </w:pPr>
    </w:p>
    <w:p w14:paraId="4F047B33" w14:textId="77777777" w:rsidR="004B2A8D" w:rsidRPr="004B2A8D" w:rsidRDefault="004B2A8D" w:rsidP="004B2A8D">
      <w:pPr>
        <w:jc w:val="center"/>
        <w:rPr>
          <w:rFonts w:ascii="Arial" w:hAnsi="Arial" w:cs="Arial"/>
        </w:rPr>
      </w:pPr>
    </w:p>
    <w:p w14:paraId="79F73CA6" w14:textId="77777777" w:rsidR="004B2A8D" w:rsidRPr="004B2A8D" w:rsidRDefault="004B2A8D" w:rsidP="004B2A8D">
      <w:pPr>
        <w:jc w:val="center"/>
        <w:rPr>
          <w:rFonts w:ascii="Arial" w:hAnsi="Arial" w:cs="Arial"/>
          <w:sz w:val="40"/>
          <w:szCs w:val="40"/>
        </w:rPr>
      </w:pPr>
      <w:r w:rsidRPr="004B2A8D">
        <w:rPr>
          <w:rFonts w:ascii="Arial" w:hAnsi="Arial" w:cs="Arial"/>
          <w:sz w:val="40"/>
          <w:szCs w:val="40"/>
        </w:rPr>
        <w:t>Projekat SideKick</w:t>
      </w:r>
    </w:p>
    <w:p w14:paraId="1CDEA671" w14:textId="77777777" w:rsidR="004B2A8D" w:rsidRPr="004B2A8D" w:rsidRDefault="004B2A8D" w:rsidP="004B2A8D">
      <w:pPr>
        <w:jc w:val="center"/>
        <w:rPr>
          <w:rFonts w:ascii="Arial" w:hAnsi="Arial" w:cs="Arial"/>
          <w:sz w:val="40"/>
          <w:szCs w:val="40"/>
        </w:rPr>
      </w:pPr>
    </w:p>
    <w:p w14:paraId="24A3F387" w14:textId="77777777" w:rsidR="004B2A8D" w:rsidRPr="004B2A8D" w:rsidRDefault="004B2A8D" w:rsidP="004B2A8D">
      <w:pPr>
        <w:jc w:val="center"/>
        <w:rPr>
          <w:rFonts w:ascii="Arial" w:hAnsi="Arial" w:cs="Arial"/>
          <w:sz w:val="40"/>
          <w:szCs w:val="40"/>
        </w:rPr>
      </w:pPr>
    </w:p>
    <w:p w14:paraId="40C2378B" w14:textId="77777777" w:rsidR="004B2A8D" w:rsidRPr="004B2A8D" w:rsidRDefault="004B2A8D" w:rsidP="004B2A8D">
      <w:pPr>
        <w:jc w:val="center"/>
        <w:rPr>
          <w:rFonts w:ascii="Arial" w:hAnsi="Arial" w:cs="Arial"/>
          <w:sz w:val="40"/>
          <w:szCs w:val="40"/>
        </w:rPr>
      </w:pPr>
    </w:p>
    <w:p w14:paraId="75D99D7E" w14:textId="77777777" w:rsidR="004B2A8D" w:rsidRDefault="004B2A8D" w:rsidP="004B2A8D">
      <w:pPr>
        <w:jc w:val="center"/>
        <w:rPr>
          <w:rFonts w:ascii="Arial" w:hAnsi="Arial" w:cs="Arial"/>
          <w:sz w:val="40"/>
          <w:szCs w:val="40"/>
        </w:rPr>
      </w:pPr>
    </w:p>
    <w:p w14:paraId="4123FFB5" w14:textId="77777777" w:rsidR="004B2A8D" w:rsidRDefault="004B2A8D" w:rsidP="004B2A8D">
      <w:pPr>
        <w:jc w:val="center"/>
        <w:rPr>
          <w:rFonts w:ascii="Arial" w:hAnsi="Arial" w:cs="Arial"/>
          <w:sz w:val="40"/>
          <w:szCs w:val="40"/>
        </w:rPr>
      </w:pPr>
    </w:p>
    <w:p w14:paraId="5FCC5468" w14:textId="77777777" w:rsidR="004B2A8D" w:rsidRDefault="004B2A8D" w:rsidP="004B2A8D">
      <w:pPr>
        <w:jc w:val="center"/>
        <w:rPr>
          <w:rFonts w:ascii="Arial" w:hAnsi="Arial" w:cs="Arial"/>
          <w:sz w:val="40"/>
          <w:szCs w:val="40"/>
        </w:rPr>
      </w:pPr>
    </w:p>
    <w:p w14:paraId="6F72723C" w14:textId="77777777" w:rsidR="004B2A8D" w:rsidRPr="004B2A8D" w:rsidRDefault="004B2A8D" w:rsidP="004B2A8D">
      <w:pPr>
        <w:jc w:val="center"/>
        <w:rPr>
          <w:rFonts w:ascii="Arial" w:hAnsi="Arial" w:cs="Arial"/>
          <w:sz w:val="40"/>
          <w:szCs w:val="40"/>
        </w:rPr>
      </w:pPr>
    </w:p>
    <w:p w14:paraId="387BEE59" w14:textId="77777777" w:rsidR="004B2A8D" w:rsidRPr="004B2A8D" w:rsidRDefault="004B2A8D" w:rsidP="004B2A8D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4B2A8D">
        <w:rPr>
          <w:rFonts w:ascii="Arial" w:hAnsi="Arial" w:cs="Arial"/>
          <w:b/>
          <w:bCs/>
          <w:sz w:val="36"/>
          <w:szCs w:val="36"/>
        </w:rPr>
        <w:t>Specifikacija scenarija upotrebe funkcionalnosti upravljanje korisničkim nalogom</w:t>
      </w:r>
    </w:p>
    <w:p w14:paraId="0573A4AD" w14:textId="77777777" w:rsidR="004B2A8D" w:rsidRDefault="004B2A8D" w:rsidP="004B2A8D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0BE3107" w14:textId="77777777" w:rsidR="004B2A8D" w:rsidRPr="004B2A8D" w:rsidRDefault="004B2A8D" w:rsidP="004B2A8D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0813A3E" w14:textId="77777777" w:rsidR="004B2A8D" w:rsidRPr="004B2A8D" w:rsidRDefault="004B2A8D" w:rsidP="004B2A8D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4B2A8D">
        <w:rPr>
          <w:rFonts w:ascii="Arial" w:hAnsi="Arial" w:cs="Arial"/>
          <w:b/>
          <w:bCs/>
          <w:sz w:val="32"/>
          <w:szCs w:val="32"/>
        </w:rPr>
        <w:t>Verzija 1.0</w:t>
      </w:r>
    </w:p>
    <w:p w14:paraId="38A43B9C" w14:textId="77777777" w:rsidR="004B2A8D" w:rsidRPr="004B2A8D" w:rsidRDefault="004B2A8D" w:rsidP="004B2A8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F8F9668" w14:textId="77777777" w:rsidR="004B2A8D" w:rsidRPr="004B2A8D" w:rsidRDefault="004B2A8D" w:rsidP="004B2A8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289D93E" w14:textId="77777777" w:rsidR="004B2A8D" w:rsidRPr="004B2A8D" w:rsidRDefault="004B2A8D" w:rsidP="004B2A8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D5FE19C" w14:textId="77777777" w:rsidR="004B2A8D" w:rsidRPr="004B2A8D" w:rsidRDefault="004B2A8D" w:rsidP="004B2A8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25EFF73" w14:textId="77777777" w:rsidR="004B2A8D" w:rsidRPr="004B2A8D" w:rsidRDefault="004B2A8D" w:rsidP="004B2A8D">
      <w:pPr>
        <w:rPr>
          <w:rFonts w:ascii="Arial" w:hAnsi="Arial" w:cs="Arial"/>
          <w:b/>
          <w:bCs/>
          <w:sz w:val="32"/>
          <w:szCs w:val="32"/>
        </w:rPr>
      </w:pPr>
      <w:r w:rsidRPr="004B2A8D">
        <w:rPr>
          <w:rFonts w:ascii="Arial" w:hAnsi="Arial" w:cs="Arial"/>
          <w:b/>
          <w:bCs/>
          <w:sz w:val="32"/>
          <w:szCs w:val="32"/>
        </w:rPr>
        <w:br w:type="page"/>
      </w:r>
    </w:p>
    <w:p w14:paraId="265C543B" w14:textId="77777777" w:rsidR="004B2A8D" w:rsidRPr="004B2A8D" w:rsidRDefault="004B2A8D" w:rsidP="004B2A8D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4B2A8D">
        <w:rPr>
          <w:rFonts w:ascii="Arial" w:hAnsi="Arial" w:cs="Arial"/>
          <w:b/>
          <w:bCs/>
          <w:sz w:val="36"/>
          <w:szCs w:val="36"/>
        </w:rPr>
        <w:lastRenderedPageBreak/>
        <w:t>Istorija izmena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2426"/>
        <w:gridCol w:w="2426"/>
        <w:gridCol w:w="2427"/>
        <w:gridCol w:w="2427"/>
      </w:tblGrid>
      <w:tr w:rsidR="004B2A8D" w:rsidRPr="004B2A8D" w14:paraId="18A1F29D" w14:textId="77777777" w:rsidTr="00AD041E">
        <w:trPr>
          <w:trHeight w:val="509"/>
        </w:trPr>
        <w:tc>
          <w:tcPr>
            <w:tcW w:w="2426" w:type="dxa"/>
          </w:tcPr>
          <w:p w14:paraId="3F1831FA" w14:textId="77777777" w:rsidR="004B2A8D" w:rsidRPr="004B2A8D" w:rsidRDefault="004B2A8D" w:rsidP="00AD041E">
            <w:pPr>
              <w:jc w:val="center"/>
              <w:rPr>
                <w:b/>
                <w:bCs/>
              </w:rPr>
            </w:pPr>
            <w:r w:rsidRPr="004B2A8D">
              <w:rPr>
                <w:b/>
                <w:bCs/>
              </w:rPr>
              <w:t>Datum</w:t>
            </w:r>
          </w:p>
        </w:tc>
        <w:tc>
          <w:tcPr>
            <w:tcW w:w="2426" w:type="dxa"/>
          </w:tcPr>
          <w:p w14:paraId="1E4215CB" w14:textId="77777777" w:rsidR="004B2A8D" w:rsidRPr="004B2A8D" w:rsidRDefault="004B2A8D" w:rsidP="00AD041E">
            <w:pPr>
              <w:jc w:val="center"/>
              <w:rPr>
                <w:b/>
                <w:bCs/>
              </w:rPr>
            </w:pPr>
            <w:r w:rsidRPr="004B2A8D">
              <w:rPr>
                <w:b/>
                <w:bCs/>
              </w:rPr>
              <w:t>Verzija</w:t>
            </w:r>
          </w:p>
        </w:tc>
        <w:tc>
          <w:tcPr>
            <w:tcW w:w="2427" w:type="dxa"/>
          </w:tcPr>
          <w:p w14:paraId="684ADBA5" w14:textId="77777777" w:rsidR="004B2A8D" w:rsidRPr="004B2A8D" w:rsidRDefault="004B2A8D" w:rsidP="00AD041E">
            <w:pPr>
              <w:jc w:val="center"/>
              <w:rPr>
                <w:b/>
                <w:bCs/>
              </w:rPr>
            </w:pPr>
            <w:r w:rsidRPr="004B2A8D">
              <w:rPr>
                <w:b/>
                <w:bCs/>
              </w:rPr>
              <w:t>Kratak opis</w:t>
            </w:r>
          </w:p>
        </w:tc>
        <w:tc>
          <w:tcPr>
            <w:tcW w:w="2427" w:type="dxa"/>
          </w:tcPr>
          <w:p w14:paraId="1AD92D0C" w14:textId="77777777" w:rsidR="004B2A8D" w:rsidRPr="004B2A8D" w:rsidRDefault="004B2A8D" w:rsidP="00AD041E">
            <w:pPr>
              <w:jc w:val="center"/>
              <w:rPr>
                <w:b/>
                <w:bCs/>
              </w:rPr>
            </w:pPr>
            <w:r w:rsidRPr="004B2A8D">
              <w:rPr>
                <w:b/>
                <w:bCs/>
              </w:rPr>
              <w:t>Autor</w:t>
            </w:r>
          </w:p>
        </w:tc>
      </w:tr>
      <w:tr w:rsidR="004B2A8D" w:rsidRPr="004B2A8D" w14:paraId="074CC304" w14:textId="77777777" w:rsidTr="00AD041E">
        <w:trPr>
          <w:trHeight w:val="420"/>
        </w:trPr>
        <w:tc>
          <w:tcPr>
            <w:tcW w:w="2426" w:type="dxa"/>
          </w:tcPr>
          <w:p w14:paraId="17E52EEE" w14:textId="77777777" w:rsidR="004B2A8D" w:rsidRPr="004B2A8D" w:rsidRDefault="004B2A8D" w:rsidP="00AD041E">
            <w:pPr>
              <w:jc w:val="center"/>
              <w:rPr>
                <w:sz w:val="20"/>
                <w:szCs w:val="20"/>
              </w:rPr>
            </w:pPr>
            <w:r w:rsidRPr="004B2A8D">
              <w:rPr>
                <w:sz w:val="20"/>
                <w:szCs w:val="20"/>
              </w:rPr>
              <w:t>15.04.2026.</w:t>
            </w:r>
          </w:p>
        </w:tc>
        <w:tc>
          <w:tcPr>
            <w:tcW w:w="2426" w:type="dxa"/>
          </w:tcPr>
          <w:p w14:paraId="4E461549" w14:textId="77777777" w:rsidR="004B2A8D" w:rsidRPr="004B2A8D" w:rsidRDefault="004B2A8D" w:rsidP="00AD041E">
            <w:pPr>
              <w:jc w:val="center"/>
              <w:rPr>
                <w:sz w:val="20"/>
                <w:szCs w:val="20"/>
              </w:rPr>
            </w:pPr>
            <w:r w:rsidRPr="004B2A8D">
              <w:rPr>
                <w:sz w:val="20"/>
                <w:szCs w:val="20"/>
              </w:rPr>
              <w:t>1.0</w:t>
            </w:r>
          </w:p>
        </w:tc>
        <w:tc>
          <w:tcPr>
            <w:tcW w:w="2427" w:type="dxa"/>
          </w:tcPr>
          <w:p w14:paraId="71AB6D87" w14:textId="77777777" w:rsidR="004B2A8D" w:rsidRPr="004B2A8D" w:rsidRDefault="004B2A8D" w:rsidP="00AD041E">
            <w:pPr>
              <w:jc w:val="center"/>
              <w:rPr>
                <w:sz w:val="20"/>
                <w:szCs w:val="20"/>
              </w:rPr>
            </w:pPr>
            <w:r w:rsidRPr="004B2A8D">
              <w:rPr>
                <w:sz w:val="20"/>
                <w:szCs w:val="20"/>
              </w:rPr>
              <w:t>Inicijalna verzija</w:t>
            </w:r>
          </w:p>
        </w:tc>
        <w:tc>
          <w:tcPr>
            <w:tcW w:w="2427" w:type="dxa"/>
          </w:tcPr>
          <w:p w14:paraId="5895D658" w14:textId="77777777" w:rsidR="004B2A8D" w:rsidRPr="004B2A8D" w:rsidRDefault="004B2A8D" w:rsidP="00AD041E">
            <w:pPr>
              <w:jc w:val="center"/>
              <w:rPr>
                <w:sz w:val="20"/>
                <w:szCs w:val="20"/>
                <w:lang w:val="sr-Latn-RS"/>
              </w:rPr>
            </w:pPr>
            <w:r w:rsidRPr="004B2A8D">
              <w:rPr>
                <w:sz w:val="20"/>
                <w:szCs w:val="20"/>
              </w:rPr>
              <w:t xml:space="preserve">Milan </w:t>
            </w:r>
            <w:r w:rsidRPr="004B2A8D">
              <w:rPr>
                <w:sz w:val="20"/>
                <w:szCs w:val="20"/>
                <w:lang w:val="sr-Latn-RS"/>
              </w:rPr>
              <w:t>Nešković</w:t>
            </w:r>
          </w:p>
        </w:tc>
      </w:tr>
      <w:tr w:rsidR="004B2A8D" w:rsidRPr="004B2A8D" w14:paraId="464E39A1" w14:textId="77777777" w:rsidTr="00AD041E">
        <w:trPr>
          <w:trHeight w:val="420"/>
        </w:trPr>
        <w:tc>
          <w:tcPr>
            <w:tcW w:w="2426" w:type="dxa"/>
          </w:tcPr>
          <w:p w14:paraId="26E22A26" w14:textId="77777777" w:rsidR="004B2A8D" w:rsidRPr="004B2A8D" w:rsidRDefault="004B2A8D" w:rsidP="00AD04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6" w:type="dxa"/>
          </w:tcPr>
          <w:p w14:paraId="4D77C866" w14:textId="77777777" w:rsidR="004B2A8D" w:rsidRPr="004B2A8D" w:rsidRDefault="004B2A8D" w:rsidP="00AD04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7" w:type="dxa"/>
          </w:tcPr>
          <w:p w14:paraId="074FCDAB" w14:textId="77777777" w:rsidR="004B2A8D" w:rsidRPr="004B2A8D" w:rsidRDefault="004B2A8D" w:rsidP="00AD04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7" w:type="dxa"/>
          </w:tcPr>
          <w:p w14:paraId="1B91E015" w14:textId="77777777" w:rsidR="004B2A8D" w:rsidRPr="004B2A8D" w:rsidRDefault="004B2A8D" w:rsidP="00AD041E">
            <w:pPr>
              <w:jc w:val="center"/>
              <w:rPr>
                <w:sz w:val="20"/>
                <w:szCs w:val="20"/>
              </w:rPr>
            </w:pPr>
          </w:p>
        </w:tc>
      </w:tr>
      <w:tr w:rsidR="004B2A8D" w:rsidRPr="004B2A8D" w14:paraId="0BDF5B38" w14:textId="77777777" w:rsidTr="00AD041E">
        <w:trPr>
          <w:trHeight w:val="420"/>
        </w:trPr>
        <w:tc>
          <w:tcPr>
            <w:tcW w:w="2426" w:type="dxa"/>
          </w:tcPr>
          <w:p w14:paraId="4205B193" w14:textId="77777777" w:rsidR="004B2A8D" w:rsidRPr="004B2A8D" w:rsidRDefault="004B2A8D" w:rsidP="00AD04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6" w:type="dxa"/>
          </w:tcPr>
          <w:p w14:paraId="6F7A374E" w14:textId="77777777" w:rsidR="004B2A8D" w:rsidRPr="004B2A8D" w:rsidRDefault="004B2A8D" w:rsidP="00AD04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7" w:type="dxa"/>
          </w:tcPr>
          <w:p w14:paraId="3EA8A28C" w14:textId="77777777" w:rsidR="004B2A8D" w:rsidRPr="004B2A8D" w:rsidRDefault="004B2A8D" w:rsidP="00AD04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7" w:type="dxa"/>
          </w:tcPr>
          <w:p w14:paraId="6670AE66" w14:textId="77777777" w:rsidR="004B2A8D" w:rsidRPr="004B2A8D" w:rsidRDefault="004B2A8D" w:rsidP="00AD041E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BC07F6E" w14:textId="77777777" w:rsidR="004B2A8D" w:rsidRPr="004B2A8D" w:rsidRDefault="004B2A8D">
      <w:pPr>
        <w:pStyle w:val="BodyText"/>
        <w:rPr>
          <w:rFonts w:ascii="Arial" w:hAnsi="Arial" w:cs="Arial"/>
        </w:rPr>
      </w:pPr>
    </w:p>
    <w:p w14:paraId="3A496BC6" w14:textId="77777777" w:rsidR="004B2A8D" w:rsidRPr="004B2A8D" w:rsidRDefault="004B2A8D">
      <w:pPr>
        <w:rPr>
          <w:rFonts w:ascii="Arial" w:hAnsi="Arial" w:cs="Arial"/>
        </w:rPr>
      </w:pPr>
      <w:r w:rsidRPr="004B2A8D">
        <w:rPr>
          <w:rFonts w:ascii="Arial" w:hAnsi="Arial" w:cs="Arial"/>
        </w:rPr>
        <w:br w:type="page"/>
      </w:r>
    </w:p>
    <w:p w14:paraId="4D40F63C" w14:textId="77777777" w:rsidR="004B2A8D" w:rsidRDefault="004B2A8D" w:rsidP="004B2A8D">
      <w:pPr>
        <w:pStyle w:val="BodyText"/>
        <w:jc w:val="center"/>
        <w:rPr>
          <w:rFonts w:ascii="Arial" w:hAnsi="Arial" w:cs="Arial"/>
          <w:b/>
          <w:bCs/>
          <w:sz w:val="36"/>
          <w:szCs w:val="36"/>
        </w:rPr>
        <w:sectPr w:rsidR="004B2A8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29596584" w14:textId="02E585C4" w:rsidR="009039B2" w:rsidRPr="004B2A8D" w:rsidRDefault="00D362C2" w:rsidP="004B2A8D">
      <w:pPr>
        <w:pStyle w:val="BodyText"/>
        <w:jc w:val="center"/>
        <w:rPr>
          <w:rFonts w:ascii="Arial" w:hAnsi="Arial" w:cs="Arial"/>
          <w:b/>
          <w:bCs/>
          <w:sz w:val="36"/>
          <w:szCs w:val="36"/>
        </w:rPr>
      </w:pPr>
      <w:r w:rsidRPr="004B2A8D">
        <w:rPr>
          <w:rFonts w:ascii="Arial" w:hAnsi="Arial" w:cs="Arial"/>
          <w:b/>
          <w:bCs/>
          <w:sz w:val="36"/>
          <w:szCs w:val="36"/>
        </w:rPr>
        <w:lastRenderedPageBreak/>
        <w:t>Sadržaj</w:t>
      </w:r>
    </w:p>
    <w:p w14:paraId="65983EA2" w14:textId="77777777" w:rsidR="009039B2" w:rsidRPr="004B2A8D" w:rsidRDefault="00D362C2">
      <w:pPr>
        <w:pStyle w:val="BodyText"/>
        <w:numPr>
          <w:ilvl w:val="0"/>
          <w:numId w:val="1"/>
        </w:numPr>
        <w:tabs>
          <w:tab w:val="left" w:pos="709"/>
        </w:tabs>
        <w:rPr>
          <w:rFonts w:ascii="Arial" w:hAnsi="Arial" w:cs="Arial"/>
        </w:rPr>
      </w:pPr>
      <w:r w:rsidRPr="004B2A8D">
        <w:rPr>
          <w:rFonts w:ascii="Arial" w:hAnsi="Arial" w:cs="Arial"/>
        </w:rPr>
        <w:t>Uvod</w:t>
      </w:r>
    </w:p>
    <w:p w14:paraId="1CA7CA36" w14:textId="77777777" w:rsidR="009039B2" w:rsidRPr="004B2A8D" w:rsidRDefault="00D362C2">
      <w:pPr>
        <w:pStyle w:val="BodyText"/>
        <w:rPr>
          <w:rFonts w:ascii="Arial" w:hAnsi="Arial" w:cs="Arial"/>
        </w:rPr>
      </w:pPr>
      <w:r w:rsidRPr="004B2A8D">
        <w:rPr>
          <w:rFonts w:ascii="Arial" w:hAnsi="Arial" w:cs="Arial"/>
        </w:rPr>
        <w:t>1.1 Rezime</w:t>
      </w:r>
      <w:r w:rsidRPr="004B2A8D">
        <w:rPr>
          <w:rFonts w:ascii="Arial" w:hAnsi="Arial" w:cs="Arial"/>
        </w:rPr>
        <w:br/>
        <w:t>1.2 Namena dokumenta i ciljne grupe</w:t>
      </w:r>
      <w:r w:rsidRPr="004B2A8D">
        <w:rPr>
          <w:rFonts w:ascii="Arial" w:hAnsi="Arial" w:cs="Arial"/>
        </w:rPr>
        <w:br/>
        <w:t>1.3 Reference</w:t>
      </w:r>
      <w:r w:rsidRPr="004B2A8D">
        <w:rPr>
          <w:rFonts w:ascii="Arial" w:hAnsi="Arial" w:cs="Arial"/>
        </w:rPr>
        <w:br/>
        <w:t>1.4 Otvorena pitanja</w:t>
      </w:r>
    </w:p>
    <w:p w14:paraId="6C0528AB" w14:textId="77777777" w:rsidR="009039B2" w:rsidRPr="004B2A8D" w:rsidRDefault="00D362C2">
      <w:pPr>
        <w:pStyle w:val="BodyText"/>
        <w:numPr>
          <w:ilvl w:val="0"/>
          <w:numId w:val="2"/>
        </w:numPr>
        <w:tabs>
          <w:tab w:val="left" w:pos="709"/>
        </w:tabs>
        <w:rPr>
          <w:rFonts w:ascii="Arial" w:hAnsi="Arial" w:cs="Arial"/>
        </w:rPr>
      </w:pPr>
      <w:r w:rsidRPr="004B2A8D">
        <w:rPr>
          <w:rFonts w:ascii="Arial" w:hAnsi="Arial" w:cs="Arial"/>
        </w:rPr>
        <w:t>Scenario upravljanja korisničkim nalogom</w:t>
      </w:r>
    </w:p>
    <w:p w14:paraId="35434A5F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>2.1 Kratak opis</w:t>
      </w:r>
    </w:p>
    <w:p w14:paraId="57FE0C2D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>Korisnik može da koristi demo prikaz aplikacije bez prijave, dok registracija, prijava i odjava predstavljaju ulaz u punu aplikaciju. Na početnoj stranici neautentifikovanom korisniku su vidljive opcije „Registracija“ i „Prijava“, a autentifikovanom korisniku opcija „Odjava“. Korisnik može da kreira nalog, prijavi se u sistem, koristi autentikacioni token za pristup svim API endpointima, promeni lozinku i odjavi se iz sistema. Autentikacija je zasnovana na token-based mehanizmu, gde se token dobija nakon uspešne prijave i koristi u svim daljim zahtevima prema backendu.</w:t>
      </w:r>
    </w:p>
    <w:p w14:paraId="1CF62B06" w14:textId="2D4F585F" w:rsidR="009039B2" w:rsidRPr="004B2A8D" w:rsidRDefault="00D362C2">
      <w:pPr>
        <w:pStyle w:val="BodyText"/>
        <w:rPr>
          <w:rFonts w:ascii="Arial" w:hAnsi="Arial" w:cs="Arial"/>
        </w:rPr>
      </w:pPr>
      <w:r w:rsidRPr="004B2A8D">
        <w:rPr>
          <w:rFonts w:ascii="Arial" w:hAnsi="Arial" w:cs="Arial"/>
        </w:rPr>
        <w:t>2.2 Tok događaja</w:t>
      </w:r>
    </w:p>
    <w:p w14:paraId="35E2BD7B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>2.2.1 Glavni scenario (registracija i prijava korisnika)</w:t>
      </w:r>
    </w:p>
    <w:p w14:paraId="4DB2A1E9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Korisnik pristupa aplikaciji putem web interfejsa ili Chrome ekstenzije.</w:t>
      </w:r>
    </w:p>
    <w:p w14:paraId="11BADA39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Na početnoj stranici, ukoliko korisnik nije autentifikovan, sistem prikazuje opcije „Registracija“ i „Prijava“.</w:t>
      </w:r>
    </w:p>
    <w:p w14:paraId="012A46BB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Korisnik bira opciju za registraciju i unosi email i lozinku.</w:t>
      </w:r>
    </w:p>
    <w:p w14:paraId="5EC9927B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Klijentska aplikacija šalje zahtev backendu za kreiranje novog User entiteta (npr. POST /api/register).</w:t>
      </w:r>
    </w:p>
    <w:p w14:paraId="49363CEC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Backend vrši validaciju unetih podataka: format email adrese, jedinstvenost email adrese i jačinu lozinke.</w:t>
      </w:r>
    </w:p>
    <w:p w14:paraId="6EB7844E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Lozinka mora imati najmanje 8 karaktera i sadržati najmanje jedno malo slovo, jedno veliko slovo, jednu cifru i jedan specijalni karakter.</w:t>
      </w:r>
    </w:p>
    <w:p w14:paraId="7B5FED49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Ukoliko su podaci validni, backend kreira novi zapis u bazi (User model: email, password_hash, created_at).</w:t>
      </w:r>
    </w:p>
    <w:p w14:paraId="026BDF7A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Backend vraća potvrdu o uspešnoj registraciji (HTTP 201 Created).</w:t>
      </w:r>
    </w:p>
    <w:p w14:paraId="7A5CC5C5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Korisnik zatim bira opciju za prijavu i unosi email i lozinku.</w:t>
      </w:r>
    </w:p>
    <w:p w14:paraId="561DC43E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Klijent šalje zahtev backendu za autentikaciju (npr. POST /api/login).</w:t>
      </w:r>
    </w:p>
    <w:p w14:paraId="39C78571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Backend proverava kredencijale poređenjem unetih podataka sa podacima iz baze.</w:t>
      </w:r>
    </w:p>
    <w:p w14:paraId="4483A8C7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Ukoliko su kredencijali ispravni, backend generiše autentikacioni token (DRF TokenAuthentication).</w:t>
      </w:r>
    </w:p>
    <w:p w14:paraId="275E788F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Backend vraća token klijentu kao odgovor.</w:t>
      </w:r>
    </w:p>
    <w:p w14:paraId="583AB3DC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Klijent čuva token (npr. chrome.storage.local u ekstenziji ili lokalno stanje web klijenta).</w:t>
      </w:r>
    </w:p>
    <w:p w14:paraId="7029ACFC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Za svaki naredni API zahtev (npr. /api/spaces, /api/items), klijent šalje token u Authorization headeru.</w:t>
      </w:r>
    </w:p>
    <w:p w14:paraId="2C776EFC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Backend validira token i omogućava pristup zaštićenim resursima.</w:t>
      </w:r>
    </w:p>
    <w:p w14:paraId="282CAA1D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Korisnik koristi sistem kao autentifikovan korisnik.</w:t>
      </w:r>
    </w:p>
    <w:p w14:paraId="51765354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Po uspešnoj prijavi početna stranica više ne prikazuje opcije „Registracija“ i „Prijava“, već opciju „Odjava“.</w:t>
      </w:r>
    </w:p>
    <w:p w14:paraId="7748F9AF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Korisnik može u bilo kom trenutku da izvrši odjavu, čime se token uklanja sa klijentske strane i ponovo se prikazuju opcije „Registracija“ i „Prijava“.</w:t>
      </w:r>
    </w:p>
    <w:p w14:paraId="784BB593" w14:textId="77777777" w:rsidR="00D362C2" w:rsidRDefault="00D362C2">
      <w:pPr>
        <w:pStyle w:val="BodyText"/>
        <w:rPr>
          <w:rFonts w:ascii="Arial" w:hAnsi="Arial" w:cs="Arial"/>
        </w:rPr>
      </w:pPr>
      <w:r w:rsidRPr="004B2A8D">
        <w:rPr>
          <w:rFonts w:ascii="Arial" w:hAnsi="Arial" w:cs="Arial"/>
        </w:rPr>
        <w:t>2.2.2 Nevalidni kredencijali</w:t>
      </w:r>
      <w:r w:rsidRPr="004B2A8D">
        <w:rPr>
          <w:rFonts w:ascii="Arial" w:hAnsi="Arial" w:cs="Arial"/>
        </w:rPr>
        <w:br/>
        <w:t>2.2.3 Pokušaj pristupa bez autentifikacije</w:t>
      </w:r>
      <w:r w:rsidRPr="004B2A8D">
        <w:rPr>
          <w:rFonts w:ascii="Arial" w:hAnsi="Arial" w:cs="Arial"/>
        </w:rPr>
        <w:br/>
      </w:r>
      <w:r>
        <w:rPr>
          <w:rFonts w:ascii="Arial" w:hAnsi="Arial" w:cs="Arial"/>
        </w:rPr>
        <w:t>2.2.4 Promena lozinke</w:t>
      </w:r>
    </w:p>
    <w:p w14:paraId="0CF3F451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Autentifikovani korisnik inicira promenu lozinke.</w:t>
      </w:r>
    </w:p>
    <w:p w14:paraId="77DE081C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Klijent prikazuje formu sa poljima: trenutna lozinka, nova lozinka i potvrda nove lozinke.</w:t>
      </w:r>
    </w:p>
    <w:p w14:paraId="7E02D234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Klijent šalje zahtev backendu sa current_password, new_password i validnim tokenom.</w:t>
      </w:r>
    </w:p>
    <w:p w14:paraId="4FC3F761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Backend proverava validnost tokena i identitet korisnika.</w:t>
      </w:r>
    </w:p>
    <w:p w14:paraId="1C2BF418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Backend proverava da li trenutna lozinka odgovara postojećem password_hash zapisu korisnika.</w:t>
      </w:r>
    </w:p>
    <w:p w14:paraId="7C865673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Backend validira novu lozinku prema pravilima jačine lozinke.</w:t>
      </w:r>
    </w:p>
    <w:p w14:paraId="137B9B78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Ukoliko su podaci validni, backend ažurira password_hash u User modelu.</w:t>
      </w:r>
    </w:p>
    <w:p w14:paraId="39709EC2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Backend vraća potvrdu o uspešnoj promeni lozinke.</w:t>
      </w:r>
    </w:p>
    <w:p w14:paraId="51D28615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Korisnik nastavlja rad sa novim kredencijalima.</w:t>
      </w:r>
    </w:p>
    <w:p w14:paraId="73CB343B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>2.2.5 Greška servera</w:t>
      </w:r>
    </w:p>
    <w:p w14:paraId="6992891E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Klijent šalje bilo koji zahtev (registracija, prijava, promena lozinke).</w:t>
      </w:r>
    </w:p>
    <w:p w14:paraId="51E8DD18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Dolazi do interne greške na backendu (npr. problem sa bazom ili validacijom).</w:t>
      </w:r>
    </w:p>
    <w:p w14:paraId="7E9053EC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Backend vraća grešku (npr. HTTP 500 Internal Server Error).</w:t>
      </w:r>
    </w:p>
    <w:p w14:paraId="43A0C314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Klijent prikazuje generičku poruku o grešci korisniku.</w:t>
      </w:r>
    </w:p>
    <w:p w14:paraId="112A429F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Operacija se ne izvršava i stanje sistema ostaje nepromenjeno.</w:t>
      </w:r>
    </w:p>
    <w:p w14:paraId="4E191529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>2.2.6 Registracija sa postojećom email adresom</w:t>
      </w:r>
    </w:p>
    <w:p w14:paraId="4382C624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Korisnik unosi email adresu koja već postoji u sistemu.</w:t>
      </w:r>
    </w:p>
    <w:p w14:paraId="6F83B229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Klijent šalje POST /api/register zahtev.</w:t>
      </w:r>
    </w:p>
    <w:p w14:paraId="51A13B4C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Backend proverava jedinstvenost email adrese i utvrđuje da korisnik sa tom adresom već postoji.</w:t>
      </w:r>
    </w:p>
    <w:p w14:paraId="31C741F3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Backend odbija zahtev i vraća HTTP 400 Bad Request sa jasnom porukom da je email adresa već registrovana.</w:t>
      </w:r>
    </w:p>
    <w:p w14:paraId="7A199D9A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Novi User zapis se ne kreira.</w:t>
      </w:r>
    </w:p>
    <w:p w14:paraId="6A02B84E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Klijent prikazuje poruku korisniku i omogućava unos druge email adrese.</w:t>
      </w:r>
    </w:p>
    <w:p w14:paraId="5730FBC5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>2.3 Posebni zahtevi</w:t>
      </w:r>
    </w:p>
    <w:p w14:paraId="2972C588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Autentikacija se vrši isključivo putem token-based mehanizma (bez cookie sesija).</w:t>
      </w:r>
    </w:p>
    <w:p w14:paraId="21623925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Svi API endpointi, osim registracije i prijave, zahtevaju validan autentifikacioni token.</w:t>
      </w:r>
    </w:p>
    <w:p w14:paraId="67FB4CF9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Token mora biti uključen u svaki zahtev iz klijenta (Authorization header).</w:t>
      </w:r>
    </w:p>
    <w:p w14:paraId="5372E42B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Sistem mora obezbediti izolaciju podataka po korisniku.</w:t>
      </w:r>
    </w:p>
    <w:p w14:paraId="450D5E09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Lozinka pri registraciji i promeni lozinke mora imati najmanje 8 karaktera i sadržati najmanje jedno malo slovo, jedno veliko slovo, jednu cifru i jedan specijalni karakter.</w:t>
      </w:r>
    </w:p>
    <w:p w14:paraId="5332710B" w14:textId="77777777" w:rsidR="00D362C2" w:rsidRDefault="00D362C2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Početna stranica pune aplikacije mora prikazivati opcije „Registracija“ i „Prijava“ za neautentifikovanog korisnika, odnosno opciju „Odjava“ za autentifikovanog korisnika.</w:t>
      </w:r>
    </w:p>
    <w:p w14:paraId="05B640FB" w14:textId="41BEE3B5" w:rsidR="009039B2" w:rsidRDefault="00D362C2">
      <w:pPr>
        <w:pStyle w:val="BodyText"/>
        <w:rPr>
          <w:rFonts w:ascii="Arial" w:hAnsi="Arial" w:cs="Arial"/>
        </w:rPr>
      </w:pPr>
      <w:r w:rsidRPr="004B2A8D">
        <w:rPr>
          <w:rFonts w:ascii="Arial" w:hAnsi="Arial" w:cs="Arial"/>
        </w:rPr>
        <w:t>2.4 Preduslovi</w:t>
      </w:r>
      <w:r w:rsidRPr="004B2A8D">
        <w:rPr>
          <w:rFonts w:ascii="Arial" w:hAnsi="Arial" w:cs="Arial"/>
        </w:rPr>
        <w:br/>
        <w:t>2.5 Posledice</w:t>
      </w:r>
    </w:p>
    <w:p w14:paraId="44A793BE" w14:textId="0974660D" w:rsidR="002A4449" w:rsidRDefault="002A444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17BBD90" w14:textId="77777777" w:rsidR="002A4449" w:rsidRPr="004B2A8D" w:rsidRDefault="002A4449">
      <w:pPr>
        <w:pStyle w:val="BodyText"/>
        <w:rPr>
          <w:rFonts w:ascii="Arial" w:hAnsi="Arial" w:cs="Arial"/>
        </w:rPr>
      </w:pPr>
    </w:p>
    <w:p w14:paraId="65F4F649" w14:textId="1B0E2A2B" w:rsidR="002A4449" w:rsidRDefault="00D362C2" w:rsidP="002A4449">
      <w:pPr>
        <w:pStyle w:val="BodyText"/>
        <w:numPr>
          <w:ilvl w:val="0"/>
          <w:numId w:val="3"/>
        </w:numPr>
        <w:tabs>
          <w:tab w:val="left" w:pos="709"/>
        </w:tabs>
        <w:rPr>
          <w:rFonts w:ascii="Arial" w:hAnsi="Arial" w:cs="Arial"/>
          <w:b/>
          <w:bCs/>
          <w:sz w:val="32"/>
          <w:szCs w:val="32"/>
        </w:rPr>
      </w:pPr>
      <w:r w:rsidRPr="004B2A8D">
        <w:rPr>
          <w:rFonts w:ascii="Arial" w:hAnsi="Arial" w:cs="Arial"/>
          <w:b/>
          <w:bCs/>
          <w:sz w:val="32"/>
          <w:szCs w:val="32"/>
        </w:rPr>
        <w:t>Uvod</w:t>
      </w:r>
    </w:p>
    <w:p w14:paraId="6D6D643F" w14:textId="77777777" w:rsidR="002A4449" w:rsidRPr="002A4449" w:rsidRDefault="002A4449" w:rsidP="002A4449">
      <w:pPr>
        <w:pStyle w:val="BodyText"/>
        <w:tabs>
          <w:tab w:val="left" w:pos="709"/>
        </w:tabs>
        <w:rPr>
          <w:rFonts w:ascii="Arial" w:hAnsi="Arial" w:cs="Arial"/>
          <w:b/>
          <w:bCs/>
          <w:sz w:val="32"/>
          <w:szCs w:val="32"/>
        </w:rPr>
      </w:pPr>
    </w:p>
    <w:p w14:paraId="3D4F38F2" w14:textId="77777777" w:rsidR="009039B2" w:rsidRPr="004B2A8D" w:rsidRDefault="00D362C2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4B2A8D">
        <w:rPr>
          <w:rFonts w:ascii="Arial" w:hAnsi="Arial" w:cs="Arial"/>
          <w:b/>
          <w:bCs/>
          <w:sz w:val="28"/>
          <w:szCs w:val="28"/>
        </w:rPr>
        <w:t>1.1 Rezime</w:t>
      </w:r>
    </w:p>
    <w:p w14:paraId="23487DD9" w14:textId="77777777" w:rsidR="009039B2" w:rsidRPr="004B2A8D" w:rsidRDefault="00D362C2">
      <w:pPr>
        <w:pStyle w:val="BodyText"/>
        <w:rPr>
          <w:rFonts w:ascii="Arial" w:hAnsi="Arial" w:cs="Arial"/>
        </w:rPr>
      </w:pPr>
      <w:r w:rsidRPr="004B2A8D">
        <w:rPr>
          <w:rFonts w:ascii="Arial" w:hAnsi="Arial" w:cs="Arial"/>
        </w:rPr>
        <w:t>Ovaj dokument definiše scenario upotrebe za upravljanje korisničkim nalogom u okviru sistema SideKick. Scenario obuhvata registraciju korisnika, prijavu na sistem, korišćenje autentikacionog tokena za pristup API-ju, odjavu i promenu lozinke, kao i obradu grešaka i nevalidnih stanja. Funkcionalnost je zasnovana na REST arhitekturi i token-based autentikaciji.</w:t>
      </w:r>
    </w:p>
    <w:p w14:paraId="2F10B0D2" w14:textId="77777777" w:rsidR="009039B2" w:rsidRPr="004B2A8D" w:rsidRDefault="00D362C2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4B2A8D">
        <w:rPr>
          <w:rFonts w:ascii="Arial" w:hAnsi="Arial" w:cs="Arial"/>
          <w:b/>
          <w:bCs/>
          <w:sz w:val="28"/>
          <w:szCs w:val="28"/>
        </w:rPr>
        <w:t>1.2 Namena dokumenta i ciljne grupe</w:t>
      </w:r>
    </w:p>
    <w:p w14:paraId="2E5C2A9A" w14:textId="77777777" w:rsidR="009039B2" w:rsidRPr="004B2A8D" w:rsidRDefault="00D362C2">
      <w:pPr>
        <w:pStyle w:val="BodyText"/>
        <w:rPr>
          <w:rFonts w:ascii="Arial" w:hAnsi="Arial" w:cs="Arial"/>
        </w:rPr>
      </w:pPr>
      <w:r w:rsidRPr="004B2A8D">
        <w:rPr>
          <w:rFonts w:ascii="Arial" w:hAnsi="Arial" w:cs="Arial"/>
        </w:rPr>
        <w:t>Dokument je namenjen članovima razvojnog tima, QA inženjerima i svima koji učestvuju u implementaciji i testiranju sistema SideKick. Može se koristiti i kao osnova za korisničku dokumentaciju i razumevanje toka autentikacije u sistemu.</w:t>
      </w:r>
    </w:p>
    <w:p w14:paraId="20DB2645" w14:textId="77777777" w:rsidR="009039B2" w:rsidRPr="004B2A8D" w:rsidRDefault="00D362C2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4B2A8D">
        <w:rPr>
          <w:rFonts w:ascii="Arial" w:hAnsi="Arial" w:cs="Arial"/>
          <w:b/>
          <w:bCs/>
          <w:sz w:val="28"/>
          <w:szCs w:val="28"/>
        </w:rPr>
        <w:t>1.3 Reference</w:t>
      </w:r>
    </w:p>
    <w:p w14:paraId="1257F41E" w14:textId="77777777" w:rsidR="009039B2" w:rsidRPr="004B2A8D" w:rsidRDefault="00D362C2">
      <w:pPr>
        <w:pStyle w:val="BodyText"/>
        <w:numPr>
          <w:ilvl w:val="0"/>
          <w:numId w:val="4"/>
        </w:numPr>
        <w:tabs>
          <w:tab w:val="left" w:pos="709"/>
        </w:tabs>
        <w:rPr>
          <w:rFonts w:ascii="Arial" w:hAnsi="Arial" w:cs="Arial"/>
        </w:rPr>
      </w:pPr>
      <w:r w:rsidRPr="004B2A8D">
        <w:rPr>
          <w:rFonts w:ascii="Arial" w:hAnsi="Arial" w:cs="Arial"/>
        </w:rPr>
        <w:t>Specifikacija zahteva sistema SideKick</w:t>
      </w:r>
    </w:p>
    <w:p w14:paraId="533CEE93" w14:textId="77777777" w:rsidR="009039B2" w:rsidRPr="004B2A8D" w:rsidRDefault="00D362C2">
      <w:pPr>
        <w:pStyle w:val="BodyText"/>
        <w:numPr>
          <w:ilvl w:val="0"/>
          <w:numId w:val="4"/>
        </w:numPr>
        <w:tabs>
          <w:tab w:val="left" w:pos="709"/>
        </w:tabs>
        <w:rPr>
          <w:rFonts w:ascii="Arial" w:hAnsi="Arial" w:cs="Arial"/>
        </w:rPr>
      </w:pPr>
      <w:r w:rsidRPr="004B2A8D">
        <w:rPr>
          <w:rFonts w:ascii="Arial" w:hAnsi="Arial" w:cs="Arial"/>
        </w:rPr>
        <w:t>Uputstvo za pisanje specifikacije scenarija upotrebe</w:t>
      </w:r>
    </w:p>
    <w:p w14:paraId="639968C6" w14:textId="77777777" w:rsidR="009039B2" w:rsidRPr="004B2A8D" w:rsidRDefault="00D362C2">
      <w:pPr>
        <w:pStyle w:val="BodyText"/>
        <w:numPr>
          <w:ilvl w:val="0"/>
          <w:numId w:val="4"/>
        </w:numPr>
        <w:tabs>
          <w:tab w:val="left" w:pos="709"/>
        </w:tabs>
        <w:rPr>
          <w:rFonts w:ascii="Arial" w:hAnsi="Arial" w:cs="Arial"/>
        </w:rPr>
      </w:pPr>
      <w:r w:rsidRPr="004B2A8D">
        <w:rPr>
          <w:rFonts w:ascii="Arial" w:hAnsi="Arial" w:cs="Arial"/>
        </w:rPr>
        <w:t>Guidelines – Use Case, Rational Unified Process 2000</w:t>
      </w:r>
    </w:p>
    <w:p w14:paraId="30C981A1" w14:textId="18ABC1F2" w:rsidR="002A4449" w:rsidRDefault="00D362C2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4B2A8D">
        <w:rPr>
          <w:rFonts w:ascii="Arial" w:hAnsi="Arial" w:cs="Arial"/>
          <w:b/>
          <w:bCs/>
          <w:sz w:val="28"/>
          <w:szCs w:val="28"/>
        </w:rPr>
        <w:t>1.4 Otvorena pitanja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129"/>
        <w:gridCol w:w="5289"/>
        <w:gridCol w:w="3358"/>
      </w:tblGrid>
      <w:tr w:rsidR="004B2A8D" w14:paraId="07BCB90C" w14:textId="77777777" w:rsidTr="002A4449">
        <w:tc>
          <w:tcPr>
            <w:tcW w:w="1129" w:type="dxa"/>
          </w:tcPr>
          <w:p w14:paraId="15599324" w14:textId="01299707" w:rsidR="004B2A8D" w:rsidRPr="002A4449" w:rsidRDefault="004B2A8D">
            <w:pPr>
              <w:pStyle w:val="BodyText"/>
              <w:rPr>
                <w:sz w:val="22"/>
                <w:szCs w:val="22"/>
              </w:rPr>
            </w:pPr>
            <w:r w:rsidRPr="002A4449">
              <w:rPr>
                <w:sz w:val="22"/>
                <w:szCs w:val="22"/>
                <w14:ligatures w14:val="none"/>
              </w:rPr>
              <w:t>Redni broj</w:t>
            </w:r>
          </w:p>
        </w:tc>
        <w:tc>
          <w:tcPr>
            <w:tcW w:w="5289" w:type="dxa"/>
          </w:tcPr>
          <w:p w14:paraId="286E895F" w14:textId="733ADAF9" w:rsidR="004B2A8D" w:rsidRPr="002A4449" w:rsidRDefault="002A4449">
            <w:pPr>
              <w:pStyle w:val="BodyText"/>
              <w:rPr>
                <w:sz w:val="22"/>
                <w:szCs w:val="22"/>
              </w:rPr>
            </w:pPr>
            <w:r w:rsidRPr="002A4449">
              <w:rPr>
                <w:sz w:val="22"/>
                <w:szCs w:val="22"/>
              </w:rPr>
              <w:t>Opis</w:t>
            </w:r>
          </w:p>
        </w:tc>
        <w:tc>
          <w:tcPr>
            <w:tcW w:w="3358" w:type="dxa"/>
          </w:tcPr>
          <w:p w14:paraId="3398CB51" w14:textId="442C02F9" w:rsidR="004B2A8D" w:rsidRPr="002A4449" w:rsidRDefault="002A4449">
            <w:pPr>
              <w:pStyle w:val="BodyText"/>
              <w:rPr>
                <w:sz w:val="22"/>
                <w:szCs w:val="22"/>
                <w:lang w:val="sr-Latn-RS"/>
              </w:rPr>
            </w:pPr>
            <w:r w:rsidRPr="002A4449">
              <w:rPr>
                <w:sz w:val="22"/>
                <w:szCs w:val="22"/>
              </w:rPr>
              <w:t>Re</w:t>
            </w:r>
            <w:r w:rsidRPr="002A4449">
              <w:rPr>
                <w:sz w:val="22"/>
                <w:szCs w:val="22"/>
                <w:lang w:val="sr-Latn-RS"/>
              </w:rPr>
              <w:t>šenje</w:t>
            </w:r>
          </w:p>
        </w:tc>
      </w:tr>
      <w:tr w:rsidR="004B2A8D" w14:paraId="4EAAF116" w14:textId="77777777" w:rsidTr="002A4449">
        <w:tc>
          <w:tcPr>
            <w:tcW w:w="1129" w:type="dxa"/>
          </w:tcPr>
          <w:p w14:paraId="6E13B3EF" w14:textId="68FB05D7" w:rsidR="004B2A8D" w:rsidRPr="002A4449" w:rsidRDefault="002A4449">
            <w:pPr>
              <w:pStyle w:val="BodyText"/>
              <w:rPr>
                <w:sz w:val="22"/>
                <w:szCs w:val="22"/>
              </w:rPr>
            </w:pPr>
            <w:r w:rsidRPr="002A4449">
              <w:rPr>
                <w:sz w:val="22"/>
                <w:szCs w:val="22"/>
              </w:rPr>
              <w:t>1.</w:t>
            </w:r>
          </w:p>
        </w:tc>
        <w:tc>
          <w:tcPr>
            <w:tcW w:w="5289" w:type="dxa"/>
          </w:tcPr>
          <w:p w14:paraId="04EAC8F8" w14:textId="595DF3A0" w:rsidR="004B2A8D" w:rsidRPr="002A4449" w:rsidRDefault="002A4449" w:rsidP="002A4449">
            <w:pPr>
              <w:pStyle w:val="BodyText"/>
              <w:jc w:val="both"/>
              <w:rPr>
                <w:sz w:val="22"/>
                <w:szCs w:val="22"/>
              </w:rPr>
            </w:pPr>
            <w:r w:rsidRPr="002A4449">
              <w:rPr>
                <w:sz w:val="22"/>
                <w:szCs w:val="22"/>
              </w:rPr>
              <w:t>Da li postoji posebna funkcionalnost za reset lozinke putem email-a?</w:t>
            </w:r>
          </w:p>
        </w:tc>
        <w:tc>
          <w:tcPr>
            <w:tcW w:w="3358" w:type="dxa"/>
          </w:tcPr>
          <w:p w14:paraId="3E2C905C" w14:textId="24257242" w:rsidR="004B2A8D" w:rsidRPr="002A4449" w:rsidRDefault="002A4449">
            <w:pPr>
              <w:pStyle w:val="BodyText"/>
              <w:rPr>
                <w:sz w:val="22"/>
                <w:szCs w:val="22"/>
              </w:rPr>
            </w:pPr>
            <w:r w:rsidRPr="002A4449">
              <w:rPr>
                <w:sz w:val="22"/>
                <w:szCs w:val="22"/>
              </w:rPr>
              <w:t>Nije definisano specifikacijom</w:t>
            </w:r>
          </w:p>
        </w:tc>
      </w:tr>
      <w:tr w:rsidR="004B2A8D" w14:paraId="336C77B2" w14:textId="77777777" w:rsidTr="002A4449">
        <w:tc>
          <w:tcPr>
            <w:tcW w:w="1129" w:type="dxa"/>
          </w:tcPr>
          <w:p w14:paraId="0EEFC6C4" w14:textId="10A01966" w:rsidR="004B2A8D" w:rsidRPr="002A4449" w:rsidRDefault="002A4449">
            <w:pPr>
              <w:pStyle w:val="BodyText"/>
              <w:rPr>
                <w:sz w:val="22"/>
                <w:szCs w:val="22"/>
              </w:rPr>
            </w:pPr>
            <w:r w:rsidRPr="002A4449">
              <w:rPr>
                <w:sz w:val="22"/>
                <w:szCs w:val="22"/>
              </w:rPr>
              <w:t>2.</w:t>
            </w:r>
          </w:p>
        </w:tc>
        <w:tc>
          <w:tcPr>
            <w:tcW w:w="5289" w:type="dxa"/>
          </w:tcPr>
          <w:p w14:paraId="1FA904A7" w14:textId="001FCA71" w:rsidR="004B2A8D" w:rsidRPr="002A4449" w:rsidRDefault="002A4449">
            <w:pPr>
              <w:pStyle w:val="BodyText"/>
              <w:rPr>
                <w:sz w:val="22"/>
                <w:szCs w:val="22"/>
              </w:rPr>
            </w:pPr>
            <w:r w:rsidRPr="002A4449">
              <w:rPr>
                <w:sz w:val="22"/>
                <w:szCs w:val="22"/>
              </w:rPr>
              <w:t>Da li autentikacioni token ima vremensko ograničenje (expiration)?</w:t>
            </w:r>
          </w:p>
        </w:tc>
        <w:tc>
          <w:tcPr>
            <w:tcW w:w="3358" w:type="dxa"/>
          </w:tcPr>
          <w:p w14:paraId="32243E08" w14:textId="1D80543B" w:rsidR="004B2A8D" w:rsidRPr="002A4449" w:rsidRDefault="002A4449">
            <w:pPr>
              <w:pStyle w:val="BodyText"/>
              <w:rPr>
                <w:sz w:val="22"/>
                <w:szCs w:val="22"/>
              </w:rPr>
            </w:pPr>
            <w:r w:rsidRPr="002A4449">
              <w:rPr>
                <w:sz w:val="22"/>
                <w:szCs w:val="22"/>
              </w:rPr>
              <w:t>Nije definisano specifikacijom</w:t>
            </w:r>
          </w:p>
        </w:tc>
      </w:tr>
      <w:tr w:rsidR="004B2A8D" w14:paraId="1193416D" w14:textId="77777777" w:rsidTr="002A4449">
        <w:tc>
          <w:tcPr>
            <w:tcW w:w="1129" w:type="dxa"/>
          </w:tcPr>
          <w:p w14:paraId="6338C9BE" w14:textId="77777777" w:rsidR="004B2A8D" w:rsidRPr="002A4449" w:rsidRDefault="004B2A8D">
            <w:pPr>
              <w:pStyle w:val="BodyText"/>
              <w:rPr>
                <w:sz w:val="22"/>
                <w:szCs w:val="22"/>
              </w:rPr>
            </w:pPr>
          </w:p>
        </w:tc>
        <w:tc>
          <w:tcPr>
            <w:tcW w:w="5289" w:type="dxa"/>
          </w:tcPr>
          <w:p w14:paraId="14A07550" w14:textId="77777777" w:rsidR="004B2A8D" w:rsidRPr="002A4449" w:rsidRDefault="004B2A8D">
            <w:pPr>
              <w:pStyle w:val="BodyText"/>
              <w:rPr>
                <w:sz w:val="22"/>
                <w:szCs w:val="22"/>
              </w:rPr>
            </w:pPr>
          </w:p>
        </w:tc>
        <w:tc>
          <w:tcPr>
            <w:tcW w:w="3358" w:type="dxa"/>
          </w:tcPr>
          <w:p w14:paraId="6AC13821" w14:textId="77777777" w:rsidR="004B2A8D" w:rsidRPr="002A4449" w:rsidRDefault="004B2A8D">
            <w:pPr>
              <w:pStyle w:val="BodyText"/>
              <w:rPr>
                <w:sz w:val="22"/>
                <w:szCs w:val="22"/>
              </w:rPr>
            </w:pPr>
          </w:p>
        </w:tc>
      </w:tr>
    </w:tbl>
    <w:p w14:paraId="73D43211" w14:textId="77777777" w:rsidR="004B2A8D" w:rsidRPr="004B2A8D" w:rsidRDefault="004B2A8D">
      <w:pPr>
        <w:pStyle w:val="BodyText"/>
        <w:rPr>
          <w:rFonts w:ascii="Arial" w:hAnsi="Arial" w:cs="Arial"/>
          <w:b/>
          <w:bCs/>
          <w:sz w:val="28"/>
          <w:szCs w:val="28"/>
        </w:rPr>
      </w:pPr>
    </w:p>
    <w:p w14:paraId="682FAF42" w14:textId="69AAA310" w:rsidR="009039B2" w:rsidRPr="002A4449" w:rsidRDefault="00D362C2" w:rsidP="002A4449">
      <w:pPr>
        <w:pStyle w:val="BodyText"/>
        <w:numPr>
          <w:ilvl w:val="0"/>
          <w:numId w:val="5"/>
        </w:numPr>
        <w:tabs>
          <w:tab w:val="left" w:pos="709"/>
        </w:tabs>
        <w:rPr>
          <w:rFonts w:ascii="Arial" w:hAnsi="Arial" w:cs="Arial"/>
          <w:b/>
          <w:bCs/>
          <w:sz w:val="32"/>
          <w:szCs w:val="32"/>
        </w:rPr>
      </w:pPr>
      <w:r w:rsidRPr="002A4449">
        <w:rPr>
          <w:rFonts w:ascii="Arial" w:hAnsi="Arial" w:cs="Arial"/>
          <w:b/>
          <w:bCs/>
          <w:sz w:val="32"/>
          <w:szCs w:val="32"/>
        </w:rPr>
        <w:t>Scenario upravljanja korisničkim nalogom</w:t>
      </w:r>
    </w:p>
    <w:p w14:paraId="3DEB48CC" w14:textId="77777777" w:rsidR="005F1A65" w:rsidRDefault="005F1A65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2.1 Kratak opis</w:t>
      </w:r>
    </w:p>
    <w:p w14:paraId="67CC7775" w14:textId="77777777" w:rsidR="005F1A65" w:rsidRDefault="005F1A65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Korisnik može da koristi demo prikaz aplikacije bez prijave, dok registracija, prijava i odjava predstavljaju ulaz u punu aplikaciju. Na početnoj stranici neautentifikovanom korisniku su vidljive opcije „Registracija“ i „Prijava“, a autentifikovanom korisniku opcija „Odjava“. Korisnik može da kreira nalog, prijavi se u sistem, koristi autentikacioni token za pristup svim API endpointima, promeni lozinku i odjavi se iz sistema. Autentikacija je zasnovana na token-based mehanizmu, gde se token dobija nakon uspešne prijave i koristi u svim daljim zahtevima prema backendu.</w:t>
      </w:r>
    </w:p>
    <w:p w14:paraId="38DC9172" w14:textId="70397864" w:rsidR="009039B2" w:rsidRPr="002A4449" w:rsidRDefault="00D362C2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2A4449">
        <w:rPr>
          <w:rFonts w:ascii="Arial" w:hAnsi="Arial" w:cs="Arial"/>
          <w:b/>
          <w:bCs/>
          <w:sz w:val="28"/>
          <w:szCs w:val="28"/>
        </w:rPr>
        <w:t>2.2 Tok događaja</w:t>
      </w:r>
    </w:p>
    <w:p w14:paraId="00C48781" w14:textId="77777777" w:rsidR="009039B2" w:rsidRPr="004B2A8D" w:rsidRDefault="00D362C2">
      <w:pPr>
        <w:pStyle w:val="BodyText"/>
        <w:rPr>
          <w:rFonts w:ascii="Arial" w:hAnsi="Arial" w:cs="Arial"/>
        </w:rPr>
      </w:pPr>
      <w:r w:rsidRPr="004B2A8D">
        <w:rPr>
          <w:rFonts w:ascii="Arial" w:hAnsi="Arial" w:cs="Arial"/>
        </w:rPr>
        <w:t>U ovom odeljku se opisuje glavni scenario upravljanja korisničkim nalogom, kao i alternativni scenariji u slučaju grešaka ili izuzetaka.</w:t>
      </w:r>
    </w:p>
    <w:p w14:paraId="35DFF5F3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2.2.1 Glavni scenario (registracija i prijava korisnika)</w:t>
      </w:r>
    </w:p>
    <w:p w14:paraId="3AA22EC3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Korisnik pristupa aplikaciji putem web interfejsa ili Chrome ekstenzije.</w:t>
      </w:r>
    </w:p>
    <w:p w14:paraId="4F171081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Na početnoj stranici, ukoliko korisnik nije autentifikovan, sistem prikazuje opcije „Registracija“ i „Prijava“.</w:t>
      </w:r>
    </w:p>
    <w:p w14:paraId="00D36C35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Korisnik bira opciju za registraciju i unosi email i lozinku.</w:t>
      </w:r>
    </w:p>
    <w:p w14:paraId="50FEABA7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Klijentska aplikacija šalje zahtev backendu za kreiranje novog User entiteta (npr. POST /api/register).</w:t>
      </w:r>
    </w:p>
    <w:p w14:paraId="5B13E771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Backend vrši validaciju unetih podataka: format email adrese, jedinstvenost email adrese i jačinu lozinke.</w:t>
      </w:r>
    </w:p>
    <w:p w14:paraId="70124A05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Lozinka mora imati najmanje 8 karaktera i sadržati najmanje jedno malo slovo, jedno veliko slovo, jednu cifru i jedan specijalni karakter.</w:t>
      </w:r>
    </w:p>
    <w:p w14:paraId="38D56346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Ukoliko su podaci validni, backend kreira novi zapis u bazi (User model: email, password_hash, created_at).</w:t>
      </w:r>
    </w:p>
    <w:p w14:paraId="6DE45858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Backend vraća potvrdu o uspešnoj registraciji (HTTP 201 Created).</w:t>
      </w:r>
    </w:p>
    <w:p w14:paraId="57B3A2E0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Korisnik zatim bira opciju za prijavu i unosi email i lozinku.</w:t>
      </w:r>
    </w:p>
    <w:p w14:paraId="376CA12C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 šalje zahtev backendu za autentikaciju (npr. POST /api/login).</w:t>
      </w:r>
    </w:p>
    <w:p w14:paraId="467E9420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Backend proverava kredencijale poređenjem unetih podataka sa podacima iz baze.</w:t>
      </w:r>
    </w:p>
    <w:p w14:paraId="46727A00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Ukoliko su kredencijali ispravni, backend generiše autentikacioni token (DRF TokenAuthentication).</w:t>
      </w:r>
    </w:p>
    <w:p w14:paraId="2F44284A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Backend vraća token klijentu kao odgovor.</w:t>
      </w:r>
    </w:p>
    <w:p w14:paraId="5AA4230E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 čuva token (npr. chrome.storage.local u ekstenziji ili lokalno stanje web klijenta).</w:t>
      </w:r>
    </w:p>
    <w:p w14:paraId="1C5DA4FD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Za svaki naredni API zahtev (npr. /api/spaces, /api/items), klijent šalje token u Authorization headeru.</w:t>
      </w:r>
    </w:p>
    <w:p w14:paraId="4620F536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Backend validira token i omogućava pristup zaštićenim resursima.</w:t>
      </w:r>
    </w:p>
    <w:p w14:paraId="3C97ABCE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Korisnik koristi sistem kao autentifikovan korisnik.</w:t>
      </w:r>
    </w:p>
    <w:p w14:paraId="18571A57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Po uspešnoj prijavi početna stranica više ne prikazuje opcije „Registracija“ i „Prijava“, već opciju „Odjava“.</w:t>
      </w:r>
    </w:p>
    <w:p w14:paraId="17FE53EE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Korisnik može u bilo kom trenutku da izvrši odjavu, čime se token uklanja sa klijentske strane i ponovo se prikazuju opcije „Registracija“ i „Prijava“.</w:t>
      </w:r>
    </w:p>
    <w:p w14:paraId="52FFCA3D" w14:textId="609A3C0B" w:rsidR="009039B2" w:rsidRPr="002A4449" w:rsidRDefault="00D362C2">
      <w:pPr>
        <w:pStyle w:val="BodyText"/>
        <w:rPr>
          <w:rFonts w:ascii="Arial" w:hAnsi="Arial" w:cs="Arial"/>
          <w:u w:val="single"/>
        </w:rPr>
      </w:pPr>
      <w:r w:rsidRPr="002A4449">
        <w:rPr>
          <w:rFonts w:ascii="Arial" w:hAnsi="Arial" w:cs="Arial"/>
          <w:u w:val="single"/>
        </w:rPr>
        <w:t>2.2.2 Nevalidni kredencijali</w:t>
      </w:r>
    </w:p>
    <w:p w14:paraId="39FE61F3" w14:textId="77777777" w:rsidR="009039B2" w:rsidRPr="004B2A8D" w:rsidRDefault="00D362C2">
      <w:pPr>
        <w:pStyle w:val="BodyText"/>
        <w:numPr>
          <w:ilvl w:val="0"/>
          <w:numId w:val="7"/>
        </w:numPr>
        <w:tabs>
          <w:tab w:val="left" w:pos="709"/>
        </w:tabs>
        <w:rPr>
          <w:rFonts w:ascii="Arial" w:hAnsi="Arial" w:cs="Arial"/>
        </w:rPr>
      </w:pPr>
      <w:r w:rsidRPr="004B2A8D">
        <w:rPr>
          <w:rFonts w:ascii="Arial" w:hAnsi="Arial" w:cs="Arial"/>
        </w:rPr>
        <w:t>Korisnik unosi email i/ili lozinku.</w:t>
      </w:r>
    </w:p>
    <w:p w14:paraId="6F006E4F" w14:textId="77777777" w:rsidR="009039B2" w:rsidRPr="004B2A8D" w:rsidRDefault="00D362C2">
      <w:pPr>
        <w:pStyle w:val="BodyText"/>
        <w:numPr>
          <w:ilvl w:val="0"/>
          <w:numId w:val="7"/>
        </w:numPr>
        <w:tabs>
          <w:tab w:val="left" w:pos="709"/>
        </w:tabs>
        <w:rPr>
          <w:rFonts w:ascii="Arial" w:hAnsi="Arial" w:cs="Arial"/>
        </w:rPr>
      </w:pPr>
      <w:r w:rsidRPr="004B2A8D">
        <w:rPr>
          <w:rFonts w:ascii="Arial" w:hAnsi="Arial" w:cs="Arial"/>
        </w:rPr>
        <w:t>Klijent šalje zahtev za prijavu backendu.</w:t>
      </w:r>
    </w:p>
    <w:p w14:paraId="7E94AE07" w14:textId="77777777" w:rsidR="009039B2" w:rsidRPr="004B2A8D" w:rsidRDefault="00D362C2">
      <w:pPr>
        <w:pStyle w:val="BodyText"/>
        <w:numPr>
          <w:ilvl w:val="0"/>
          <w:numId w:val="7"/>
        </w:numPr>
        <w:tabs>
          <w:tab w:val="left" w:pos="709"/>
        </w:tabs>
        <w:rPr>
          <w:rFonts w:ascii="Arial" w:hAnsi="Arial" w:cs="Arial"/>
        </w:rPr>
      </w:pPr>
      <w:r w:rsidRPr="004B2A8D">
        <w:rPr>
          <w:rFonts w:ascii="Arial" w:hAnsi="Arial" w:cs="Arial"/>
        </w:rPr>
        <w:t>Backend proverava kredencijale i utvrđuje da nisu ispravni.</w:t>
      </w:r>
    </w:p>
    <w:p w14:paraId="28E540F3" w14:textId="77777777" w:rsidR="009039B2" w:rsidRPr="004B2A8D" w:rsidRDefault="00D362C2">
      <w:pPr>
        <w:pStyle w:val="BodyText"/>
        <w:numPr>
          <w:ilvl w:val="0"/>
          <w:numId w:val="7"/>
        </w:numPr>
        <w:tabs>
          <w:tab w:val="left" w:pos="709"/>
        </w:tabs>
        <w:rPr>
          <w:rFonts w:ascii="Arial" w:hAnsi="Arial" w:cs="Arial"/>
        </w:rPr>
      </w:pPr>
      <w:r w:rsidRPr="004B2A8D">
        <w:rPr>
          <w:rFonts w:ascii="Arial" w:hAnsi="Arial" w:cs="Arial"/>
        </w:rPr>
        <w:t>Backend vraća grešku (npr. HTTP 401 Unauthorized).</w:t>
      </w:r>
    </w:p>
    <w:p w14:paraId="7DF96E3C" w14:textId="77777777" w:rsidR="009039B2" w:rsidRPr="004B2A8D" w:rsidRDefault="00D362C2">
      <w:pPr>
        <w:pStyle w:val="BodyText"/>
        <w:numPr>
          <w:ilvl w:val="0"/>
          <w:numId w:val="7"/>
        </w:numPr>
        <w:tabs>
          <w:tab w:val="left" w:pos="709"/>
        </w:tabs>
        <w:rPr>
          <w:rFonts w:ascii="Arial" w:hAnsi="Arial" w:cs="Arial"/>
        </w:rPr>
      </w:pPr>
      <w:r w:rsidRPr="004B2A8D">
        <w:rPr>
          <w:rFonts w:ascii="Arial" w:hAnsi="Arial" w:cs="Arial"/>
        </w:rPr>
        <w:t>Korisniku se prikazuje poruka o nevalidnim kredencijalima.</w:t>
      </w:r>
    </w:p>
    <w:p w14:paraId="6506EA55" w14:textId="77777777" w:rsidR="009039B2" w:rsidRPr="004B2A8D" w:rsidRDefault="00D362C2">
      <w:pPr>
        <w:pStyle w:val="BodyText"/>
        <w:numPr>
          <w:ilvl w:val="0"/>
          <w:numId w:val="7"/>
        </w:numPr>
        <w:tabs>
          <w:tab w:val="left" w:pos="709"/>
        </w:tabs>
        <w:rPr>
          <w:rFonts w:ascii="Arial" w:hAnsi="Arial" w:cs="Arial"/>
        </w:rPr>
      </w:pPr>
      <w:r w:rsidRPr="004B2A8D">
        <w:rPr>
          <w:rFonts w:ascii="Arial" w:hAnsi="Arial" w:cs="Arial"/>
        </w:rPr>
        <w:t>Korisnik ostaje neautentifikovan i nema pristup zaštićenim endpointima.</w:t>
      </w:r>
    </w:p>
    <w:p w14:paraId="5558A681" w14:textId="77777777" w:rsidR="009039B2" w:rsidRPr="002A4449" w:rsidRDefault="00D362C2">
      <w:pPr>
        <w:pStyle w:val="BodyText"/>
        <w:rPr>
          <w:rFonts w:ascii="Arial" w:hAnsi="Arial" w:cs="Arial"/>
          <w:u w:val="single"/>
        </w:rPr>
      </w:pPr>
      <w:r w:rsidRPr="002A4449">
        <w:rPr>
          <w:rFonts w:ascii="Arial" w:hAnsi="Arial" w:cs="Arial"/>
          <w:u w:val="single"/>
        </w:rPr>
        <w:t>2.2.3 Pokušaj pristupa bez autentifikacije</w:t>
      </w:r>
    </w:p>
    <w:p w14:paraId="44F884B8" w14:textId="77777777" w:rsidR="009039B2" w:rsidRPr="004B2A8D" w:rsidRDefault="00D362C2">
      <w:pPr>
        <w:pStyle w:val="BodyText"/>
        <w:numPr>
          <w:ilvl w:val="0"/>
          <w:numId w:val="8"/>
        </w:numPr>
        <w:tabs>
          <w:tab w:val="left" w:pos="709"/>
        </w:tabs>
        <w:rPr>
          <w:rFonts w:ascii="Arial" w:hAnsi="Arial" w:cs="Arial"/>
        </w:rPr>
      </w:pPr>
      <w:r w:rsidRPr="004B2A8D">
        <w:rPr>
          <w:rFonts w:ascii="Arial" w:hAnsi="Arial" w:cs="Arial"/>
        </w:rPr>
        <w:t>Klijent šalje zahtev ka zaštićenom API endpointu bez autentikacionog tokena.</w:t>
      </w:r>
    </w:p>
    <w:p w14:paraId="0D08693A" w14:textId="77777777" w:rsidR="009039B2" w:rsidRPr="004B2A8D" w:rsidRDefault="00D362C2">
      <w:pPr>
        <w:pStyle w:val="BodyText"/>
        <w:numPr>
          <w:ilvl w:val="0"/>
          <w:numId w:val="8"/>
        </w:numPr>
        <w:tabs>
          <w:tab w:val="left" w:pos="709"/>
        </w:tabs>
        <w:rPr>
          <w:rFonts w:ascii="Arial" w:hAnsi="Arial" w:cs="Arial"/>
        </w:rPr>
      </w:pPr>
      <w:r w:rsidRPr="004B2A8D">
        <w:rPr>
          <w:rFonts w:ascii="Arial" w:hAnsi="Arial" w:cs="Arial"/>
        </w:rPr>
        <w:t>Backend detektuje odsustvo tokena.</w:t>
      </w:r>
    </w:p>
    <w:p w14:paraId="16B99C81" w14:textId="77777777" w:rsidR="009039B2" w:rsidRPr="004B2A8D" w:rsidRDefault="00D362C2">
      <w:pPr>
        <w:pStyle w:val="BodyText"/>
        <w:numPr>
          <w:ilvl w:val="0"/>
          <w:numId w:val="8"/>
        </w:numPr>
        <w:tabs>
          <w:tab w:val="left" w:pos="709"/>
        </w:tabs>
        <w:rPr>
          <w:rFonts w:ascii="Arial" w:hAnsi="Arial" w:cs="Arial"/>
        </w:rPr>
      </w:pPr>
      <w:r w:rsidRPr="004B2A8D">
        <w:rPr>
          <w:rFonts w:ascii="Arial" w:hAnsi="Arial" w:cs="Arial"/>
        </w:rPr>
        <w:t>Backend odbija zahtev i vraća grešku (npr. HTTP 401 Unauthorized).</w:t>
      </w:r>
    </w:p>
    <w:p w14:paraId="69B5D0CF" w14:textId="77777777" w:rsidR="009039B2" w:rsidRPr="004B2A8D" w:rsidRDefault="00D362C2">
      <w:pPr>
        <w:pStyle w:val="BodyText"/>
        <w:numPr>
          <w:ilvl w:val="0"/>
          <w:numId w:val="8"/>
        </w:numPr>
        <w:tabs>
          <w:tab w:val="left" w:pos="709"/>
        </w:tabs>
        <w:rPr>
          <w:rFonts w:ascii="Arial" w:hAnsi="Arial" w:cs="Arial"/>
        </w:rPr>
      </w:pPr>
      <w:r w:rsidRPr="004B2A8D">
        <w:rPr>
          <w:rFonts w:ascii="Arial" w:hAnsi="Arial" w:cs="Arial"/>
        </w:rPr>
        <w:t>Klijent dobija odgovor i preusmerava korisnika na prijavu.</w:t>
      </w:r>
    </w:p>
    <w:p w14:paraId="32D9C217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2.2.4 Promena lozinke</w:t>
      </w:r>
    </w:p>
    <w:p w14:paraId="490E2E43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Autentifikovani korisnik inicira promenu lozinke.</w:t>
      </w:r>
    </w:p>
    <w:p w14:paraId="7C3560D2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 prikazuje formu sa poljima: trenutna lozinka, nova lozinka i potvrda nove lozinke.</w:t>
      </w:r>
    </w:p>
    <w:p w14:paraId="238BF82E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 šalje zahtev backendu sa current_password, new_password i validnim tokenom.</w:t>
      </w:r>
    </w:p>
    <w:p w14:paraId="1E64998C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Backend proverava validnost tokena i identitet korisnika.</w:t>
      </w:r>
    </w:p>
    <w:p w14:paraId="429BE391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Backend proverava da li trenutna lozinka odgovara postojećem password_hash zapisu korisnika.</w:t>
      </w:r>
    </w:p>
    <w:p w14:paraId="559C7B8B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Backend validira novu lozinku prema pravilima jačine lozinke.</w:t>
      </w:r>
    </w:p>
    <w:p w14:paraId="5532ABFC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Ukoliko su podaci validni, backend ažurira password_hash u User modelu.</w:t>
      </w:r>
    </w:p>
    <w:p w14:paraId="61F67215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Backend vraća potvrdu o uspešnoj promeni lozinke.</w:t>
      </w:r>
    </w:p>
    <w:p w14:paraId="3E7703F8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Korisnik nastavlja rad sa novim kredencijalima.</w:t>
      </w:r>
    </w:p>
    <w:p w14:paraId="0BC4338A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2.2.5 Greška servera</w:t>
      </w:r>
    </w:p>
    <w:p w14:paraId="0D100959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 šalje bilo koji zahtev (registracija, prijava, promena lozinke).</w:t>
      </w:r>
    </w:p>
    <w:p w14:paraId="22C85AA1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Dolazi do interne greške na backendu (npr. problem sa bazom ili validacijom).</w:t>
      </w:r>
    </w:p>
    <w:p w14:paraId="52739A8F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Backend vraća grešku (npr. HTTP 500 Internal Server Error).</w:t>
      </w:r>
    </w:p>
    <w:p w14:paraId="73E4AA54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 prikazuje generičku poruku o grešci korisniku.</w:t>
      </w:r>
    </w:p>
    <w:p w14:paraId="6348193F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Operacija se ne izvršava i stanje sistema ostaje nepromenjeno.</w:t>
      </w:r>
    </w:p>
    <w:p w14:paraId="16D54E2B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2.2.6 Registracija sa postojećom email adresom</w:t>
      </w:r>
    </w:p>
    <w:p w14:paraId="623A23C3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Korisnik unosi email adresu koja već postoji u sistemu.</w:t>
      </w:r>
    </w:p>
    <w:p w14:paraId="626C74CD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 šalje POST /api/register zahtev.</w:t>
      </w:r>
    </w:p>
    <w:p w14:paraId="4A2782CA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Backend proverava jedinstvenost email adrese i utvrđuje da korisnik sa tom adresom već postoji.</w:t>
      </w:r>
    </w:p>
    <w:p w14:paraId="42EB4AC9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Backend odbija zahtev i vraća HTTP 400 Bad Request sa jasnom porukom da je email adresa već registrovana.</w:t>
      </w:r>
    </w:p>
    <w:p w14:paraId="4E277C0E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Novi User zapis se ne kreira.</w:t>
      </w:r>
    </w:p>
    <w:p w14:paraId="4C8256B0" w14:textId="77777777" w:rsidR="005F1A65" w:rsidRDefault="005F1A65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 prikazuje poruku korisniku i omogućava unos druge email adrese.</w:t>
      </w:r>
    </w:p>
    <w:p w14:paraId="434EC0F6" w14:textId="77777777" w:rsidR="005F1A65" w:rsidRDefault="005F1A65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2.3 Posebni zahtevi</w:t>
      </w:r>
    </w:p>
    <w:p w14:paraId="1A44B988" w14:textId="77777777" w:rsidR="005F1A65" w:rsidRDefault="005F1A65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Autentikacija se vrši isključivo putem token-based mehanizma (bez cookie sesija).</w:t>
      </w:r>
    </w:p>
    <w:p w14:paraId="44A39E88" w14:textId="77777777" w:rsidR="005F1A65" w:rsidRDefault="005F1A65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Svi API endpointi, osim registracije i prijave, zahtevaju validan autentikacioni token.</w:t>
      </w:r>
    </w:p>
    <w:p w14:paraId="4E8941AC" w14:textId="77777777" w:rsidR="005F1A65" w:rsidRDefault="005F1A65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Token mora biti uključen u svaki zahtev iz klijenta (Authorization header).</w:t>
      </w:r>
    </w:p>
    <w:p w14:paraId="331DD9C1" w14:textId="77777777" w:rsidR="005F1A65" w:rsidRDefault="005F1A65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Sistem mora obezbediti izolaciju podataka po korisniku.</w:t>
      </w:r>
    </w:p>
    <w:p w14:paraId="3E26B7FD" w14:textId="77777777" w:rsidR="005F1A65" w:rsidRDefault="005F1A65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Lozinka pri registraciji i promeni lozinke mora imati najmanje 8 karaktera i sadržati najmanje jedno malo slovo, jedno veliko slovo, jednu cifru i jedan specijalni karakter.</w:t>
      </w:r>
    </w:p>
    <w:p w14:paraId="5B83B810" w14:textId="77777777" w:rsidR="005F1A65" w:rsidRDefault="005F1A65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Početna stranica pune aplikacije mora prikazivati opcije „Registracija“ i „Prijava“ za neautentifikovanog korisnika, odnosno opciju „Odjava“ za autentifikovanog korisnika.</w:t>
      </w:r>
    </w:p>
    <w:p w14:paraId="77D397D0" w14:textId="71A82AED" w:rsidR="009039B2" w:rsidRPr="002A4449" w:rsidRDefault="00D362C2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2A4449">
        <w:rPr>
          <w:rFonts w:ascii="Arial" w:hAnsi="Arial" w:cs="Arial"/>
          <w:b/>
          <w:bCs/>
          <w:sz w:val="28"/>
          <w:szCs w:val="28"/>
        </w:rPr>
        <w:t>2.4 Preduslovi</w:t>
      </w:r>
    </w:p>
    <w:p w14:paraId="0B73F7C8" w14:textId="77777777" w:rsidR="009039B2" w:rsidRPr="004B2A8D" w:rsidRDefault="00D362C2">
      <w:pPr>
        <w:pStyle w:val="BodyText"/>
        <w:numPr>
          <w:ilvl w:val="0"/>
          <w:numId w:val="12"/>
        </w:numPr>
        <w:tabs>
          <w:tab w:val="left" w:pos="709"/>
        </w:tabs>
        <w:rPr>
          <w:rFonts w:ascii="Arial" w:hAnsi="Arial" w:cs="Arial"/>
        </w:rPr>
      </w:pPr>
      <w:r w:rsidRPr="004B2A8D">
        <w:rPr>
          <w:rFonts w:ascii="Arial" w:hAnsi="Arial" w:cs="Arial"/>
        </w:rPr>
        <w:t>Backend sistem je dostupan i funkcionalan.</w:t>
      </w:r>
    </w:p>
    <w:p w14:paraId="7AF578D0" w14:textId="77777777" w:rsidR="009039B2" w:rsidRPr="004B2A8D" w:rsidRDefault="00D362C2">
      <w:pPr>
        <w:pStyle w:val="BodyText"/>
        <w:numPr>
          <w:ilvl w:val="0"/>
          <w:numId w:val="12"/>
        </w:numPr>
        <w:tabs>
          <w:tab w:val="left" w:pos="709"/>
        </w:tabs>
        <w:rPr>
          <w:rFonts w:ascii="Arial" w:hAnsi="Arial" w:cs="Arial"/>
        </w:rPr>
      </w:pPr>
      <w:r w:rsidRPr="004B2A8D">
        <w:rPr>
          <w:rFonts w:ascii="Arial" w:hAnsi="Arial" w:cs="Arial"/>
        </w:rPr>
        <w:t>Korisnik ima pristup aplikaciji (web ili ekstenzija).</w:t>
      </w:r>
    </w:p>
    <w:p w14:paraId="3628B681" w14:textId="77777777" w:rsidR="009039B2" w:rsidRPr="004B2A8D" w:rsidRDefault="00D362C2">
      <w:pPr>
        <w:pStyle w:val="BodyText"/>
        <w:numPr>
          <w:ilvl w:val="0"/>
          <w:numId w:val="12"/>
        </w:numPr>
        <w:tabs>
          <w:tab w:val="left" w:pos="709"/>
        </w:tabs>
        <w:rPr>
          <w:rFonts w:ascii="Arial" w:hAnsi="Arial" w:cs="Arial"/>
        </w:rPr>
      </w:pPr>
      <w:r w:rsidRPr="004B2A8D">
        <w:rPr>
          <w:rFonts w:ascii="Arial" w:hAnsi="Arial" w:cs="Arial"/>
        </w:rPr>
        <w:t>Za zaštićene operacije korisnik mora biti uspešno autentifikovan (poseduje validan token).</w:t>
      </w:r>
    </w:p>
    <w:p w14:paraId="52EE3EEA" w14:textId="77777777" w:rsidR="009039B2" w:rsidRPr="002A4449" w:rsidRDefault="00D362C2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2A4449">
        <w:rPr>
          <w:rFonts w:ascii="Arial" w:hAnsi="Arial" w:cs="Arial"/>
          <w:b/>
          <w:bCs/>
          <w:sz w:val="28"/>
          <w:szCs w:val="28"/>
        </w:rPr>
        <w:t>2.5 Posledice</w:t>
      </w:r>
    </w:p>
    <w:p w14:paraId="18F07EDC" w14:textId="77777777" w:rsidR="009039B2" w:rsidRPr="004B2A8D" w:rsidRDefault="00D362C2">
      <w:pPr>
        <w:pStyle w:val="BodyText"/>
        <w:numPr>
          <w:ilvl w:val="0"/>
          <w:numId w:val="13"/>
        </w:numPr>
        <w:tabs>
          <w:tab w:val="left" w:pos="709"/>
        </w:tabs>
        <w:rPr>
          <w:rFonts w:ascii="Arial" w:hAnsi="Arial" w:cs="Arial"/>
        </w:rPr>
      </w:pPr>
      <w:r w:rsidRPr="004B2A8D">
        <w:rPr>
          <w:rFonts w:ascii="Arial" w:hAnsi="Arial" w:cs="Arial"/>
        </w:rPr>
        <w:t>Uspešnom registracijom kreira se novi User zapis u bazi.</w:t>
      </w:r>
    </w:p>
    <w:p w14:paraId="5D3F8E52" w14:textId="77777777" w:rsidR="009039B2" w:rsidRPr="004B2A8D" w:rsidRDefault="00D362C2">
      <w:pPr>
        <w:pStyle w:val="BodyText"/>
        <w:numPr>
          <w:ilvl w:val="0"/>
          <w:numId w:val="13"/>
        </w:numPr>
        <w:tabs>
          <w:tab w:val="left" w:pos="709"/>
        </w:tabs>
        <w:rPr>
          <w:rFonts w:ascii="Arial" w:hAnsi="Arial" w:cs="Arial"/>
        </w:rPr>
      </w:pPr>
      <w:r w:rsidRPr="004B2A8D">
        <w:rPr>
          <w:rFonts w:ascii="Arial" w:hAnsi="Arial" w:cs="Arial"/>
        </w:rPr>
        <w:t>Uspešnom prijavom korisnik dobija autentikacioni token koji omogućava pristup sistemu.</w:t>
      </w:r>
    </w:p>
    <w:p w14:paraId="6A43B5CE" w14:textId="77777777" w:rsidR="009039B2" w:rsidRPr="004B2A8D" w:rsidRDefault="00D362C2">
      <w:pPr>
        <w:pStyle w:val="BodyText"/>
        <w:numPr>
          <w:ilvl w:val="0"/>
          <w:numId w:val="13"/>
        </w:numPr>
        <w:tabs>
          <w:tab w:val="left" w:pos="709"/>
        </w:tabs>
        <w:rPr>
          <w:rFonts w:ascii="Arial" w:hAnsi="Arial" w:cs="Arial"/>
        </w:rPr>
      </w:pPr>
      <w:r w:rsidRPr="004B2A8D">
        <w:rPr>
          <w:rFonts w:ascii="Arial" w:hAnsi="Arial" w:cs="Arial"/>
        </w:rPr>
        <w:t>Svi naredni zahtevi korisnika su autorizovani na osnovu tokena.</w:t>
      </w:r>
    </w:p>
    <w:p w14:paraId="42A28DC2" w14:textId="77777777" w:rsidR="009039B2" w:rsidRPr="004B2A8D" w:rsidRDefault="00D362C2">
      <w:pPr>
        <w:pStyle w:val="BodyText"/>
        <w:numPr>
          <w:ilvl w:val="0"/>
          <w:numId w:val="13"/>
        </w:numPr>
        <w:tabs>
          <w:tab w:val="left" w:pos="709"/>
        </w:tabs>
        <w:rPr>
          <w:rFonts w:ascii="Arial" w:hAnsi="Arial" w:cs="Arial"/>
        </w:rPr>
      </w:pPr>
      <w:r w:rsidRPr="004B2A8D">
        <w:rPr>
          <w:rFonts w:ascii="Arial" w:hAnsi="Arial" w:cs="Arial"/>
        </w:rPr>
        <w:t>Promena lozinke rezultuje ažuriranjem podataka u bazi.</w:t>
      </w:r>
    </w:p>
    <w:p w14:paraId="3604A968" w14:textId="25182AB3" w:rsidR="009039B2" w:rsidRPr="002A4449" w:rsidRDefault="00D362C2" w:rsidP="002A4449">
      <w:pPr>
        <w:pStyle w:val="BodyText"/>
        <w:numPr>
          <w:ilvl w:val="0"/>
          <w:numId w:val="13"/>
        </w:numPr>
        <w:tabs>
          <w:tab w:val="left" w:pos="709"/>
        </w:tabs>
        <w:rPr>
          <w:rFonts w:ascii="Arial" w:hAnsi="Arial" w:cs="Arial"/>
        </w:rPr>
      </w:pPr>
      <w:r w:rsidRPr="004B2A8D">
        <w:rPr>
          <w:rFonts w:ascii="Arial" w:hAnsi="Arial" w:cs="Arial"/>
        </w:rPr>
        <w:t>Neuspešni pokušaji ne menjaju stanje sistema.</w:t>
      </w:r>
    </w:p>
    <w:sectPr w:rsidR="009039B2" w:rsidRPr="002A4449">
      <w:headerReference w:type="default" r:id="rId13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AA3D5" w14:textId="77777777" w:rsidR="009676A3" w:rsidRDefault="009676A3" w:rsidP="004B2A8D">
      <w:r>
        <w:separator/>
      </w:r>
    </w:p>
  </w:endnote>
  <w:endnote w:type="continuationSeparator" w:id="0">
    <w:p w14:paraId="004766C0" w14:textId="77777777" w:rsidR="009676A3" w:rsidRDefault="009676A3" w:rsidP="004B2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Songti SC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20261" w14:textId="77777777" w:rsidR="004B2A8D" w:rsidRDefault="004B2A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7887E" w14:textId="77777777" w:rsidR="004B2A8D" w:rsidRDefault="004B2A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57A33" w14:textId="77777777" w:rsidR="004B2A8D" w:rsidRDefault="004B2A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B46C5" w14:textId="77777777" w:rsidR="009676A3" w:rsidRDefault="009676A3" w:rsidP="004B2A8D">
      <w:r>
        <w:separator/>
      </w:r>
    </w:p>
  </w:footnote>
  <w:footnote w:type="continuationSeparator" w:id="0">
    <w:p w14:paraId="7014EED2" w14:textId="77777777" w:rsidR="009676A3" w:rsidRDefault="009676A3" w:rsidP="004B2A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D00E" w14:textId="77777777" w:rsidR="004B2A8D" w:rsidRDefault="004B2A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72BC3" w14:textId="77777777" w:rsidR="004B2A8D" w:rsidRDefault="004B2A8D">
    <w:pPr>
      <w:pStyle w:val="Header"/>
    </w:pPr>
  </w:p>
  <w:p w14:paraId="5B712E4A" w14:textId="77777777" w:rsidR="004B2A8D" w:rsidRDefault="004B2A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AA3FF" w14:textId="77777777" w:rsidR="004B2A8D" w:rsidRDefault="004B2A8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EE230" w14:textId="77777777" w:rsidR="004B2A8D" w:rsidRDefault="004B2A8D">
    <w:pPr>
      <w:pStyle w:val="Header"/>
    </w:pPr>
  </w:p>
  <w:p w14:paraId="0FB823A2" w14:textId="77777777" w:rsidR="004B2A8D" w:rsidRDefault="004B2A8D">
    <w:pPr>
      <w:pStyle w:val="Header"/>
    </w:pPr>
  </w:p>
  <w:p w14:paraId="263BA950" w14:textId="77777777" w:rsidR="004B2A8D" w:rsidRDefault="004B2A8D">
    <w:pPr>
      <w:pStyle w:val="Header"/>
    </w:pPr>
    <w:r>
      <w:t>SideKick</w:t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59DB2306" w14:textId="77777777" w:rsidR="004B2A8D" w:rsidRDefault="004B2A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4D6"/>
    <w:multiLevelType w:val="multilevel"/>
    <w:tmpl w:val="C1BCB9E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22A66BC"/>
    <w:multiLevelType w:val="multilevel"/>
    <w:tmpl w:val="EBFEFDD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253F1EE3"/>
    <w:multiLevelType w:val="multilevel"/>
    <w:tmpl w:val="6496327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E733405"/>
    <w:multiLevelType w:val="multilevel"/>
    <w:tmpl w:val="ADEEF286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392D3731"/>
    <w:multiLevelType w:val="multilevel"/>
    <w:tmpl w:val="32962E2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3D9F45F5"/>
    <w:multiLevelType w:val="multilevel"/>
    <w:tmpl w:val="F558C6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3E1D2603"/>
    <w:multiLevelType w:val="multilevel"/>
    <w:tmpl w:val="FF420B70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3F51379C"/>
    <w:multiLevelType w:val="multilevel"/>
    <w:tmpl w:val="233AD11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4D2307D8"/>
    <w:multiLevelType w:val="multilevel"/>
    <w:tmpl w:val="4864764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 w15:restartNumberingAfterBreak="0">
    <w:nsid w:val="50AE6B4F"/>
    <w:multiLevelType w:val="multilevel"/>
    <w:tmpl w:val="E712465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547F6680"/>
    <w:multiLevelType w:val="multilevel"/>
    <w:tmpl w:val="0B003DC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1" w15:restartNumberingAfterBreak="0">
    <w:nsid w:val="5CFA3F01"/>
    <w:multiLevelType w:val="multilevel"/>
    <w:tmpl w:val="AAB2115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2" w15:restartNumberingAfterBreak="0">
    <w:nsid w:val="725E592C"/>
    <w:multiLevelType w:val="multilevel"/>
    <w:tmpl w:val="74BE111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3" w15:restartNumberingAfterBreak="0">
    <w:nsid w:val="7AB827E7"/>
    <w:multiLevelType w:val="multilevel"/>
    <w:tmpl w:val="F41800C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607661654">
    <w:abstractNumId w:val="9"/>
  </w:num>
  <w:num w:numId="2" w16cid:durableId="1176575106">
    <w:abstractNumId w:val="3"/>
  </w:num>
  <w:num w:numId="3" w16cid:durableId="1352075120">
    <w:abstractNumId w:val="11"/>
  </w:num>
  <w:num w:numId="4" w16cid:durableId="2087412215">
    <w:abstractNumId w:val="10"/>
  </w:num>
  <w:num w:numId="5" w16cid:durableId="2123761117">
    <w:abstractNumId w:val="6"/>
  </w:num>
  <w:num w:numId="6" w16cid:durableId="679742193">
    <w:abstractNumId w:val="12"/>
  </w:num>
  <w:num w:numId="7" w16cid:durableId="379745938">
    <w:abstractNumId w:val="1"/>
  </w:num>
  <w:num w:numId="8" w16cid:durableId="1091463731">
    <w:abstractNumId w:val="7"/>
  </w:num>
  <w:num w:numId="9" w16cid:durableId="16779172">
    <w:abstractNumId w:val="4"/>
  </w:num>
  <w:num w:numId="10" w16cid:durableId="933170744">
    <w:abstractNumId w:val="8"/>
  </w:num>
  <w:num w:numId="11" w16cid:durableId="1290864383">
    <w:abstractNumId w:val="2"/>
  </w:num>
  <w:num w:numId="12" w16cid:durableId="438917219">
    <w:abstractNumId w:val="13"/>
  </w:num>
  <w:num w:numId="13" w16cid:durableId="467162617">
    <w:abstractNumId w:val="5"/>
  </w:num>
  <w:num w:numId="14" w16cid:durableId="170149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39B2"/>
    <w:rsid w:val="002A4449"/>
    <w:rsid w:val="004B2A8D"/>
    <w:rsid w:val="005F1A65"/>
    <w:rsid w:val="009039B2"/>
    <w:rsid w:val="009676A3"/>
    <w:rsid w:val="00B455C0"/>
    <w:rsid w:val="00B632AB"/>
    <w:rsid w:val="00D362C2"/>
    <w:rsid w:val="00D44B93"/>
    <w:rsid w:val="00DB1AEA"/>
    <w:rsid w:val="00E5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3F3BD"/>
  <w15:docId w15:val="{EC276CE7-F726-4A2F-AD7A-79DD05043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table" w:styleId="TableGrid">
    <w:name w:val="Table Grid"/>
    <w:basedOn w:val="TableNormal"/>
    <w:uiPriority w:val="39"/>
    <w:rsid w:val="004B2A8D"/>
    <w:pPr>
      <w:suppressAutoHyphens w:val="0"/>
    </w:pPr>
    <w:rPr>
      <w:rFonts w:ascii="Arial" w:eastAsiaTheme="minorHAnsi" w:hAnsi="Arial" w:cs="Arial"/>
      <w:lang w:val="en-US" w:eastAsia="en-US" w:bidi="ar-S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B2A8D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4B2A8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4B2A8D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4B2A8D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1789</Words>
  <Characters>10201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Милан Нешковић</dc:creator>
  <dc:description/>
  <cp:lastModifiedBy>Petar Jovanovic</cp:lastModifiedBy>
  <cp:revision>5</cp:revision>
  <dcterms:created xsi:type="dcterms:W3CDTF">2026-04-15T17:59:00Z</dcterms:created>
  <dcterms:modified xsi:type="dcterms:W3CDTF">2026-05-13T21:57:00Z</dcterms:modified>
  <dc:language>en-GB</dc:language>
</cp:coreProperties>
</file>