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CC4" w:rsidRDefault="005808D1"/>
    <w:p w:rsidR="00C8197B" w:rsidRPr="00FF4AAA" w:rsidRDefault="002F2C4A" w:rsidP="00C8197B">
      <w:pPr>
        <w:jc w:val="center"/>
        <w:rPr>
          <w:b/>
          <w:sz w:val="32"/>
          <w:lang w:val="en-GB"/>
        </w:rPr>
      </w:pPr>
      <w:r>
        <w:rPr>
          <w:b/>
          <w:sz w:val="32"/>
          <w:lang w:val="en-GB"/>
        </w:rPr>
        <w:t>Clap-light</w:t>
      </w:r>
      <w:r w:rsidR="00C8197B" w:rsidRPr="00FF4AAA">
        <w:rPr>
          <w:b/>
          <w:sz w:val="32"/>
          <w:lang w:val="en-GB"/>
        </w:rPr>
        <w:t xml:space="preserve"> Instruction card</w:t>
      </w:r>
    </w:p>
    <w:p w:rsidR="00C8197B" w:rsidRDefault="00C8197B"/>
    <w:p w:rsidR="00C8197B" w:rsidRDefault="00C8197B"/>
    <w:p w:rsidR="00FD31BC" w:rsidRDefault="00BA555F" w:rsidP="002F2C4A">
      <w:pPr>
        <w:rPr>
          <w:b/>
          <w:sz w:val="32"/>
          <w:lang w:val="en-GB"/>
        </w:rPr>
      </w:pPr>
      <w:r>
        <w:rPr>
          <w:b/>
          <w:sz w:val="32"/>
          <w:lang w:val="en-GB"/>
        </w:rPr>
        <w:t>Solder your own electronics kit: The clap-light.</w:t>
      </w:r>
    </w:p>
    <w:p w:rsidR="00BA555F" w:rsidRDefault="00BA555F" w:rsidP="002F2C4A">
      <w:pPr>
        <w:rPr>
          <w:b/>
          <w:sz w:val="32"/>
          <w:lang w:val="en-GB"/>
        </w:rPr>
      </w:pPr>
      <w:r>
        <w:rPr>
          <w:b/>
          <w:sz w:val="32"/>
          <w:lang w:val="en-GB"/>
        </w:rPr>
        <w:t>The clap-light is a lamp that can be controlled by clapping in your hands. When laying in your sleeping bag you do not have to get out to switch on the light. Just clap in your hands.</w:t>
      </w:r>
    </w:p>
    <w:p w:rsidR="00BA555F" w:rsidRDefault="00BA555F" w:rsidP="002F2C4A">
      <w:pPr>
        <w:rPr>
          <w:b/>
          <w:sz w:val="32"/>
          <w:lang w:val="en-GB"/>
        </w:rPr>
      </w:pPr>
      <w:r>
        <w:rPr>
          <w:b/>
          <w:sz w:val="32"/>
          <w:lang w:val="en-GB"/>
        </w:rPr>
        <w:t>The clap-light is sold including a 9V battery</w:t>
      </w:r>
    </w:p>
    <w:p w:rsidR="00BA555F" w:rsidRPr="00BA555F" w:rsidRDefault="00BA555F" w:rsidP="00BA555F">
      <w:pPr>
        <w:jc w:val="center"/>
        <w:rPr>
          <w:b/>
          <w:sz w:val="96"/>
          <w:lang w:val="en-GB"/>
        </w:rPr>
      </w:pPr>
      <w:r w:rsidRPr="00BA555F">
        <w:rPr>
          <w:b/>
          <w:sz w:val="96"/>
          <w:lang w:val="en-GB"/>
        </w:rPr>
        <w:t>Price: kr 550 ( € 5,-)</w:t>
      </w:r>
    </w:p>
    <w:p w:rsidR="00BA555F" w:rsidRDefault="00BA555F">
      <w:pPr>
        <w:rPr>
          <w:b/>
          <w:sz w:val="32"/>
          <w:lang w:val="en-GB"/>
        </w:rPr>
      </w:pPr>
      <w:r>
        <w:rPr>
          <w:b/>
          <w:sz w:val="32"/>
          <w:lang w:val="en-GB"/>
        </w:rPr>
        <w:t>The clap-light can be used with any infra-red remote control.</w:t>
      </w:r>
    </w:p>
    <w:p w:rsidR="00BA555F" w:rsidRDefault="00BA555F">
      <w:pPr>
        <w:rPr>
          <w:b/>
          <w:sz w:val="32"/>
          <w:lang w:val="en-GB"/>
        </w:rPr>
      </w:pPr>
      <w:r w:rsidRPr="00852C9F">
        <w:rPr>
          <w:noProof/>
        </w:rPr>
        <w:drawing>
          <wp:anchor distT="0" distB="0" distL="114300" distR="114300" simplePos="0" relativeHeight="251659264" behindDoc="1" locked="0" layoutInCell="1" allowOverlap="1" wp14:anchorId="5CF07C2E" wp14:editId="10D8E18E">
            <wp:simplePos x="0" y="0"/>
            <wp:positionH relativeFrom="page">
              <wp:posOffset>4038600</wp:posOffset>
            </wp:positionH>
            <wp:positionV relativeFrom="paragraph">
              <wp:posOffset>157480</wp:posOffset>
            </wp:positionV>
            <wp:extent cx="2966720" cy="3011805"/>
            <wp:effectExtent l="0" t="0" r="5080" b="0"/>
            <wp:wrapTight wrapText="bothSides">
              <wp:wrapPolygon edited="0">
                <wp:start x="0" y="0"/>
                <wp:lineTo x="0" y="21450"/>
                <wp:lineTo x="21498" y="21450"/>
                <wp:lineTo x="21498" y="0"/>
                <wp:lineTo x="0" y="0"/>
              </wp:wrapPolygon>
            </wp:wrapTight>
            <wp:docPr id="27" name="Afbeelding 27" descr="D:\Dropbox\Privé\Scouting\SKJJ\Bouwbeschrijvingen\Claplight MKII\foto's\Complete PCB_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ropbox\Privé\Scouting\SKJJ\Bouwbeschrijvingen\Claplight MKII\foto's\Complete PCB_hir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6720" cy="3011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31BC" w:rsidRDefault="00BA4358" w:rsidP="00BA4358">
      <w:pPr>
        <w:pStyle w:val="Lijstalinea"/>
        <w:numPr>
          <w:ilvl w:val="0"/>
          <w:numId w:val="1"/>
        </w:numPr>
        <w:rPr>
          <w:b/>
          <w:sz w:val="32"/>
          <w:lang w:val="en-GB"/>
        </w:rPr>
      </w:pPr>
      <w:r>
        <w:rPr>
          <w:b/>
          <w:sz w:val="32"/>
          <w:lang w:val="en-GB"/>
        </w:rPr>
        <w:t>Buy a clap-light</w:t>
      </w:r>
    </w:p>
    <w:p w:rsidR="00CD74C1" w:rsidRDefault="00CD74C1" w:rsidP="00BA4358">
      <w:pPr>
        <w:pStyle w:val="Lijstalinea"/>
        <w:numPr>
          <w:ilvl w:val="0"/>
          <w:numId w:val="1"/>
        </w:numPr>
        <w:rPr>
          <w:b/>
          <w:sz w:val="32"/>
          <w:lang w:val="en-GB"/>
        </w:rPr>
      </w:pPr>
      <w:r>
        <w:rPr>
          <w:b/>
          <w:sz w:val="32"/>
          <w:lang w:val="en-GB"/>
        </w:rPr>
        <w:t>Collect the tools</w:t>
      </w:r>
    </w:p>
    <w:p w:rsidR="00BA4358" w:rsidRDefault="00BA4358" w:rsidP="00BA4358">
      <w:pPr>
        <w:pStyle w:val="Lijstalinea"/>
        <w:numPr>
          <w:ilvl w:val="0"/>
          <w:numId w:val="1"/>
        </w:numPr>
        <w:rPr>
          <w:b/>
          <w:sz w:val="32"/>
          <w:lang w:val="en-GB"/>
        </w:rPr>
      </w:pPr>
      <w:r>
        <w:rPr>
          <w:b/>
          <w:sz w:val="32"/>
          <w:lang w:val="en-GB"/>
        </w:rPr>
        <w:t>Use the instructions</w:t>
      </w:r>
    </w:p>
    <w:p w:rsidR="00BA4358" w:rsidRDefault="00BA4358" w:rsidP="00BA4358">
      <w:pPr>
        <w:pStyle w:val="Lijstalinea"/>
        <w:numPr>
          <w:ilvl w:val="0"/>
          <w:numId w:val="1"/>
        </w:numPr>
        <w:rPr>
          <w:b/>
          <w:sz w:val="32"/>
          <w:lang w:val="en-GB"/>
        </w:rPr>
      </w:pPr>
      <w:r>
        <w:rPr>
          <w:b/>
          <w:sz w:val="32"/>
          <w:lang w:val="en-GB"/>
        </w:rPr>
        <w:t>Solder your kit</w:t>
      </w:r>
    </w:p>
    <w:p w:rsidR="00BA4358" w:rsidRDefault="00BA4358" w:rsidP="00BA4358">
      <w:pPr>
        <w:pStyle w:val="Lijstalinea"/>
        <w:numPr>
          <w:ilvl w:val="0"/>
          <w:numId w:val="1"/>
        </w:numPr>
        <w:rPr>
          <w:b/>
          <w:sz w:val="32"/>
          <w:lang w:val="en-GB"/>
        </w:rPr>
      </w:pPr>
      <w:r>
        <w:rPr>
          <w:b/>
          <w:sz w:val="32"/>
          <w:lang w:val="en-GB"/>
        </w:rPr>
        <w:t>Let staff check your soldering</w:t>
      </w:r>
    </w:p>
    <w:p w:rsidR="00BA4358" w:rsidRPr="00CD74C1" w:rsidRDefault="00CD74C1" w:rsidP="00BA4358">
      <w:pPr>
        <w:pStyle w:val="Lijstalinea"/>
        <w:numPr>
          <w:ilvl w:val="0"/>
          <w:numId w:val="1"/>
        </w:numPr>
        <w:rPr>
          <w:b/>
          <w:sz w:val="32"/>
          <w:lang w:val="en-GB"/>
        </w:rPr>
      </w:pPr>
      <w:r w:rsidRPr="00CD74C1">
        <w:rPr>
          <w:b/>
          <w:sz w:val="32"/>
          <w:lang w:val="en-GB"/>
        </w:rPr>
        <w:t xml:space="preserve">Return your tools and </w:t>
      </w:r>
      <w:r>
        <w:rPr>
          <w:b/>
          <w:sz w:val="32"/>
          <w:lang w:val="en-GB"/>
        </w:rPr>
        <w:t>o</w:t>
      </w:r>
      <w:bookmarkStart w:id="0" w:name="_GoBack"/>
      <w:bookmarkEnd w:id="0"/>
      <w:r w:rsidR="00BA4358" w:rsidRPr="00CD74C1">
        <w:rPr>
          <w:b/>
          <w:sz w:val="32"/>
          <w:lang w:val="en-GB"/>
        </w:rPr>
        <w:t>btain your battery</w:t>
      </w:r>
    </w:p>
    <w:p w:rsidR="00BA4358" w:rsidRDefault="00BA4358" w:rsidP="00BA4358">
      <w:pPr>
        <w:pStyle w:val="Lijstalinea"/>
        <w:numPr>
          <w:ilvl w:val="0"/>
          <w:numId w:val="1"/>
        </w:numPr>
        <w:rPr>
          <w:b/>
          <w:sz w:val="32"/>
          <w:lang w:val="en-GB"/>
        </w:rPr>
      </w:pPr>
      <w:r>
        <w:rPr>
          <w:b/>
          <w:sz w:val="32"/>
          <w:lang w:val="en-GB"/>
        </w:rPr>
        <w:t>Test the clap-light</w:t>
      </w:r>
    </w:p>
    <w:p w:rsidR="00BA4358" w:rsidRPr="00BA4358" w:rsidRDefault="00BA4358" w:rsidP="00BA4358">
      <w:pPr>
        <w:pStyle w:val="Lijstalinea"/>
        <w:numPr>
          <w:ilvl w:val="0"/>
          <w:numId w:val="1"/>
        </w:numPr>
        <w:rPr>
          <w:b/>
          <w:sz w:val="32"/>
          <w:lang w:val="en-GB"/>
        </w:rPr>
      </w:pPr>
      <w:r>
        <w:rPr>
          <w:b/>
          <w:sz w:val="32"/>
          <w:lang w:val="en-GB"/>
        </w:rPr>
        <w:t>Use it!</w:t>
      </w:r>
    </w:p>
    <w:sectPr w:rsidR="00BA4358" w:rsidRPr="00BA4358">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8D1" w:rsidRDefault="005808D1" w:rsidP="00124E32">
      <w:pPr>
        <w:spacing w:after="0" w:line="240" w:lineRule="auto"/>
      </w:pPr>
      <w:r>
        <w:separator/>
      </w:r>
    </w:p>
  </w:endnote>
  <w:endnote w:type="continuationSeparator" w:id="0">
    <w:p w:rsidR="005808D1" w:rsidRDefault="005808D1" w:rsidP="0012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32" w:rsidRDefault="00124E32">
    <w:pPr>
      <w:pStyle w:val="Voettekst"/>
    </w:pPr>
    <w:r>
      <w:rPr>
        <w:noProof/>
      </w:rPr>
      <w:drawing>
        <wp:anchor distT="0" distB="0" distL="114300" distR="114300" simplePos="0" relativeHeight="251660288" behindDoc="1" locked="0" layoutInCell="1" allowOverlap="1" wp14:anchorId="0CB4D61F" wp14:editId="10871A7D">
          <wp:simplePos x="0" y="0"/>
          <wp:positionH relativeFrom="column">
            <wp:posOffset>3136900</wp:posOffset>
          </wp:positionH>
          <wp:positionV relativeFrom="paragraph">
            <wp:posOffset>-665480</wp:posOffset>
          </wp:positionV>
          <wp:extent cx="3468370" cy="1033145"/>
          <wp:effectExtent l="0" t="0" r="0" b="0"/>
          <wp:wrapTight wrapText="bothSides">
            <wp:wrapPolygon edited="0">
              <wp:start x="0" y="0"/>
              <wp:lineTo x="0" y="21109"/>
              <wp:lineTo x="21473" y="21109"/>
              <wp:lineTo x="21473" y="0"/>
              <wp:lineTo x="0" y="0"/>
            </wp:wrapPolygon>
          </wp:wrapTight>
          <wp:docPr id="2" name="Afbeelding 2" descr="https://static1.squarespace.com/static/564a8476e4b042b968d3f02c/t/566ba770a12f444cd6cf2b95/1449895793950/15th+World+Scout+Moot+-+Iceland+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64a8476e4b042b968d3f02c/t/566ba770a12f444cd6cf2b95/1449895793950/15th+World+Scout+Moot+-+Iceland+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837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8D1" w:rsidRDefault="005808D1" w:rsidP="00124E32">
      <w:pPr>
        <w:spacing w:after="0" w:line="240" w:lineRule="auto"/>
      </w:pPr>
      <w:r>
        <w:separator/>
      </w:r>
    </w:p>
  </w:footnote>
  <w:footnote w:type="continuationSeparator" w:id="0">
    <w:p w:rsidR="005808D1" w:rsidRDefault="005808D1" w:rsidP="00124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32" w:rsidRPr="00124E32" w:rsidRDefault="00124E32">
    <w:pPr>
      <w:pStyle w:val="Koptekst"/>
      <w:rPr>
        <w:rFonts w:ascii="Segoe UI Light" w:hAnsi="Segoe UI Light" w:cs="Segoe UI Light"/>
        <w:sz w:val="40"/>
      </w:rPr>
    </w:pPr>
    <w:r w:rsidRPr="00124E32">
      <w:rPr>
        <w:rFonts w:ascii="Segoe UI Light" w:hAnsi="Segoe UI Light" w:cs="Segoe UI Light"/>
        <w:noProof/>
        <w:sz w:val="40"/>
      </w:rPr>
      <w:drawing>
        <wp:anchor distT="0" distB="0" distL="114300" distR="114300" simplePos="0" relativeHeight="251661312" behindDoc="0" locked="0" layoutInCell="1" allowOverlap="1">
          <wp:simplePos x="0" y="0"/>
          <wp:positionH relativeFrom="column">
            <wp:posOffset>-499745</wp:posOffset>
          </wp:positionH>
          <wp:positionV relativeFrom="paragraph">
            <wp:posOffset>-211455</wp:posOffset>
          </wp:positionV>
          <wp:extent cx="2023745" cy="16573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23745" cy="1657350"/>
                  </a:xfrm>
                  <a:prstGeom prst="rect">
                    <a:avLst/>
                  </a:prstGeom>
                </pic:spPr>
              </pic:pic>
            </a:graphicData>
          </a:graphic>
        </wp:anchor>
      </w:drawing>
    </w:r>
    <w:r w:rsidRPr="00124E32">
      <w:rPr>
        <w:rFonts w:ascii="Segoe UI Light" w:hAnsi="Segoe UI Light" w:cs="Segoe UI Light"/>
        <w:sz w:val="40"/>
      </w:rPr>
      <w:t>Radio Scouting and Electronics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7432FD"/>
    <w:multiLevelType w:val="hybridMultilevel"/>
    <w:tmpl w:val="A16410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32"/>
    <w:rsid w:val="00015746"/>
    <w:rsid w:val="00124E32"/>
    <w:rsid w:val="00196515"/>
    <w:rsid w:val="001C44B3"/>
    <w:rsid w:val="002F2C4A"/>
    <w:rsid w:val="003A0610"/>
    <w:rsid w:val="003A3374"/>
    <w:rsid w:val="004A171E"/>
    <w:rsid w:val="00522313"/>
    <w:rsid w:val="005808D1"/>
    <w:rsid w:val="006F15C4"/>
    <w:rsid w:val="00815A8E"/>
    <w:rsid w:val="009637D4"/>
    <w:rsid w:val="009713D0"/>
    <w:rsid w:val="00AF2C6A"/>
    <w:rsid w:val="00AF6FF3"/>
    <w:rsid w:val="00BA4358"/>
    <w:rsid w:val="00BA555F"/>
    <w:rsid w:val="00C8197B"/>
    <w:rsid w:val="00CD74C1"/>
    <w:rsid w:val="00D52DEF"/>
    <w:rsid w:val="00F9026F"/>
    <w:rsid w:val="00F90A36"/>
    <w:rsid w:val="00FD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B81C7F-F0EA-4F60-9CBE-EED2CB00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8197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24E3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24E32"/>
  </w:style>
  <w:style w:type="paragraph" w:styleId="Voettekst">
    <w:name w:val="footer"/>
    <w:basedOn w:val="Standaard"/>
    <w:link w:val="VoettekstChar"/>
    <w:uiPriority w:val="99"/>
    <w:unhideWhenUsed/>
    <w:rsid w:val="00124E3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24E32"/>
  </w:style>
  <w:style w:type="paragraph" w:styleId="Lijstalinea">
    <w:name w:val="List Paragraph"/>
    <w:basedOn w:val="Standaard"/>
    <w:uiPriority w:val="34"/>
    <w:qFormat/>
    <w:rsid w:val="00BA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87</Words>
  <Characters>483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Remko Welling</dc:creator>
  <cp:keywords/>
  <dc:description/>
  <cp:lastModifiedBy>Remko Welling</cp:lastModifiedBy>
  <cp:revision>5</cp:revision>
  <dcterms:created xsi:type="dcterms:W3CDTF">2017-07-12T04:58:00Z</dcterms:created>
  <dcterms:modified xsi:type="dcterms:W3CDTF">2017-07-12T06:17:00Z</dcterms:modified>
</cp:coreProperties>
</file>