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219017" w14:textId="71E9DBBA" w:rsidR="008A7DE4" w:rsidRDefault="008A7DE4">
      <w:r>
        <w:rPr>
          <w:noProof/>
        </w:rPr>
        <w:drawing>
          <wp:inline distT="0" distB="0" distL="0" distR="0" wp14:anchorId="0695F0D5" wp14:editId="6FF41B68">
            <wp:extent cx="4846320" cy="70408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7140" w14:textId="1988D5EC" w:rsidR="008A7DE4" w:rsidRDefault="008A7DE4">
      <w:r>
        <w:rPr>
          <w:noProof/>
        </w:rPr>
        <w:lastRenderedPageBreak/>
        <w:drawing>
          <wp:inline distT="0" distB="0" distL="0" distR="0" wp14:anchorId="3C813F2C" wp14:editId="7758823A">
            <wp:extent cx="4080510" cy="31743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435F" w14:textId="77777777" w:rsidR="00F1510D" w:rsidRDefault="00F1510D" w:rsidP="00F1510D">
      <w:r>
        <w:t>Национальная ассоциация</w:t>
      </w:r>
    </w:p>
    <w:p w14:paraId="354E2335" w14:textId="753F719B" w:rsidR="008A7DE4" w:rsidRDefault="00F1510D" w:rsidP="00F1510D">
      <w:r>
        <w:t>бизнес-ангелов (НАБА),</w:t>
      </w:r>
    </w:p>
    <w:p w14:paraId="762897E1" w14:textId="77777777" w:rsidR="00971F82" w:rsidRDefault="00971F82" w:rsidP="00971F82">
      <w:r>
        <w:t>«Российская венчурная</w:t>
      </w:r>
    </w:p>
    <w:p w14:paraId="1DF63874" w14:textId="0E5786A8" w:rsidR="00971F82" w:rsidRDefault="00971F82" w:rsidP="00971F82">
      <w:r>
        <w:t>компания» (РВК)</w:t>
      </w:r>
    </w:p>
    <w:p w14:paraId="6F8F5DD4" w14:textId="3FA197ED" w:rsidR="00DC505A" w:rsidRDefault="00795E08">
      <w:r w:rsidRPr="00795E08">
        <w:t>Объединения инвесторов, например, Национальная ассоциация бизнес-ангелов (НАБА), помогают заполнить этот пробел, поощряя инвестиции и рассказывая инвесторам о том, каких результатов следует ожидать.</w:t>
      </w:r>
    </w:p>
    <w:p w14:paraId="69C0E0C0" w14:textId="77777777" w:rsidR="00795E08" w:rsidRDefault="00795E08" w:rsidP="00795E08">
      <w:r>
        <w:t>Венчурным инвесторам непросто найти средства, поскольку полагаться приходится в основном на</w:t>
      </w:r>
    </w:p>
    <w:p w14:paraId="277B1CD0" w14:textId="77777777" w:rsidR="00795E08" w:rsidRDefault="00795E08" w:rsidP="00795E08">
      <w:r>
        <w:t>частных инвесторов или семейные инвестиционные</w:t>
      </w:r>
    </w:p>
    <w:p w14:paraId="390D2317" w14:textId="77777777" w:rsidR="00795E08" w:rsidRDefault="00795E08" w:rsidP="00795E08">
      <w:r>
        <w:t>фирмы. Хотя государство и принимает законодательные</w:t>
      </w:r>
    </w:p>
    <w:p w14:paraId="480806CA" w14:textId="77777777" w:rsidR="00795E08" w:rsidRDefault="00795E08" w:rsidP="00795E08">
      <w:r>
        <w:t>меры по повышению привлекательности венчурных</w:t>
      </w:r>
    </w:p>
    <w:p w14:paraId="76F960A0" w14:textId="77777777" w:rsidR="00795E08" w:rsidRDefault="00795E08" w:rsidP="00795E08">
      <w:r>
        <w:t>инвестиций (в частности, по признанию опционов и</w:t>
      </w:r>
    </w:p>
    <w:p w14:paraId="57FCD3E2" w14:textId="77777777" w:rsidR="00795E08" w:rsidRDefault="00795E08" w:rsidP="00795E08">
      <w:r>
        <w:t>классов акций), полностью ликвидировать дефицит</w:t>
      </w:r>
    </w:p>
    <w:p w14:paraId="19596563" w14:textId="77777777" w:rsidR="00795E08" w:rsidRDefault="00795E08" w:rsidP="00795E08">
      <w:r>
        <w:t>финансирования возможно только в том случае, если в</w:t>
      </w:r>
    </w:p>
    <w:p w14:paraId="6CC5D2C4" w14:textId="4E8E97B1" w:rsidR="00795E08" w:rsidRDefault="00795E08" w:rsidP="00795E08">
      <w:r>
        <w:t>технологические стартапы будут вложены государственные средства, например, средства пенсионного фонда.</w:t>
      </w:r>
    </w:p>
    <w:p w14:paraId="4F5E4FBF" w14:textId="7026222F" w:rsidR="00795E08" w:rsidRDefault="00795E08" w:rsidP="00795E08"/>
    <w:p w14:paraId="1411006E" w14:textId="77777777" w:rsidR="00795E08" w:rsidRDefault="00795E08" w:rsidP="00795E08">
      <w:r>
        <w:t>Российское правительство определило затраты на НИОКР как стратегический приоритет,</w:t>
      </w:r>
    </w:p>
    <w:p w14:paraId="6B4A3EDF" w14:textId="77777777" w:rsidR="00795E08" w:rsidRDefault="00795E08" w:rsidP="00795E08">
      <w:r>
        <w:t>и в настоящий момент объемы этих затрат составляют</w:t>
      </w:r>
    </w:p>
    <w:p w14:paraId="1A5AD2B9" w14:textId="77777777" w:rsidR="00795E08" w:rsidRDefault="00795E08" w:rsidP="00795E08">
      <w:r>
        <w:t>1,1% ВВП, при этом 31% этих затрат финансируется</w:t>
      </w:r>
    </w:p>
    <w:p w14:paraId="01FA5013" w14:textId="1A46C7C1" w:rsidR="00795E08" w:rsidRDefault="00795E08" w:rsidP="00795E08">
      <w:r>
        <w:t>правительством.</w:t>
      </w:r>
    </w:p>
    <w:p w14:paraId="286A0437" w14:textId="0630884D" w:rsidR="00495C7E" w:rsidRDefault="00495C7E" w:rsidP="00795E08"/>
    <w:p w14:paraId="2ABE9966" w14:textId="77777777" w:rsidR="00495C7E" w:rsidRDefault="00495C7E" w:rsidP="00495C7E">
      <w:r>
        <w:lastRenderedPageBreak/>
        <w:t>В России порядка 88 миллионов человек пользуются</w:t>
      </w:r>
    </w:p>
    <w:p w14:paraId="6D0F9F51" w14:textId="77777777" w:rsidR="00495C7E" w:rsidRDefault="00495C7E" w:rsidP="00495C7E">
      <w:r>
        <w:t>широкополосным доступом в Интернет (с мобильных</w:t>
      </w:r>
    </w:p>
    <w:p w14:paraId="0B5FC849" w14:textId="77777777" w:rsidR="00495C7E" w:rsidRDefault="00495C7E" w:rsidP="00495C7E">
      <w:r>
        <w:t>или стационарных устройств), а число владельцев</w:t>
      </w:r>
    </w:p>
    <w:p w14:paraId="749354AF" w14:textId="77777777" w:rsidR="00495C7E" w:rsidRDefault="00495C7E" w:rsidP="00495C7E">
      <w:r>
        <w:t>смартфонов достигает 74 миллионов человек, что при</w:t>
      </w:r>
    </w:p>
    <w:p w14:paraId="5324B84E" w14:textId="77777777" w:rsidR="00495C7E" w:rsidRDefault="00495C7E" w:rsidP="00495C7E">
      <w:r>
        <w:t>большой зоне покрытия и дешевизне услуг</w:t>
      </w:r>
    </w:p>
    <w:p w14:paraId="42BF768E" w14:textId="77777777" w:rsidR="00495C7E" w:rsidRDefault="00495C7E" w:rsidP="00495C7E">
      <w:r>
        <w:t>связи широкополосных и мобильных сетей</w:t>
      </w:r>
    </w:p>
    <w:p w14:paraId="463406D8" w14:textId="77777777" w:rsidR="00495C7E" w:rsidRDefault="00495C7E" w:rsidP="00495C7E">
      <w:r>
        <w:t>делает российский рынок весьма привлекательным для технологических стартапов, хотя в</w:t>
      </w:r>
    </w:p>
    <w:p w14:paraId="0EE9AF0B" w14:textId="30C985A2" w:rsidR="00495C7E" w:rsidRDefault="00495C7E" w:rsidP="00495C7E">
      <w:r>
        <w:t>области повышения качества и расширения регионального покрытия еще есть пространство для улучшения.</w:t>
      </w:r>
    </w:p>
    <w:p w14:paraId="3E1864CE" w14:textId="48DFFB37" w:rsidR="00495C7E" w:rsidRDefault="00495C7E" w:rsidP="00495C7E"/>
    <w:p w14:paraId="4CFEE7F6" w14:textId="77777777" w:rsidR="00495C7E" w:rsidRDefault="00495C7E" w:rsidP="00495C7E">
      <w:r>
        <w:t>В силу своего объема и уровня развития российский рынок Интернет-услуг весьма привлекателен для</w:t>
      </w:r>
    </w:p>
    <w:p w14:paraId="6A15B131" w14:textId="77777777" w:rsidR="00495C7E" w:rsidRDefault="00495C7E" w:rsidP="00495C7E">
      <w:r>
        <w:t>технологических стартапов. Высокий потребительский спрос, большая зона покрытия и ценовая</w:t>
      </w:r>
    </w:p>
    <w:p w14:paraId="5D3B830F" w14:textId="77777777" w:rsidR="00495C7E" w:rsidRDefault="00495C7E" w:rsidP="00495C7E">
      <w:r>
        <w:t>доступность обеспечивают стартапам в сфере</w:t>
      </w:r>
    </w:p>
    <w:p w14:paraId="4F1FC39F" w14:textId="77777777" w:rsidR="00495C7E" w:rsidRDefault="00495C7E" w:rsidP="00495C7E">
      <w:r>
        <w:t>услуг заманчивые перспективы рыночного</w:t>
      </w:r>
    </w:p>
    <w:p w14:paraId="10A07731" w14:textId="77777777" w:rsidR="00495C7E" w:rsidRDefault="00495C7E" w:rsidP="00495C7E">
      <w:r>
        <w:t>роста. При этом в корпоративном сегменте</w:t>
      </w:r>
    </w:p>
    <w:p w14:paraId="770950C3" w14:textId="77777777" w:rsidR="00495C7E" w:rsidRDefault="00495C7E" w:rsidP="00495C7E">
      <w:r>
        <w:t>стартапам приходится работать в условиях повышенной рыночной концентрации,</w:t>
      </w:r>
    </w:p>
    <w:p w14:paraId="3B6C515C" w14:textId="77777777" w:rsidR="00495C7E" w:rsidRDefault="00495C7E" w:rsidP="00495C7E">
      <w:r>
        <w:t>когда на рынке присутствует всего несколько</w:t>
      </w:r>
    </w:p>
    <w:p w14:paraId="457A0E76" w14:textId="77777777" w:rsidR="00495C7E" w:rsidRDefault="00495C7E" w:rsidP="00495C7E">
      <w:r>
        <w:t>крупных игроков, что уменьшает маневренность</w:t>
      </w:r>
    </w:p>
    <w:p w14:paraId="7689AF1D" w14:textId="77777777" w:rsidR="00495C7E" w:rsidRDefault="00495C7E" w:rsidP="00495C7E">
      <w:r>
        <w:t>при ведении переговоров и может негативным образом</w:t>
      </w:r>
    </w:p>
    <w:p w14:paraId="1B0FDB1B" w14:textId="77777777" w:rsidR="00495C7E" w:rsidRDefault="00495C7E" w:rsidP="00495C7E">
      <w:r>
        <w:t>сказаться на возможностях приобретения и вариантах,</w:t>
      </w:r>
    </w:p>
    <w:p w14:paraId="53B558A7" w14:textId="48553969" w:rsidR="00495C7E" w:rsidRDefault="00495C7E" w:rsidP="00495C7E">
      <w:r>
        <w:t>предлагаемых заказчикам.</w:t>
      </w:r>
    </w:p>
    <w:p w14:paraId="36FC8FA6" w14:textId="77777777" w:rsidR="00495C7E" w:rsidRDefault="00495C7E" w:rsidP="00495C7E">
      <w:r>
        <w:t>Хотя многие российские стартапы нацелены в</w:t>
      </w:r>
    </w:p>
    <w:p w14:paraId="121FA92D" w14:textId="77777777" w:rsidR="00495C7E" w:rsidRDefault="00495C7E" w:rsidP="00495C7E">
      <w:r>
        <w:t>основном на внутренний рынок, международный рынок</w:t>
      </w:r>
    </w:p>
    <w:p w14:paraId="63A9DCF7" w14:textId="77777777" w:rsidR="00495C7E" w:rsidRDefault="00495C7E" w:rsidP="00495C7E">
      <w:r>
        <w:t>по-прежнему открывает перед ними большие перспективы. Высококвалифицированные технические</w:t>
      </w:r>
    </w:p>
    <w:p w14:paraId="068EE3B9" w14:textId="77777777" w:rsidR="00495C7E" w:rsidRDefault="00495C7E" w:rsidP="00495C7E">
      <w:r>
        <w:t>кадры и низкая стоимость разработки ПО</w:t>
      </w:r>
    </w:p>
    <w:p w14:paraId="08885B2C" w14:textId="7AADF658" w:rsidR="00495C7E" w:rsidRDefault="00495C7E" w:rsidP="00495C7E">
      <w:r>
        <w:t xml:space="preserve">обеспечивают российскому рынку </w:t>
      </w:r>
      <w:proofErr w:type="spellStart"/>
      <w:r>
        <w:t>Интернетпродукции</w:t>
      </w:r>
      <w:proofErr w:type="spellEnd"/>
      <w:r>
        <w:t xml:space="preserve"> высокие конкурентные преимущества на мировой арене.</w:t>
      </w:r>
    </w:p>
    <w:p w14:paraId="7ED09237" w14:textId="415166C4" w:rsidR="00495C7E" w:rsidRDefault="00495C7E" w:rsidP="00495C7E">
      <w:r>
        <w:rPr>
          <w:noProof/>
        </w:rPr>
        <w:lastRenderedPageBreak/>
        <w:drawing>
          <wp:inline distT="0" distB="0" distL="0" distR="0" wp14:anchorId="675518A9" wp14:editId="34B2BC94">
            <wp:extent cx="5934710" cy="2182495"/>
            <wp:effectExtent l="0" t="0" r="889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574D" w14:textId="0E1B0271" w:rsidR="00495C7E" w:rsidRDefault="00495C7E" w:rsidP="00495C7E">
      <w:r>
        <w:rPr>
          <w:noProof/>
        </w:rPr>
        <w:drawing>
          <wp:inline distT="0" distB="0" distL="0" distR="0" wp14:anchorId="09881BC7" wp14:editId="03AD6124">
            <wp:extent cx="5934710" cy="187198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5F39" w14:textId="5D06F40F" w:rsidR="009409D3" w:rsidRPr="009409D3" w:rsidRDefault="009409D3" w:rsidP="009409D3"/>
    <w:p w14:paraId="6ECDC1EE" w14:textId="6695C989" w:rsidR="009409D3" w:rsidRDefault="009409D3" w:rsidP="009409D3"/>
    <w:p w14:paraId="1B617333" w14:textId="364EDDDB" w:rsidR="009409D3" w:rsidRDefault="009409D3" w:rsidP="009409D3">
      <w:pPr>
        <w:tabs>
          <w:tab w:val="left" w:pos="3111"/>
        </w:tabs>
      </w:pPr>
      <w:r>
        <w:t>В среде технологического предпринимательства лидирующие позиции занимают электронная торговля (15%) и </w:t>
      </w:r>
      <w:proofErr w:type="spellStart"/>
      <w:r>
        <w:t>финтех</w:t>
      </w:r>
      <w:proofErr w:type="spellEnd"/>
      <w:r>
        <w:t xml:space="preserve"> (13%), при этом основными финансовыми услугами являются мобильные платежи и кредитование. Благодаря высокому потребительскому спросу сферы электронной торговли и контента развиваются наиболее быстро. По прогнозам, в будущем пальма первенства перейдет к технологиям из категории «умный дом» и промышленным приложениям — предпосылки для этого создает громадный технологический потенциал России. В России на долю B2C-стартапов приходится 62%, что отчасти объясняется более низкими барьерами для вступления в бизнес по сравнению с B2B-сегментом. При этом 79% технологических стартапов приходится на Москву, несмотря на государственную политику по созданию инновационных центров в регионах</w:t>
      </w:r>
    </w:p>
    <w:p w14:paraId="0AA1D934" w14:textId="7E164DAB" w:rsidR="009409D3" w:rsidRDefault="009409D3" w:rsidP="009409D3">
      <w:pPr>
        <w:tabs>
          <w:tab w:val="left" w:pos="3111"/>
        </w:tabs>
      </w:pPr>
    </w:p>
    <w:p w14:paraId="04391586" w14:textId="77777777" w:rsidR="009409D3" w:rsidRDefault="009409D3" w:rsidP="009409D3">
      <w:pPr>
        <w:tabs>
          <w:tab w:val="left" w:pos="3111"/>
        </w:tabs>
      </w:pPr>
      <w:r>
        <w:t xml:space="preserve">Ниже приводится перечень организаций, образующих правительственную инфраструктуру поддержки стартапов: </w:t>
      </w:r>
    </w:p>
    <w:p w14:paraId="74D86B5F" w14:textId="77777777" w:rsidR="009409D3" w:rsidRDefault="009409D3" w:rsidP="009409D3">
      <w:pPr>
        <w:tabs>
          <w:tab w:val="left" w:pos="3111"/>
        </w:tabs>
      </w:pPr>
      <w:r>
        <w:t>• Сколково — многофункциональный инновационный центр, в состав которого входит школа управления, бизнес-инкубатор, программа субсидий, центр по передаче технологий и жилой комплекс в Подмосковье. Общая сумма 980 грантов, выданных центром Сколково с 2010 года по настоящее время, составила 195 млн долл. США.</w:t>
      </w:r>
    </w:p>
    <w:p w14:paraId="57DD58DE" w14:textId="77777777" w:rsidR="009409D3" w:rsidRDefault="009409D3" w:rsidP="009409D3">
      <w:pPr>
        <w:tabs>
          <w:tab w:val="left" w:pos="3111"/>
        </w:tabs>
      </w:pPr>
      <w:r>
        <w:t xml:space="preserve"> • Фонд содействия развитию малых форм предприятий в научно-технической сфере (FAISE) — созданный правительством фонд поддержки малых предприятий в научно-технологической сфере; в 2016 году объем выданных фондом 4075 субсидий составил 92 млн долл. США. </w:t>
      </w:r>
    </w:p>
    <w:p w14:paraId="6127F5D0" w14:textId="77777777" w:rsidR="009409D3" w:rsidRDefault="009409D3" w:rsidP="009409D3">
      <w:pPr>
        <w:tabs>
          <w:tab w:val="left" w:pos="3111"/>
        </w:tabs>
      </w:pPr>
      <w:r>
        <w:lastRenderedPageBreak/>
        <w:t xml:space="preserve">• ФРИИ — российский инвестор на ранних стадиях и акселератор для технологических стартапов; общий объем инвестиций фонда составляет 100 млн долл. США, а в портфеле фонда находится 295 компаний. </w:t>
      </w:r>
    </w:p>
    <w:p w14:paraId="1B4B5337" w14:textId="77777777" w:rsidR="009409D3" w:rsidRDefault="009409D3" w:rsidP="009409D3">
      <w:pPr>
        <w:tabs>
          <w:tab w:val="left" w:pos="3111"/>
        </w:tabs>
      </w:pPr>
      <w:r>
        <w:t>• РВК — государственный фонд фондов, осуществляющий, совместно с другими фондами венчурного капитала, инвестиции в технологические стартапы. Объем инвестиций РВК в 253 компании из ее портфеля составляет 558 млн долл. США.</w:t>
      </w:r>
    </w:p>
    <w:p w14:paraId="38AE98A6" w14:textId="616FDFD1" w:rsidR="009409D3" w:rsidRDefault="009409D3" w:rsidP="009409D3">
      <w:pPr>
        <w:tabs>
          <w:tab w:val="left" w:pos="3111"/>
        </w:tabs>
      </w:pPr>
      <w:r>
        <w:t xml:space="preserve"> Статья Дмитрия Медведева «Россия, вперед!» ознаменовала собой начало второй волны реформ и инвестиций, направленных на создание вспомогательной структуры, обеспечение связей, ликвидация разрывов и создание правовой базы в поддержание целей, которые ставит правительство по достижению лидерства в области технологий.</w:t>
      </w:r>
    </w:p>
    <w:p w14:paraId="1BEA3C41" w14:textId="04164F9A" w:rsidR="009F59FF" w:rsidRDefault="009F59FF" w:rsidP="009409D3">
      <w:pPr>
        <w:tabs>
          <w:tab w:val="left" w:pos="3111"/>
        </w:tabs>
      </w:pPr>
    </w:p>
    <w:p w14:paraId="6D6BF1B6" w14:textId="77777777" w:rsidR="009F59FF" w:rsidRPr="009F59FF" w:rsidRDefault="009F59FF" w:rsidP="009F59FF">
      <w:pPr>
        <w:tabs>
          <w:tab w:val="left" w:pos="3111"/>
        </w:tabs>
      </w:pPr>
      <w:r w:rsidRPr="009F59FF">
        <w:t>На настоящий момент Сколково является самым</w:t>
      </w:r>
    </w:p>
    <w:p w14:paraId="6124CB9A" w14:textId="77777777" w:rsidR="009F59FF" w:rsidRPr="009F59FF" w:rsidRDefault="009F59FF" w:rsidP="009F59FF">
      <w:pPr>
        <w:tabs>
          <w:tab w:val="left" w:pos="3111"/>
        </w:tabs>
      </w:pPr>
      <w:r w:rsidRPr="009F59FF">
        <w:t>масштабным проектом российского правительства по</w:t>
      </w:r>
    </w:p>
    <w:p w14:paraId="5BA3AFC8" w14:textId="77777777" w:rsidR="009F59FF" w:rsidRPr="009F59FF" w:rsidRDefault="009F59FF" w:rsidP="009F59FF">
      <w:pPr>
        <w:tabs>
          <w:tab w:val="left" w:pos="3111"/>
        </w:tabs>
      </w:pPr>
      <w:r w:rsidRPr="009F59FF">
        <w:t>поддержке стартапов и одним из крупнейших в мире</w:t>
      </w:r>
    </w:p>
    <w:p w14:paraId="319B6785" w14:textId="77777777" w:rsidR="009F59FF" w:rsidRPr="009F59FF" w:rsidRDefault="009F59FF" w:rsidP="009F59FF">
      <w:pPr>
        <w:tabs>
          <w:tab w:val="left" w:pos="3111"/>
        </w:tabs>
      </w:pPr>
      <w:r w:rsidRPr="009F59FF">
        <w:t>технопарков. На его территории площадью 400</w:t>
      </w:r>
    </w:p>
    <w:p w14:paraId="31DF2751" w14:textId="77777777" w:rsidR="009F59FF" w:rsidRPr="009F59FF" w:rsidRDefault="009F59FF" w:rsidP="009F59FF">
      <w:pPr>
        <w:tabs>
          <w:tab w:val="left" w:pos="3111"/>
        </w:tabs>
      </w:pPr>
      <w:r w:rsidRPr="009F59FF">
        <w:t>га расположились сотни стартапов, а также жилые</w:t>
      </w:r>
    </w:p>
    <w:p w14:paraId="58F42BA3" w14:textId="0CEDF7D7" w:rsidR="009F59FF" w:rsidRDefault="009F59FF" w:rsidP="009F59FF">
      <w:pPr>
        <w:tabs>
          <w:tab w:val="left" w:pos="3111"/>
        </w:tabs>
      </w:pPr>
      <w:r w:rsidRPr="00A26128">
        <w:t>комплексы и вспомогательные службы8</w:t>
      </w:r>
      <w:r w:rsidR="00A26128">
        <w:t xml:space="preserve">8 </w:t>
      </w:r>
      <w:proofErr w:type="spellStart"/>
      <w:r w:rsidR="00A26128">
        <w:t>Rice-Oxley</w:t>
      </w:r>
      <w:proofErr w:type="spellEnd"/>
      <w:r w:rsidR="00A26128">
        <w:t xml:space="preserve">, </w:t>
      </w:r>
      <w:proofErr w:type="spellStart"/>
      <w:r w:rsidR="00A26128">
        <w:t>Mark</w:t>
      </w:r>
      <w:proofErr w:type="spellEnd"/>
      <w:r w:rsidR="00A26128">
        <w:t xml:space="preserve">. </w:t>
      </w:r>
      <w:r w:rsidR="00A26128" w:rsidRPr="00A26128">
        <w:rPr>
          <w:lang w:val="en-US"/>
        </w:rPr>
        <w:t xml:space="preserve">«Inside Skolkovo, Moscow’s self-styled Silicon Valley». </w:t>
      </w:r>
      <w:r w:rsidR="00A26128">
        <w:t xml:space="preserve">Guardian.com, </w:t>
      </w:r>
      <w:proofErr w:type="spellStart"/>
      <w:r w:rsidR="00A26128">
        <w:t>June</w:t>
      </w:r>
      <w:proofErr w:type="spellEnd"/>
      <w:r w:rsidR="00A26128">
        <w:t xml:space="preserve"> 12, 2015. (дата обращения: 13.11.2017 г.)</w:t>
      </w:r>
    </w:p>
    <w:p w14:paraId="2049ACBA" w14:textId="45742932" w:rsidR="00A26128" w:rsidRDefault="00A26128" w:rsidP="009F59FF">
      <w:pPr>
        <w:tabs>
          <w:tab w:val="left" w:pos="3111"/>
        </w:tabs>
      </w:pPr>
    </w:p>
    <w:p w14:paraId="145D43E6" w14:textId="77777777" w:rsidR="00A26128" w:rsidRPr="008C0BDC" w:rsidRDefault="00A26128" w:rsidP="009F59FF">
      <w:pPr>
        <w:tabs>
          <w:tab w:val="left" w:pos="3111"/>
        </w:tabs>
      </w:pPr>
    </w:p>
    <w:p w14:paraId="66ECC721" w14:textId="4ED58E82" w:rsidR="009F59FF" w:rsidRDefault="00F1510D" w:rsidP="009F59FF">
      <w:pPr>
        <w:tabs>
          <w:tab w:val="left" w:pos="3111"/>
        </w:tabs>
      </w:pPr>
      <w:r>
        <w:t>В силу исторического развития России на сегодняшний день частный сектор ее экономики формируется основном за счет крупных стабильных компаний. Владельцы таких компаний зачастую обладают обширными личными связями и громадным влиянием. Молодым технологическим компаниям часто удается добиться успеха за счет умения ориентироваться в этой среде, а не благодаря рентабельности своих разработок.</w:t>
      </w:r>
    </w:p>
    <w:p w14:paraId="71C8E2E5" w14:textId="42B56AF2" w:rsidR="00971F82" w:rsidRDefault="00971F82" w:rsidP="009F59FF">
      <w:pPr>
        <w:tabs>
          <w:tab w:val="left" w:pos="3111"/>
        </w:tabs>
      </w:pPr>
    </w:p>
    <w:p w14:paraId="1FFA5665" w14:textId="77777777" w:rsidR="00971F82" w:rsidRDefault="00971F82" w:rsidP="00971F82">
      <w:pPr>
        <w:tabs>
          <w:tab w:val="left" w:pos="3111"/>
        </w:tabs>
      </w:pPr>
      <w:r>
        <w:t>В России большинство стартапов завершают</w:t>
      </w:r>
    </w:p>
    <w:p w14:paraId="61D12EC4" w14:textId="77777777" w:rsidR="00971F82" w:rsidRDefault="00971F82" w:rsidP="00971F82">
      <w:pPr>
        <w:tabs>
          <w:tab w:val="left" w:pos="3111"/>
        </w:tabs>
      </w:pPr>
      <w:r>
        <w:t>свою работу после стратегических слияний</w:t>
      </w:r>
    </w:p>
    <w:p w14:paraId="30FBF962" w14:textId="77777777" w:rsidR="00971F82" w:rsidRDefault="00971F82" w:rsidP="00971F82">
      <w:pPr>
        <w:tabs>
          <w:tab w:val="left" w:pos="3111"/>
        </w:tabs>
      </w:pPr>
      <w:r>
        <w:t>с более крупными и устойчивыми компаниями.</w:t>
      </w:r>
    </w:p>
    <w:p w14:paraId="4D9AF8D2" w14:textId="77777777" w:rsidR="00971F82" w:rsidRDefault="00971F82" w:rsidP="00971F82">
      <w:pPr>
        <w:tabs>
          <w:tab w:val="left" w:pos="3111"/>
        </w:tabs>
      </w:pPr>
      <w:r>
        <w:t>Первичное размещение монет (ICO) с недавних</w:t>
      </w:r>
    </w:p>
    <w:p w14:paraId="4D48706C" w14:textId="77777777" w:rsidR="00971F82" w:rsidRDefault="00971F82" w:rsidP="00971F82">
      <w:pPr>
        <w:tabs>
          <w:tab w:val="left" w:pos="3111"/>
        </w:tabs>
      </w:pPr>
      <w:r>
        <w:t>пор стало популярным способом завершения</w:t>
      </w:r>
    </w:p>
    <w:p w14:paraId="6F0DBACB" w14:textId="77777777" w:rsidR="00971F82" w:rsidRDefault="00971F82" w:rsidP="00971F82">
      <w:pPr>
        <w:tabs>
          <w:tab w:val="left" w:pos="3111"/>
        </w:tabs>
      </w:pPr>
      <w:r>
        <w:t>проекта или привлечения финансирования,</w:t>
      </w:r>
    </w:p>
    <w:p w14:paraId="44D49437" w14:textId="05BE675B" w:rsidR="00971F82" w:rsidRDefault="00971F82" w:rsidP="00971F82">
      <w:pPr>
        <w:tabs>
          <w:tab w:val="left" w:pos="3111"/>
        </w:tabs>
      </w:pPr>
      <w:r>
        <w:t>хотя в свете последних изменений международного законодательства будущее первичных размещений монет остается неясным</w:t>
      </w:r>
    </w:p>
    <w:p w14:paraId="748FC594" w14:textId="4A9BAF75" w:rsidR="00971F82" w:rsidRDefault="00971F82" w:rsidP="00971F82">
      <w:pPr>
        <w:tabs>
          <w:tab w:val="left" w:pos="3111"/>
        </w:tabs>
      </w:pPr>
    </w:p>
    <w:p w14:paraId="51A6FC89" w14:textId="40C7CD90" w:rsidR="00971F82" w:rsidRDefault="00971F82" w:rsidP="00971F82">
      <w:pPr>
        <w:tabs>
          <w:tab w:val="left" w:pos="3111"/>
        </w:tabs>
      </w:pPr>
      <w:r>
        <w:t xml:space="preserve">Подготовка кадров в области предпринимательства и ведения бизнеса существенно отстает от подготовки специалистов в области точных наук. На повышение квалификации российских </w:t>
      </w:r>
      <w:r>
        <w:lastRenderedPageBreak/>
        <w:t>предпринимателей в сфере ведения бизнеса понадобится время, и начинать работу в этом направлении необходимо с образовательных учреждений</w:t>
      </w:r>
    </w:p>
    <w:p w14:paraId="4C25E5A7" w14:textId="64E8176D" w:rsidR="00971F82" w:rsidRDefault="00971F82" w:rsidP="00971F82">
      <w:pPr>
        <w:tabs>
          <w:tab w:val="left" w:pos="3111"/>
        </w:tabs>
      </w:pPr>
    </w:p>
    <w:p w14:paraId="36D78FAF" w14:textId="22BE2ADD" w:rsidR="00971F82" w:rsidRDefault="00971F82" w:rsidP="00971F82">
      <w:pPr>
        <w:tabs>
          <w:tab w:val="left" w:pos="3111"/>
        </w:tabs>
      </w:pPr>
      <w:r w:rsidRPr="00587E18">
        <w:rPr>
          <w:highlight w:val="yellow"/>
        </w:rPr>
        <w:t xml:space="preserve">Инфраструктура сообществ в России пользуется поддержкой государства и формируется за счет важных ресурсов: лабораторий, материальной базы, акселераторов, технопарков и фондов, например, </w:t>
      </w:r>
      <w:proofErr w:type="spellStart"/>
      <w:r w:rsidRPr="00587E18">
        <w:rPr>
          <w:highlight w:val="yellow"/>
        </w:rPr>
        <w:t>квазигосударственного</w:t>
      </w:r>
      <w:proofErr w:type="spellEnd"/>
      <w:r w:rsidRPr="00587E18">
        <w:rPr>
          <w:highlight w:val="yellow"/>
        </w:rPr>
        <w:t xml:space="preserve"> Фонда развития Интернет-инициатив (ФРИИ), в распоряжении которого находится сумма в 100 млн долл. США и который с 2013 года участвовал в более чем 295 проектах18. В России 150 с лишним бизнес-инкубаторов и технопарков, и более 90% из них находятся в государственной или муниципальной собственности, при этом образованная ими сеть формирует сплоченные сообщества</w:t>
      </w:r>
    </w:p>
    <w:p w14:paraId="747F1661" w14:textId="4A8A8CFC" w:rsidR="00971F82" w:rsidRDefault="00971F82" w:rsidP="00971F82">
      <w:pPr>
        <w:tabs>
          <w:tab w:val="left" w:pos="3111"/>
        </w:tabs>
      </w:pPr>
    </w:p>
    <w:p w14:paraId="1D2A822B" w14:textId="77777777" w:rsidR="00590B64" w:rsidRDefault="00590B64" w:rsidP="00590B64">
      <w:pPr>
        <w:tabs>
          <w:tab w:val="left" w:pos="3111"/>
        </w:tabs>
      </w:pPr>
      <w:r>
        <w:t>Частный сектор российской экономики отличается высоким уровнем рыночной концентрации: сферы влияния поделены между несколькими крупными корпорациями, которые не</w:t>
      </w:r>
    </w:p>
    <w:p w14:paraId="02D06E63" w14:textId="77777777" w:rsidR="00590B64" w:rsidRDefault="00590B64" w:rsidP="00590B64">
      <w:pPr>
        <w:tabs>
          <w:tab w:val="left" w:pos="3111"/>
        </w:tabs>
      </w:pPr>
      <w:r>
        <w:t>понимают, зачем нужно развивать технологическое предпринимательство, и не ставят</w:t>
      </w:r>
    </w:p>
    <w:p w14:paraId="11277960" w14:textId="77777777" w:rsidR="00590B64" w:rsidRDefault="00590B64" w:rsidP="00590B64">
      <w:pPr>
        <w:tabs>
          <w:tab w:val="left" w:pos="3111"/>
        </w:tabs>
      </w:pPr>
      <w:r>
        <w:t>перед собой такую задачу. Такое положение</w:t>
      </w:r>
    </w:p>
    <w:p w14:paraId="32680E34" w14:textId="77777777" w:rsidR="00590B64" w:rsidRDefault="00590B64" w:rsidP="00590B64">
      <w:pPr>
        <w:tabs>
          <w:tab w:val="left" w:pos="3111"/>
        </w:tabs>
      </w:pPr>
      <w:r>
        <w:t>дел существенно ограничивает возможности владельцев технологических компаний,</w:t>
      </w:r>
    </w:p>
    <w:p w14:paraId="5CF59F74" w14:textId="77777777" w:rsidR="00590B64" w:rsidRDefault="00590B64" w:rsidP="00590B64">
      <w:pPr>
        <w:tabs>
          <w:tab w:val="left" w:pos="3111"/>
        </w:tabs>
      </w:pPr>
      <w:r>
        <w:t>связанные выходом на рынок на ранних</w:t>
      </w:r>
    </w:p>
    <w:p w14:paraId="404F823A" w14:textId="6A06A87F" w:rsidR="00971F82" w:rsidRDefault="00590B64" w:rsidP="00590B64">
      <w:pPr>
        <w:tabs>
          <w:tab w:val="left" w:pos="3111"/>
        </w:tabs>
      </w:pPr>
      <w:r>
        <w:t>этапах, с образованием партнерств, с привлечением инвестиций и продажей бизнеса.</w:t>
      </w:r>
    </w:p>
    <w:p w14:paraId="1C7AEF73" w14:textId="3340C40D" w:rsidR="00590B64" w:rsidRDefault="00590B64" w:rsidP="00590B64">
      <w:pPr>
        <w:tabs>
          <w:tab w:val="left" w:pos="3111"/>
        </w:tabs>
      </w:pPr>
    </w:p>
    <w:p w14:paraId="6FDF3347" w14:textId="77777777" w:rsidR="00590B64" w:rsidRDefault="00590B64" w:rsidP="00590B64">
      <w:pPr>
        <w:tabs>
          <w:tab w:val="left" w:pos="3111"/>
        </w:tabs>
      </w:pPr>
      <w:r>
        <w:t>основном за счет крупных стабильных компаний.</w:t>
      </w:r>
    </w:p>
    <w:p w14:paraId="60BF2A05" w14:textId="77777777" w:rsidR="00590B64" w:rsidRDefault="00590B64" w:rsidP="00590B64">
      <w:pPr>
        <w:tabs>
          <w:tab w:val="left" w:pos="3111"/>
        </w:tabs>
      </w:pPr>
      <w:r>
        <w:t>Владельцы таких компаний зачастую обладают</w:t>
      </w:r>
    </w:p>
    <w:p w14:paraId="20BBEC24" w14:textId="77777777" w:rsidR="00590B64" w:rsidRDefault="00590B64" w:rsidP="00590B64">
      <w:pPr>
        <w:tabs>
          <w:tab w:val="left" w:pos="3111"/>
        </w:tabs>
      </w:pPr>
      <w:r>
        <w:t>обширными личными связями и громадным влиянием.</w:t>
      </w:r>
    </w:p>
    <w:p w14:paraId="645EF140" w14:textId="77777777" w:rsidR="00590B64" w:rsidRDefault="00590B64" w:rsidP="00590B64">
      <w:pPr>
        <w:tabs>
          <w:tab w:val="left" w:pos="3111"/>
        </w:tabs>
      </w:pPr>
      <w:r>
        <w:t>Молодым технологическим компаниям часто удается</w:t>
      </w:r>
    </w:p>
    <w:p w14:paraId="295A0BBA" w14:textId="77777777" w:rsidR="00590B64" w:rsidRDefault="00590B64" w:rsidP="00590B64">
      <w:pPr>
        <w:tabs>
          <w:tab w:val="left" w:pos="3111"/>
        </w:tabs>
      </w:pPr>
      <w:r>
        <w:t>добиться успеха за счет умения ориентироваться в этой</w:t>
      </w:r>
    </w:p>
    <w:p w14:paraId="56AE062E" w14:textId="2A4C5009" w:rsidR="00590B64" w:rsidRDefault="00590B64" w:rsidP="00590B64">
      <w:pPr>
        <w:tabs>
          <w:tab w:val="left" w:pos="3111"/>
        </w:tabs>
      </w:pPr>
      <w:r>
        <w:t>среде, а не благодаря рентабельности своих разработок.</w:t>
      </w:r>
    </w:p>
    <w:p w14:paraId="4CA72F07" w14:textId="44C3FD81" w:rsidR="00590B64" w:rsidRDefault="00590B64" w:rsidP="00590B64">
      <w:pPr>
        <w:tabs>
          <w:tab w:val="left" w:pos="3111"/>
        </w:tabs>
      </w:pPr>
    </w:p>
    <w:p w14:paraId="2DE10F29" w14:textId="6323633D" w:rsidR="00590B64" w:rsidRDefault="00590B64" w:rsidP="00590B64">
      <w:pPr>
        <w:tabs>
          <w:tab w:val="left" w:pos="3111"/>
        </w:tabs>
        <w:rPr>
          <w:b/>
          <w:bCs/>
        </w:rPr>
      </w:pPr>
      <w:r>
        <w:rPr>
          <w:b/>
          <w:bCs/>
        </w:rPr>
        <w:t xml:space="preserve">Финансы </w:t>
      </w:r>
    </w:p>
    <w:p w14:paraId="5FA302A2" w14:textId="4B216C77" w:rsidR="00590B64" w:rsidRDefault="00590B64" w:rsidP="00590B64">
      <w:pPr>
        <w:tabs>
          <w:tab w:val="left" w:pos="3111"/>
        </w:tabs>
      </w:pPr>
      <w:r>
        <w:t>Государственное финансирование. Российское правительство довольно часто прибегает к выдаче субсидий, которые являются относительно ограниченными и не слишком велики по объему. Минимальная средняя сумма государственной субсидии (35 тыс. долл. США по сравнению с 1 млн долл. США, в случае венчурных компаний)</w:t>
      </w:r>
      <w:r w:rsidR="00263785">
        <w:t xml:space="preserve"> делает такие субсидии удобными скорее на ранних этапах для целевого финансирования, нежели для компенсации нехватки финансирования в экосистеме стартапов</w:t>
      </w:r>
    </w:p>
    <w:p w14:paraId="5C4AE7FF" w14:textId="21E42EC2" w:rsidR="00263785" w:rsidRDefault="00263785" w:rsidP="00590B64">
      <w:pPr>
        <w:tabs>
          <w:tab w:val="left" w:pos="3111"/>
        </w:tabs>
      </w:pPr>
      <w:r>
        <w:t xml:space="preserve">В России делают ставку в основном на венчурное финансирование из источников внутри страны: 56% инвестиций в венчурный капитал поступают из источников внутри страны10 </w:t>
      </w:r>
      <w:r w:rsidRPr="00263785">
        <w:t xml:space="preserve">10Dealroom 2016 </w:t>
      </w:r>
      <w:proofErr w:type="spellStart"/>
      <w:r w:rsidRPr="00263785">
        <w:t>European</w:t>
      </w:r>
      <w:proofErr w:type="spellEnd"/>
      <w:r w:rsidRPr="00263785">
        <w:t xml:space="preserve"> </w:t>
      </w:r>
      <w:proofErr w:type="spellStart"/>
      <w:r w:rsidRPr="00263785">
        <w:t>Venture</w:t>
      </w:r>
      <w:proofErr w:type="spellEnd"/>
      <w:r w:rsidRPr="00263785">
        <w:t xml:space="preserve"> </w:t>
      </w:r>
      <w:proofErr w:type="spellStart"/>
      <w:r w:rsidRPr="00263785">
        <w:t>Capital</w:t>
      </w:r>
      <w:proofErr w:type="spellEnd"/>
      <w:r w:rsidRPr="00263785">
        <w:t xml:space="preserve"> </w:t>
      </w:r>
      <w:proofErr w:type="spellStart"/>
      <w:r w:rsidRPr="00263785">
        <w:t>Report</w:t>
      </w:r>
      <w:proofErr w:type="spellEnd"/>
    </w:p>
    <w:p w14:paraId="49E29919" w14:textId="15183F02" w:rsidR="00263785" w:rsidRDefault="00263785" w:rsidP="00590B64">
      <w:pPr>
        <w:tabs>
          <w:tab w:val="left" w:pos="3111"/>
        </w:tabs>
      </w:pPr>
    </w:p>
    <w:p w14:paraId="5E35EAEB" w14:textId="3072BF86" w:rsidR="00263785" w:rsidRDefault="00263785" w:rsidP="00590B64">
      <w:pPr>
        <w:tabs>
          <w:tab w:val="left" w:pos="3111"/>
        </w:tabs>
      </w:pPr>
      <w:r>
        <w:rPr>
          <w:noProof/>
        </w:rPr>
        <w:lastRenderedPageBreak/>
        <w:drawing>
          <wp:inline distT="0" distB="0" distL="0" distR="0" wp14:anchorId="7D405089" wp14:editId="4D28C74D">
            <wp:extent cx="2268855" cy="6064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E84F" w14:textId="360BE8A8" w:rsidR="00590B64" w:rsidRDefault="00590B64" w:rsidP="00590B64">
      <w:pPr>
        <w:tabs>
          <w:tab w:val="left" w:pos="3111"/>
        </w:tabs>
      </w:pPr>
    </w:p>
    <w:p w14:paraId="53D14B56" w14:textId="111301CF" w:rsidR="00263785" w:rsidRPr="00263785" w:rsidRDefault="00263785" w:rsidP="00263785">
      <w:pPr>
        <w:tabs>
          <w:tab w:val="left" w:pos="3111"/>
        </w:tabs>
        <w:rPr>
          <w:lang w:val="en-US"/>
        </w:rPr>
      </w:pPr>
      <w:r>
        <w:t xml:space="preserve">существует программа по контролю процесса и выплате соответствующих вознаграждений: фонд </w:t>
      </w:r>
      <w:proofErr w:type="spellStart"/>
      <w:r>
        <w:t>Da</w:t>
      </w:r>
      <w:proofErr w:type="spellEnd"/>
      <w:r>
        <w:t xml:space="preserve"> </w:t>
      </w:r>
      <w:proofErr w:type="spellStart"/>
      <w:r>
        <w:t>Vinci</w:t>
      </w:r>
      <w:proofErr w:type="spellEnd"/>
      <w:r>
        <w:t xml:space="preserve"> </w:t>
      </w:r>
      <w:proofErr w:type="spellStart"/>
      <w:r>
        <w:t>Capital</w:t>
      </w:r>
      <w:proofErr w:type="spellEnd"/>
      <w:r>
        <w:t xml:space="preserve"> </w:t>
      </w:r>
      <w:proofErr w:type="spellStart"/>
      <w:r>
        <w:t>Group</w:t>
      </w:r>
      <w:proofErr w:type="spellEnd"/>
      <w:r>
        <w:t>, в распоряжении которого 5 млрд руб. (85 млн долл. США), и РВК инвестируют средства в компании-стартапы, у которых имеется потенциал к проведению первичного размещения акций16.</w:t>
      </w:r>
      <w:r w:rsidRPr="00263785">
        <w:t xml:space="preserve"> </w:t>
      </w:r>
      <w:r w:rsidRPr="00263785">
        <w:rPr>
          <w:lang w:val="en-US"/>
        </w:rPr>
        <w:t xml:space="preserve">16RVC. «Da Vinci Pre-IPO Fund </w:t>
      </w:r>
      <w:proofErr w:type="gramStart"/>
      <w:r w:rsidRPr="00263785">
        <w:rPr>
          <w:lang w:val="en-US"/>
        </w:rPr>
        <w:t>IPA.»</w:t>
      </w:r>
      <w:proofErr w:type="gramEnd"/>
      <w:r w:rsidRPr="00263785">
        <w:rPr>
          <w:lang w:val="en-US"/>
        </w:rPr>
        <w:t xml:space="preserve"> RVC.ru. www.rvc.ru/en/investments/partnership_funds/sector_funds/da_vinci_pre_ipo/</w:t>
      </w:r>
    </w:p>
    <w:p w14:paraId="01E9333A" w14:textId="2F2F1E4D" w:rsidR="00590B64" w:rsidRDefault="00263785" w:rsidP="00263785">
      <w:pPr>
        <w:tabs>
          <w:tab w:val="left" w:pos="3111"/>
        </w:tabs>
      </w:pPr>
      <w:r>
        <w:t>(дата обращения: 15.09.2017 г.)</w:t>
      </w:r>
    </w:p>
    <w:p w14:paraId="3DAA4936" w14:textId="48C78345" w:rsidR="001A2727" w:rsidRDefault="001A2727" w:rsidP="00263785">
      <w:pPr>
        <w:tabs>
          <w:tab w:val="left" w:pos="3111"/>
        </w:tabs>
      </w:pPr>
    </w:p>
    <w:p w14:paraId="2903C210" w14:textId="40BB73B3" w:rsidR="001A2727" w:rsidRDefault="001A2727" w:rsidP="00263785">
      <w:pPr>
        <w:tabs>
          <w:tab w:val="left" w:pos="3111"/>
        </w:tabs>
        <w:rPr>
          <w:lang w:val="en-US"/>
        </w:rPr>
      </w:pPr>
      <w:r>
        <w:t xml:space="preserve">В России долгое время основное внимание уделялось подготовке специалистов в области точных наук, и как показывают проводимые раз в три года (с 2006 г.) мероприятия в рамках Международной программы по оценке образовательных достижений учащихся (PISA), страна стабильно занимает высокие места. Однако подготовка кадров в области ведения бизнеса оставляет желать лучшего. В силу особенностей исторического развития России культура ведения бизнеса стала развиваться в стране лишь с недавнего времени. Российское образование в области </w:t>
      </w:r>
      <w:r>
        <w:lastRenderedPageBreak/>
        <w:t xml:space="preserve">бизнеса пока еще не вышло на международный уровень: в списке 100 лучших учебных заведений, работающих по программе подготовки MBA, нет ни одного образовательного учреждения, которое представляло бы Россию17. </w:t>
      </w:r>
      <w:r w:rsidRPr="001A2727">
        <w:rPr>
          <w:lang w:val="en-US"/>
        </w:rPr>
        <w:t>17European Bank for Reconstruction and Development. Diversifying Russia.ebrd.com, www.ebrd.com/news/publications/special-reports/diversifying-russia.html (</w:t>
      </w:r>
      <w:r>
        <w:t>дата</w:t>
      </w:r>
      <w:r w:rsidRPr="001A2727">
        <w:rPr>
          <w:lang w:val="en-US"/>
        </w:rPr>
        <w:t xml:space="preserve"> </w:t>
      </w:r>
      <w:r>
        <w:t>обращения</w:t>
      </w:r>
      <w:r w:rsidRPr="001A2727">
        <w:rPr>
          <w:lang w:val="en-US"/>
        </w:rPr>
        <w:t xml:space="preserve">: 01.09.2017 </w:t>
      </w:r>
      <w:r>
        <w:t>г</w:t>
      </w:r>
      <w:r w:rsidRPr="001A2727">
        <w:rPr>
          <w:lang w:val="en-US"/>
        </w:rPr>
        <w:t>.)</w:t>
      </w:r>
    </w:p>
    <w:p w14:paraId="72527044" w14:textId="5FA9E387" w:rsidR="00F73A46" w:rsidRDefault="00F73A46" w:rsidP="00263785">
      <w:pPr>
        <w:tabs>
          <w:tab w:val="left" w:pos="3111"/>
        </w:tabs>
        <w:rPr>
          <w:lang w:val="en-US"/>
        </w:rPr>
      </w:pPr>
    </w:p>
    <w:p w14:paraId="138A9194" w14:textId="530FD520" w:rsidR="00F73A46" w:rsidRDefault="00F73A46" w:rsidP="00263785">
      <w:pPr>
        <w:tabs>
          <w:tab w:val="left" w:pos="3111"/>
        </w:tabs>
      </w:pPr>
      <w:r w:rsidRPr="008C0BDC">
        <w:rPr>
          <w:lang w:val="en-US"/>
        </w:rPr>
        <w:t xml:space="preserve"> </w:t>
      </w:r>
      <w:r w:rsidRPr="00587E18">
        <w:rPr>
          <w:highlight w:val="yellow"/>
        </w:rPr>
        <w:t>В России 150 с лишним бизнес-инкубаторов и технопарков, и более 90% из них находятся в государственной или муниципальной собственности, при этом образованная ими сеть формирует сплоченные сообщества.</w:t>
      </w:r>
    </w:p>
    <w:p w14:paraId="0E5C4CB2" w14:textId="628C82F9" w:rsidR="00F73A46" w:rsidRDefault="00F73A46" w:rsidP="00263785">
      <w:pPr>
        <w:tabs>
          <w:tab w:val="left" w:pos="3111"/>
        </w:tabs>
        <w:rPr>
          <w:b/>
          <w:bCs/>
        </w:rPr>
      </w:pPr>
    </w:p>
    <w:p w14:paraId="43898544" w14:textId="4629EF44" w:rsidR="00F73A46" w:rsidRDefault="00F73A46" w:rsidP="00263785">
      <w:pPr>
        <w:tabs>
          <w:tab w:val="left" w:pos="3111"/>
        </w:tabs>
      </w:pPr>
      <w:r>
        <w:t>Для обеспечения лидерских позиций в области технологического предпринимательства российской деловой экосистеме жизненно необходимы консультанты</w:t>
      </w:r>
    </w:p>
    <w:p w14:paraId="51CCDEF7" w14:textId="3B928CB6" w:rsidR="00F73A46" w:rsidRDefault="00F73A46" w:rsidP="00263785">
      <w:pPr>
        <w:tabs>
          <w:tab w:val="left" w:pos="3111"/>
        </w:tabs>
      </w:pPr>
    </w:p>
    <w:p w14:paraId="002CF9F0" w14:textId="7CFEE300" w:rsidR="00F73A46" w:rsidRDefault="00F73A46" w:rsidP="00263785">
      <w:pPr>
        <w:tabs>
          <w:tab w:val="left" w:pos="3111"/>
        </w:tabs>
      </w:pPr>
      <w:r>
        <w:t>• Как правило, основатели стартапов завязывают международные связи самостоятельно, стараясь привлечь иностранные инвестиции, стремясь проникнуть в иностранные бизнес-инкубаторы, регистрируя компании за пределами России или просто переезжая жить за границу</w:t>
      </w:r>
    </w:p>
    <w:p w14:paraId="59576020" w14:textId="080F7F79" w:rsidR="00F73A46" w:rsidRDefault="00F73A46" w:rsidP="00263785">
      <w:pPr>
        <w:tabs>
          <w:tab w:val="left" w:pos="3111"/>
        </w:tabs>
      </w:pPr>
    </w:p>
    <w:p w14:paraId="559A023F" w14:textId="5E779C84" w:rsidR="00F73A46" w:rsidRDefault="00F73A46" w:rsidP="00263785">
      <w:pPr>
        <w:tabs>
          <w:tab w:val="left" w:pos="3111"/>
        </w:tabs>
      </w:pPr>
      <w:r>
        <w:t>«Открыть компанию и оформить все необходимые документы в России просто. Для этого достаточно указать адрес и предъявить паспорт. Через две недели у вас уже своя фирма. Минимальный капитал составляет 10 тыс. рублей (порядка 160 долл. США) — это требование тоже выполнить несложно</w:t>
      </w:r>
    </w:p>
    <w:p w14:paraId="2DBC54C3" w14:textId="2D0C8A64" w:rsidR="00961F60" w:rsidRDefault="00961F60" w:rsidP="00263785">
      <w:pPr>
        <w:tabs>
          <w:tab w:val="left" w:pos="3111"/>
        </w:tabs>
      </w:pPr>
    </w:p>
    <w:p w14:paraId="5525F817" w14:textId="05169609" w:rsidR="00961F60" w:rsidRDefault="00961F60" w:rsidP="00263785">
      <w:pPr>
        <w:tabs>
          <w:tab w:val="left" w:pos="3111"/>
        </w:tabs>
      </w:pPr>
      <w:r w:rsidRPr="00587E18">
        <w:rPr>
          <w:highlight w:val="yellow"/>
        </w:rPr>
        <w:t>В настоящее время в России валовые внутренние расходы на НИОКР составляют 1,1% от ВВП, что ниже, чем в странах с развитой экосистемой предпринимательства, где этот показатель достигает 2%-4%27 «</w:t>
      </w:r>
      <w:proofErr w:type="spellStart"/>
      <w:r w:rsidRPr="00587E18">
        <w:rPr>
          <w:highlight w:val="yellow"/>
        </w:rPr>
        <w:t>Government</w:t>
      </w:r>
      <w:proofErr w:type="spellEnd"/>
      <w:r w:rsidRPr="00587E18">
        <w:rPr>
          <w:highlight w:val="yellow"/>
        </w:rPr>
        <w:t xml:space="preserve"> </w:t>
      </w:r>
      <w:proofErr w:type="spellStart"/>
      <w:r w:rsidRPr="00587E18">
        <w:rPr>
          <w:highlight w:val="yellow"/>
        </w:rPr>
        <w:t>Procurement</w:t>
      </w:r>
      <w:proofErr w:type="spellEnd"/>
      <w:r w:rsidRPr="00587E18">
        <w:rPr>
          <w:highlight w:val="yellow"/>
        </w:rPr>
        <w:t xml:space="preserve"> </w:t>
      </w:r>
      <w:proofErr w:type="spellStart"/>
      <w:r w:rsidRPr="00587E18">
        <w:rPr>
          <w:highlight w:val="yellow"/>
        </w:rPr>
        <w:t>Law</w:t>
      </w:r>
      <w:proofErr w:type="spellEnd"/>
      <w:r w:rsidRPr="00587E18">
        <w:rPr>
          <w:highlight w:val="yellow"/>
        </w:rPr>
        <w:t xml:space="preserve"> </w:t>
      </w:r>
      <w:proofErr w:type="spellStart"/>
      <w:r w:rsidRPr="00587E18">
        <w:rPr>
          <w:highlight w:val="yellow"/>
        </w:rPr>
        <w:t>and</w:t>
      </w:r>
      <w:proofErr w:type="spellEnd"/>
      <w:r w:rsidRPr="00587E18">
        <w:rPr>
          <w:highlight w:val="yellow"/>
        </w:rPr>
        <w:t xml:space="preserve"> </w:t>
      </w:r>
      <w:proofErr w:type="spellStart"/>
      <w:r w:rsidRPr="00587E18">
        <w:rPr>
          <w:highlight w:val="yellow"/>
        </w:rPr>
        <w:t>Policy</w:t>
      </w:r>
      <w:proofErr w:type="spellEnd"/>
      <w:r w:rsidRPr="00587E18">
        <w:rPr>
          <w:highlight w:val="yellow"/>
        </w:rPr>
        <w:t xml:space="preserve">: </w:t>
      </w:r>
      <w:proofErr w:type="spellStart"/>
      <w:r w:rsidRPr="00587E18">
        <w:rPr>
          <w:highlight w:val="yellow"/>
        </w:rPr>
        <w:t>Russia</w:t>
      </w:r>
      <w:proofErr w:type="spellEnd"/>
      <w:r w:rsidRPr="00587E18">
        <w:rPr>
          <w:highlight w:val="yellow"/>
        </w:rPr>
        <w:t>.» Loc.gov, www.loc.gov/law/help/govt-procurement-law/russia.php (дата обращения: 15.09.2017 г.) 27UNESCO</w:t>
      </w:r>
    </w:p>
    <w:p w14:paraId="4E869A41" w14:textId="1CD8984A" w:rsidR="00961F60" w:rsidRDefault="00961F60" w:rsidP="00263785">
      <w:pPr>
        <w:tabs>
          <w:tab w:val="left" w:pos="3111"/>
        </w:tabs>
      </w:pPr>
    </w:p>
    <w:p w14:paraId="3C571F35" w14:textId="2685DFDB" w:rsidR="00961F60" w:rsidRDefault="00961F60" w:rsidP="00263785">
      <w:pPr>
        <w:tabs>
          <w:tab w:val="left" w:pos="3111"/>
        </w:tabs>
      </w:pPr>
      <w:r>
        <w:t>Доля рынка, принадлежащая технологическим стартапам в стране, напрямую зависит от уровня развития экономики, цифровой грамотности, и от наличия групп потребителей и потребительских привычек, связанных с интернетом / мобильной связью, а также от склонности пробовать новые программные продукты и услуги</w:t>
      </w:r>
    </w:p>
    <w:p w14:paraId="78E9A614" w14:textId="78245E5F" w:rsidR="00961F60" w:rsidRDefault="00961F60" w:rsidP="00263785">
      <w:pPr>
        <w:tabs>
          <w:tab w:val="left" w:pos="3111"/>
        </w:tabs>
        <w:rPr>
          <w:b/>
          <w:bCs/>
        </w:rPr>
      </w:pPr>
      <w:r w:rsidRPr="00961F60">
        <w:rPr>
          <w:b/>
          <w:bCs/>
          <w:noProof/>
        </w:rPr>
        <w:lastRenderedPageBreak/>
        <w:drawing>
          <wp:inline distT="0" distB="0" distL="0" distR="0" wp14:anchorId="77DD2187" wp14:editId="4DF62CE0">
            <wp:extent cx="6064370" cy="2905839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588" t="29431" r="60494" b="34928"/>
                    <a:stretch/>
                  </pic:blipFill>
                  <pic:spPr bwMode="auto">
                    <a:xfrm>
                      <a:off x="0" y="0"/>
                      <a:ext cx="6079812" cy="291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549EA" w14:textId="094EF0F1" w:rsidR="00961F60" w:rsidRDefault="00961F60" w:rsidP="00263785">
      <w:pPr>
        <w:tabs>
          <w:tab w:val="left" w:pos="3111"/>
        </w:tabs>
      </w:pPr>
      <w:r>
        <w:t>Российский рынок Интернет-услуг достаточно велик и хорошо развит для поддержки технологических стартапов с учетом привычек российского потребителя</w:t>
      </w:r>
    </w:p>
    <w:p w14:paraId="347DFDF5" w14:textId="60846084" w:rsidR="00961F60" w:rsidRDefault="00961F60" w:rsidP="00263785">
      <w:pPr>
        <w:tabs>
          <w:tab w:val="left" w:pos="3111"/>
        </w:tabs>
      </w:pPr>
    </w:p>
    <w:p w14:paraId="517790DA" w14:textId="60D8CA5E" w:rsidR="00961F60" w:rsidRDefault="00961F60" w:rsidP="00263785">
      <w:pPr>
        <w:tabs>
          <w:tab w:val="left" w:pos="3111"/>
        </w:tabs>
      </w:pPr>
      <w:r>
        <w:t xml:space="preserve">По данным одного сравнительного исследования рынков России и США, российский потребитель даже более склонен покупать товары через Интернет (для России этот показатель составляет 52%, а для США — 35%), а также использовать приложения для телефонной связи (67% — для России и 46% для США)33. Кроме того, Россия занимает более высокое положение по сравнению с другими странами БРИКС по индексу пользователей — физических лиц, который позволяет с достаточной степенью надежности оценить уровень цифровой грамотности34he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2016</w:t>
      </w:r>
    </w:p>
    <w:p w14:paraId="77D87474" w14:textId="45F86D18" w:rsidR="00961F60" w:rsidRDefault="00961F60" w:rsidP="00263785">
      <w:pPr>
        <w:tabs>
          <w:tab w:val="left" w:pos="3111"/>
        </w:tabs>
      </w:pPr>
    </w:p>
    <w:p w14:paraId="667DFB5F" w14:textId="0DF55A65" w:rsidR="00961F60" w:rsidRDefault="00961F60" w:rsidP="00961F60">
      <w:pPr>
        <w:tabs>
          <w:tab w:val="left" w:pos="3111"/>
        </w:tabs>
      </w:pPr>
      <w:r>
        <w:t xml:space="preserve">я. По данным одного исследования, в 2011 году на долю компаний МСБ пришлось 36% от объема всех государственных закупок в Санкт-Петербурге37. </w:t>
      </w:r>
      <w:r w:rsidRPr="00961F60">
        <w:rPr>
          <w:lang w:val="en-US"/>
        </w:rPr>
        <w:t xml:space="preserve">7Asia-Pacific Economic Cooperation Access to Capital for Startups — </w:t>
      </w:r>
      <w:proofErr w:type="spellStart"/>
      <w:r w:rsidRPr="00961F60">
        <w:rPr>
          <w:lang w:val="en-US"/>
        </w:rPr>
        <w:t>Opora</w:t>
      </w:r>
      <w:proofErr w:type="spellEnd"/>
      <w:r w:rsidRPr="00961F60">
        <w:rPr>
          <w:lang w:val="en-US"/>
        </w:rPr>
        <w:t xml:space="preserve"> Russia Group: 35th Small and Medium Enterprises Working Group Meeting.</w:t>
      </w:r>
      <w:r w:rsidR="00F25579" w:rsidRPr="00F25579">
        <w:rPr>
          <w:lang w:val="en-US"/>
        </w:rPr>
        <w:t xml:space="preserve"> </w:t>
      </w:r>
      <w:r>
        <w:t xml:space="preserve">1-2 </w:t>
      </w:r>
      <w:proofErr w:type="spellStart"/>
      <w:r>
        <w:t>August</w:t>
      </w:r>
      <w:proofErr w:type="spellEnd"/>
      <w:r>
        <w:t>, 2012.</w:t>
      </w:r>
    </w:p>
    <w:p w14:paraId="189987A5" w14:textId="2EA5B954" w:rsidR="00F25579" w:rsidRPr="008C0BDC" w:rsidRDefault="00F25579" w:rsidP="00961F60">
      <w:pPr>
        <w:tabs>
          <w:tab w:val="left" w:pos="3111"/>
        </w:tabs>
      </w:pPr>
    </w:p>
    <w:p w14:paraId="26C3AA74" w14:textId="3EF71E7E" w:rsidR="00587E18" w:rsidRDefault="005F1D82" w:rsidP="00961F60">
      <w:pPr>
        <w:tabs>
          <w:tab w:val="left" w:pos="3111"/>
        </w:tabs>
      </w:pPr>
      <w:r w:rsidRPr="005F1D82">
        <w:t xml:space="preserve">Одним из факторов, способствующих росту стартап-экосистемы в России, является увеличение количества инкубаторов и акселераторов. Инкубаторы и акселераторы предоставляют стартапам такие ресурсы, как наставничество, финансирование и офисные помещения. В последние годы в России значительно увеличилось количество инкубаторов и акселераторов, что помогло стартапам расти и добиваться успеха. Некоторые из известных инкубаторов и акселераторов в России включают Сколково, ФРИИ и </w:t>
      </w:r>
      <w:proofErr w:type="spellStart"/>
      <w:r w:rsidRPr="005F1D82">
        <w:rPr>
          <w:lang w:val="en-US"/>
        </w:rPr>
        <w:t>GenerationS</w:t>
      </w:r>
      <w:proofErr w:type="spellEnd"/>
      <w:r w:rsidRPr="005F1D82">
        <w:t>.</w:t>
      </w:r>
    </w:p>
    <w:p w14:paraId="2959A549" w14:textId="65DB818C" w:rsidR="005F1D82" w:rsidRDefault="005F1D82" w:rsidP="00961F60">
      <w:pPr>
        <w:tabs>
          <w:tab w:val="left" w:pos="3111"/>
        </w:tabs>
      </w:pPr>
      <w:r w:rsidRPr="005F1D82">
        <w:t xml:space="preserve">Еще одним фактором, способствующим росту стартап-экосистемы в России, является увеличение числа венчурных фирм. Фирмы венчурного капитала предоставляют финансирование стартапам в обмен на долю в компании. В последние годы в России значительно увеличилось количество венчурных фирм, что помогло стартапам получить доступ к финансированию. Некоторые из известных фирм венчурного капитала в России включают </w:t>
      </w:r>
      <w:proofErr w:type="spellStart"/>
      <w:r w:rsidRPr="005F1D82">
        <w:t>Almaz</w:t>
      </w:r>
      <w:proofErr w:type="spellEnd"/>
      <w:r w:rsidRPr="005F1D82">
        <w:t xml:space="preserve"> </w:t>
      </w:r>
      <w:proofErr w:type="spellStart"/>
      <w:r w:rsidRPr="005F1D82">
        <w:t>Capital</w:t>
      </w:r>
      <w:proofErr w:type="spellEnd"/>
      <w:r w:rsidRPr="005F1D82">
        <w:t xml:space="preserve">, </w:t>
      </w:r>
      <w:proofErr w:type="spellStart"/>
      <w:r w:rsidRPr="005F1D82">
        <w:t>Runa</w:t>
      </w:r>
      <w:proofErr w:type="spellEnd"/>
      <w:r w:rsidRPr="005F1D82">
        <w:t xml:space="preserve"> </w:t>
      </w:r>
      <w:proofErr w:type="spellStart"/>
      <w:r w:rsidRPr="005F1D82">
        <w:t>Capital</w:t>
      </w:r>
      <w:proofErr w:type="spellEnd"/>
      <w:r w:rsidRPr="005F1D82">
        <w:t xml:space="preserve"> и RTP </w:t>
      </w:r>
      <w:proofErr w:type="spellStart"/>
      <w:r w:rsidRPr="005F1D82">
        <w:t>Global</w:t>
      </w:r>
      <w:proofErr w:type="spellEnd"/>
      <w:r w:rsidRPr="005F1D82">
        <w:t>.</w:t>
      </w:r>
    </w:p>
    <w:p w14:paraId="3105C8A1" w14:textId="77777777" w:rsidR="005F1D82" w:rsidRPr="005F1D82" w:rsidRDefault="005F1D82" w:rsidP="00961F60">
      <w:pPr>
        <w:tabs>
          <w:tab w:val="left" w:pos="3111"/>
        </w:tabs>
      </w:pPr>
    </w:p>
    <w:p w14:paraId="271EB0E4" w14:textId="5B48A088" w:rsidR="00587E18" w:rsidRDefault="009B38A4" w:rsidP="009B38A4">
      <w:pPr>
        <w:tabs>
          <w:tab w:val="left" w:pos="3111"/>
        </w:tabs>
      </w:pPr>
      <w:r>
        <w:lastRenderedPageBreak/>
        <w:t>15% стартапов продают свой продукт только в Москве и Санкт-Петербурге. На отечественном рынке реализуют свои решения 73% компаний, в странах СНГ 33%. На Азиатский рынок вышли только 12% проектов, в США и Европе чуть больше (18% и 25%).</w:t>
      </w:r>
      <w:r w:rsidR="000261D1">
        <w:t xml:space="preserve"> </w:t>
      </w:r>
    </w:p>
    <w:p w14:paraId="0C43758C" w14:textId="1301442B" w:rsidR="000261D1" w:rsidRDefault="000261D1" w:rsidP="009B38A4">
      <w:pPr>
        <w:tabs>
          <w:tab w:val="left" w:pos="3111"/>
        </w:tabs>
      </w:pPr>
    </w:p>
    <w:p w14:paraId="4F3D5259" w14:textId="519D143C" w:rsidR="000261D1" w:rsidRDefault="000261D1" w:rsidP="000261D1">
      <w:pPr>
        <w:tabs>
          <w:tab w:val="left" w:pos="3111"/>
        </w:tabs>
      </w:pPr>
      <w:r>
        <w:t>У большинства стартапов (61%) основной процент выручки приходится на Россию.</w:t>
      </w:r>
    </w:p>
    <w:p w14:paraId="32A0E3F6" w14:textId="78C98F36" w:rsidR="000261D1" w:rsidRDefault="000261D1" w:rsidP="000261D1">
      <w:pPr>
        <w:tabs>
          <w:tab w:val="left" w:pos="3111"/>
        </w:tabs>
      </w:pPr>
      <w:r>
        <w:t>Интересно, что 23% компаний наоборот, имеют на отечественном рынке 0-25% выручки от продаж. Получается, что около четверти компаний работают или собираются работать глобально.</w:t>
      </w:r>
    </w:p>
    <w:p w14:paraId="6787F7A3" w14:textId="66340D24" w:rsidR="000261D1" w:rsidRDefault="000261D1" w:rsidP="000261D1">
      <w:pPr>
        <w:tabs>
          <w:tab w:val="left" w:pos="3111"/>
        </w:tabs>
      </w:pPr>
    </w:p>
    <w:p w14:paraId="4D2402C0" w14:textId="77777777" w:rsidR="000261D1" w:rsidRDefault="000261D1" w:rsidP="000261D1">
      <w:pPr>
        <w:tabs>
          <w:tab w:val="left" w:pos="3111"/>
        </w:tabs>
      </w:pPr>
      <w:r>
        <w:t>С момента старта набора 14% компаний, которые были выбраны для пилотирования, пошли на</w:t>
      </w:r>
    </w:p>
    <w:p w14:paraId="798A5A69" w14:textId="77777777" w:rsidR="000261D1" w:rsidRDefault="000261D1" w:rsidP="000261D1">
      <w:pPr>
        <w:tabs>
          <w:tab w:val="left" w:pos="3111"/>
        </w:tabs>
      </w:pPr>
      <w:r>
        <w:t xml:space="preserve">масштабирование. Некоторые стартапы не только работают с </w:t>
      </w:r>
      <w:proofErr w:type="spellStart"/>
      <w:r>
        <w:t>PepsiCo</w:t>
      </w:r>
      <w:proofErr w:type="spellEnd"/>
      <w:r>
        <w:t xml:space="preserve"> в России, но и выходят на</w:t>
      </w:r>
    </w:p>
    <w:p w14:paraId="75E9119D" w14:textId="6F48EC4D" w:rsidR="000261D1" w:rsidRDefault="000261D1" w:rsidP="000261D1">
      <w:pPr>
        <w:tabs>
          <w:tab w:val="left" w:pos="3111"/>
        </w:tabs>
      </w:pPr>
      <w:r>
        <w:t>европейский уровень.</w:t>
      </w:r>
    </w:p>
    <w:p w14:paraId="5B9E45A6" w14:textId="61E2DEEC" w:rsidR="000261D1" w:rsidRDefault="000261D1" w:rsidP="000261D1">
      <w:pPr>
        <w:tabs>
          <w:tab w:val="left" w:pos="3111"/>
        </w:tabs>
      </w:pPr>
    </w:p>
    <w:p w14:paraId="578EF9F8" w14:textId="23189110" w:rsidR="000261D1" w:rsidRDefault="000261D1" w:rsidP="000261D1">
      <w:pPr>
        <w:tabs>
          <w:tab w:val="left" w:pos="3111"/>
        </w:tabs>
      </w:pPr>
    </w:p>
    <w:p w14:paraId="0081D0DB" w14:textId="0F362453" w:rsidR="000261D1" w:rsidRDefault="000261D1" w:rsidP="000261D1">
      <w:pPr>
        <w:tabs>
          <w:tab w:val="left" w:pos="3111"/>
        </w:tabs>
      </w:pPr>
    </w:p>
    <w:p w14:paraId="2B1C3190" w14:textId="73A62322" w:rsidR="000261D1" w:rsidRDefault="000261D1" w:rsidP="000261D1">
      <w:pPr>
        <w:tabs>
          <w:tab w:val="left" w:pos="3111"/>
        </w:tabs>
      </w:pPr>
    </w:p>
    <w:p w14:paraId="479ED24A" w14:textId="32F63793" w:rsidR="000261D1" w:rsidRDefault="000261D1" w:rsidP="000261D1">
      <w:pPr>
        <w:tabs>
          <w:tab w:val="left" w:pos="3111"/>
        </w:tabs>
      </w:pPr>
    </w:p>
    <w:p w14:paraId="2ABEE250" w14:textId="77FCDDB7" w:rsidR="000261D1" w:rsidRDefault="000261D1" w:rsidP="000261D1">
      <w:pPr>
        <w:tabs>
          <w:tab w:val="left" w:pos="3111"/>
        </w:tabs>
      </w:pPr>
    </w:p>
    <w:p w14:paraId="3AD2C0B3" w14:textId="42375963" w:rsidR="000261D1" w:rsidRDefault="000261D1" w:rsidP="000261D1">
      <w:pPr>
        <w:tabs>
          <w:tab w:val="left" w:pos="3111"/>
        </w:tabs>
      </w:pPr>
    </w:p>
    <w:p w14:paraId="606CF3F1" w14:textId="4ED7619B" w:rsidR="000261D1" w:rsidRDefault="000261D1" w:rsidP="000261D1">
      <w:pPr>
        <w:tabs>
          <w:tab w:val="left" w:pos="3111"/>
        </w:tabs>
      </w:pPr>
    </w:p>
    <w:p w14:paraId="37C85738" w14:textId="1BC6C601" w:rsidR="000261D1" w:rsidRDefault="000261D1" w:rsidP="000261D1">
      <w:pPr>
        <w:tabs>
          <w:tab w:val="left" w:pos="3111"/>
        </w:tabs>
      </w:pPr>
    </w:p>
    <w:p w14:paraId="33A6D2DB" w14:textId="21F3E1C5" w:rsidR="000261D1" w:rsidRDefault="000261D1" w:rsidP="000261D1">
      <w:pPr>
        <w:tabs>
          <w:tab w:val="left" w:pos="3111"/>
        </w:tabs>
      </w:pPr>
    </w:p>
    <w:p w14:paraId="2428FD9D" w14:textId="5396289B" w:rsidR="000261D1" w:rsidRDefault="000261D1" w:rsidP="000261D1">
      <w:pPr>
        <w:tabs>
          <w:tab w:val="left" w:pos="3111"/>
        </w:tabs>
      </w:pPr>
    </w:p>
    <w:p w14:paraId="42A0A178" w14:textId="275F464C" w:rsidR="000261D1" w:rsidRDefault="000261D1" w:rsidP="000261D1">
      <w:pPr>
        <w:tabs>
          <w:tab w:val="left" w:pos="3111"/>
        </w:tabs>
      </w:pPr>
    </w:p>
    <w:p w14:paraId="0D1892F3" w14:textId="02CA36BE" w:rsidR="000261D1" w:rsidRDefault="000261D1" w:rsidP="000261D1">
      <w:pPr>
        <w:tabs>
          <w:tab w:val="left" w:pos="3111"/>
        </w:tabs>
      </w:pPr>
    </w:p>
    <w:p w14:paraId="22A2CEEC" w14:textId="5AE8FA8B" w:rsidR="000261D1" w:rsidRDefault="000261D1" w:rsidP="000261D1">
      <w:pPr>
        <w:tabs>
          <w:tab w:val="left" w:pos="3111"/>
        </w:tabs>
      </w:pPr>
    </w:p>
    <w:p w14:paraId="36E089ED" w14:textId="5F18245C" w:rsidR="000261D1" w:rsidRDefault="000261D1" w:rsidP="000261D1">
      <w:pPr>
        <w:tabs>
          <w:tab w:val="left" w:pos="3111"/>
        </w:tabs>
      </w:pPr>
    </w:p>
    <w:p w14:paraId="3C37C067" w14:textId="41DD073C" w:rsidR="000261D1" w:rsidRDefault="000261D1" w:rsidP="000261D1">
      <w:pPr>
        <w:tabs>
          <w:tab w:val="left" w:pos="3111"/>
        </w:tabs>
      </w:pPr>
    </w:p>
    <w:p w14:paraId="576B5E24" w14:textId="4D0760A5" w:rsidR="000261D1" w:rsidRDefault="000261D1" w:rsidP="000261D1">
      <w:pPr>
        <w:tabs>
          <w:tab w:val="left" w:pos="3111"/>
        </w:tabs>
      </w:pPr>
    </w:p>
    <w:p w14:paraId="2F13846A" w14:textId="1ACBB49F" w:rsidR="000261D1" w:rsidRDefault="000261D1" w:rsidP="000261D1">
      <w:pPr>
        <w:tabs>
          <w:tab w:val="left" w:pos="3111"/>
        </w:tabs>
      </w:pPr>
    </w:p>
    <w:p w14:paraId="13DCF0A3" w14:textId="1E084B86" w:rsidR="000261D1" w:rsidRDefault="000261D1" w:rsidP="000261D1">
      <w:pPr>
        <w:tabs>
          <w:tab w:val="left" w:pos="3111"/>
        </w:tabs>
      </w:pPr>
    </w:p>
    <w:p w14:paraId="3F4610E5" w14:textId="26FFB292" w:rsidR="000261D1" w:rsidRDefault="000261D1" w:rsidP="000261D1">
      <w:pPr>
        <w:tabs>
          <w:tab w:val="left" w:pos="3111"/>
        </w:tabs>
      </w:pPr>
    </w:p>
    <w:p w14:paraId="3A725A50" w14:textId="4FFF8FA5" w:rsidR="00AA4C9F" w:rsidRDefault="00AA4C9F" w:rsidP="000261D1">
      <w:pPr>
        <w:tabs>
          <w:tab w:val="left" w:pos="3111"/>
        </w:tabs>
      </w:pPr>
    </w:p>
    <w:p w14:paraId="1A368BF4" w14:textId="39A3CF68" w:rsidR="00AA4C9F" w:rsidRDefault="00AA4C9F" w:rsidP="000261D1">
      <w:pPr>
        <w:tabs>
          <w:tab w:val="left" w:pos="3111"/>
        </w:tabs>
      </w:pPr>
    </w:p>
    <w:p w14:paraId="20D33A4E" w14:textId="0A8105CE" w:rsidR="00AA4C9F" w:rsidRDefault="00AA4C9F" w:rsidP="00AA4C9F">
      <w:pPr>
        <w:tabs>
          <w:tab w:val="left" w:pos="3111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Стартапы в России.</w:t>
      </w:r>
    </w:p>
    <w:p w14:paraId="55B27911" w14:textId="74441B3B" w:rsidR="000261D1" w:rsidRDefault="001214D9" w:rsidP="00F72D2A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14D9">
        <w:rPr>
          <w:rFonts w:ascii="Times New Roman" w:hAnsi="Times New Roman" w:cs="Times New Roman"/>
          <w:sz w:val="28"/>
          <w:szCs w:val="28"/>
        </w:rPr>
        <w:t xml:space="preserve">В наше время, благодаря быстрому развитию цифровых технологий, произошли значительные изменения в мировой экономике. Новые технологические продукты быстро появляются и распространяются, а молодые компании </w:t>
      </w:r>
      <w:r w:rsidR="00261001">
        <w:rPr>
          <w:rFonts w:ascii="Times New Roman" w:hAnsi="Times New Roman" w:cs="Times New Roman"/>
          <w:sz w:val="28"/>
          <w:szCs w:val="28"/>
        </w:rPr>
        <w:t xml:space="preserve">растут </w:t>
      </w:r>
      <w:proofErr w:type="spellStart"/>
      <w:proofErr w:type="gramStart"/>
      <w:r w:rsidR="00261001">
        <w:rPr>
          <w:rFonts w:ascii="Times New Roman" w:hAnsi="Times New Roman" w:cs="Times New Roman"/>
          <w:sz w:val="28"/>
          <w:szCs w:val="28"/>
        </w:rPr>
        <w:t>сверх-высокими</w:t>
      </w:r>
      <w:proofErr w:type="spellEnd"/>
      <w:proofErr w:type="gramEnd"/>
      <w:r w:rsidR="00261001">
        <w:rPr>
          <w:rFonts w:ascii="Times New Roman" w:hAnsi="Times New Roman" w:cs="Times New Roman"/>
          <w:sz w:val="28"/>
          <w:szCs w:val="28"/>
        </w:rPr>
        <w:t xml:space="preserve"> темпами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14D9">
        <w:rPr>
          <w:rFonts w:ascii="Times New Roman" w:hAnsi="Times New Roman" w:cs="Times New Roman"/>
          <w:sz w:val="28"/>
          <w:szCs w:val="28"/>
        </w:rPr>
        <w:t xml:space="preserve">зарабатывают миллиарды долларов. Этот рост связан не только с созданием новых продуктов, но и с изменением границ в мировой торговле. За последние 15 лет доля информационно-коммуникационных технологий в мировой экономике выросла с 1,3% до 3% благодаря инновациям и развитию цифровых </w:t>
      </w:r>
      <w:proofErr w:type="gramStart"/>
      <w:r w:rsidRPr="001214D9">
        <w:rPr>
          <w:rFonts w:ascii="Times New Roman" w:hAnsi="Times New Roman" w:cs="Times New Roman"/>
          <w:sz w:val="28"/>
          <w:szCs w:val="28"/>
        </w:rPr>
        <w:t>технологий[</w:t>
      </w:r>
      <w:proofErr w:type="spellStart"/>
      <w:proofErr w:type="gramEnd"/>
      <w:r w:rsidRPr="001214D9">
        <w:rPr>
          <w:rFonts w:ascii="Times New Roman" w:hAnsi="Times New Roman" w:cs="Times New Roman"/>
          <w:sz w:val="28"/>
          <w:szCs w:val="28"/>
        </w:rPr>
        <w:t>Selvam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 xml:space="preserve">, M. 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Kalyanasundaram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>, P. «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 xml:space="preserve"> IT/IT 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Enabled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 xml:space="preserve"> ICT 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Industry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Growth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Determinants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 xml:space="preserve">.» www.globalbizresearch.org/ 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Chennai_Symposium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conference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214D9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1214D9">
        <w:rPr>
          <w:rFonts w:ascii="Times New Roman" w:hAnsi="Times New Roman" w:cs="Times New Roman"/>
          <w:sz w:val="28"/>
          <w:szCs w:val="28"/>
        </w:rPr>
        <w:t>/C549.pdf (дата обращения: 27.09.2017 г.)].</w:t>
      </w:r>
    </w:p>
    <w:p w14:paraId="7BB35E05" w14:textId="3BD3A06C" w:rsidR="000261D1" w:rsidRDefault="00F72D2A" w:rsidP="001A2D65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F72D2A">
        <w:rPr>
          <w:rFonts w:ascii="Times New Roman" w:hAnsi="Times New Roman" w:cs="Times New Roman"/>
          <w:sz w:val="28"/>
          <w:szCs w:val="28"/>
        </w:rPr>
        <w:t xml:space="preserve">ногие страны, которые прежде основывали свою экономику на производстве и добыче природных ресурсов, </w:t>
      </w:r>
      <w:r w:rsidR="00C61D60"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</w:rPr>
        <w:t>таки</w:t>
      </w:r>
      <w:r w:rsidR="00C61D6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как Россия, </w:t>
      </w:r>
      <w:r w:rsidRPr="00F72D2A">
        <w:rPr>
          <w:rFonts w:ascii="Times New Roman" w:hAnsi="Times New Roman" w:cs="Times New Roman"/>
          <w:sz w:val="28"/>
          <w:szCs w:val="28"/>
        </w:rPr>
        <w:t xml:space="preserve">стараются переключить свой фокус на развитие цифровой </w:t>
      </w:r>
      <w:r w:rsidR="00C61D60">
        <w:rPr>
          <w:rFonts w:ascii="Times New Roman" w:hAnsi="Times New Roman" w:cs="Times New Roman"/>
          <w:sz w:val="28"/>
          <w:szCs w:val="28"/>
        </w:rPr>
        <w:t xml:space="preserve">и инновационной </w:t>
      </w:r>
      <w:r w:rsidRPr="00F72D2A">
        <w:rPr>
          <w:rFonts w:ascii="Times New Roman" w:hAnsi="Times New Roman" w:cs="Times New Roman"/>
          <w:sz w:val="28"/>
          <w:szCs w:val="28"/>
        </w:rPr>
        <w:t xml:space="preserve">экономики, которая быстро развивается по всему миру. Для этого </w:t>
      </w:r>
      <w:r w:rsidR="00C61D60">
        <w:rPr>
          <w:rFonts w:ascii="Times New Roman" w:hAnsi="Times New Roman" w:cs="Times New Roman"/>
          <w:sz w:val="28"/>
          <w:szCs w:val="28"/>
        </w:rPr>
        <w:t>такие страны</w:t>
      </w:r>
      <w:r w:rsidRPr="00F72D2A">
        <w:rPr>
          <w:rFonts w:ascii="Times New Roman" w:hAnsi="Times New Roman" w:cs="Times New Roman"/>
          <w:sz w:val="28"/>
          <w:szCs w:val="28"/>
        </w:rPr>
        <w:t xml:space="preserve"> пересматривают свою экономическую структуру и вкладывают больше ресурсов в поддержку</w:t>
      </w:r>
      <w:r w:rsidR="00C61D60">
        <w:rPr>
          <w:rFonts w:ascii="Times New Roman" w:hAnsi="Times New Roman" w:cs="Times New Roman"/>
          <w:sz w:val="28"/>
          <w:szCs w:val="28"/>
        </w:rPr>
        <w:t xml:space="preserve"> предпринимателей ориентированных на инновационный бизнес</w:t>
      </w:r>
      <w:r w:rsidRPr="00F72D2A">
        <w:rPr>
          <w:rFonts w:ascii="Times New Roman" w:hAnsi="Times New Roman" w:cs="Times New Roman"/>
          <w:sz w:val="28"/>
          <w:szCs w:val="28"/>
        </w:rPr>
        <w:t>. Особенно важно содействовать созданию высокоэффективного технологического бизнеса в странах, где преобладает молодое население, чтобы обеспечить им занятость и создать новые рабочие места.</w:t>
      </w:r>
      <w:r w:rsidR="00261001">
        <w:rPr>
          <w:rFonts w:ascii="Times New Roman" w:hAnsi="Times New Roman" w:cs="Times New Roman"/>
          <w:sz w:val="28"/>
          <w:szCs w:val="28"/>
        </w:rPr>
        <w:t xml:space="preserve"> </w:t>
      </w:r>
      <w:r w:rsidR="00261001" w:rsidRPr="00261001">
        <w:rPr>
          <w:rFonts w:ascii="Times New Roman" w:hAnsi="Times New Roman" w:cs="Times New Roman"/>
          <w:sz w:val="28"/>
          <w:szCs w:val="28"/>
        </w:rPr>
        <w:t xml:space="preserve">Если </w:t>
      </w:r>
      <w:r w:rsidR="00261001">
        <w:rPr>
          <w:rFonts w:ascii="Times New Roman" w:hAnsi="Times New Roman" w:cs="Times New Roman"/>
          <w:sz w:val="28"/>
          <w:szCs w:val="28"/>
        </w:rPr>
        <w:t xml:space="preserve">такие </w:t>
      </w:r>
      <w:r w:rsidR="00261001" w:rsidRPr="00261001">
        <w:rPr>
          <w:rFonts w:ascii="Times New Roman" w:hAnsi="Times New Roman" w:cs="Times New Roman"/>
          <w:sz w:val="28"/>
          <w:szCs w:val="28"/>
        </w:rPr>
        <w:t xml:space="preserve">страны не </w:t>
      </w:r>
      <w:r w:rsidR="00261001">
        <w:rPr>
          <w:rFonts w:ascii="Times New Roman" w:hAnsi="Times New Roman" w:cs="Times New Roman"/>
          <w:sz w:val="28"/>
          <w:szCs w:val="28"/>
        </w:rPr>
        <w:t>с</w:t>
      </w:r>
      <w:r w:rsidR="00261001" w:rsidRPr="00261001">
        <w:rPr>
          <w:rFonts w:ascii="Times New Roman" w:hAnsi="Times New Roman" w:cs="Times New Roman"/>
          <w:sz w:val="28"/>
          <w:szCs w:val="28"/>
        </w:rPr>
        <w:t>могут провести крупномасштабные реформы в области образования и управления,</w:t>
      </w:r>
      <w:r w:rsidR="00261001">
        <w:rPr>
          <w:rFonts w:ascii="Times New Roman" w:hAnsi="Times New Roman" w:cs="Times New Roman"/>
          <w:sz w:val="28"/>
          <w:szCs w:val="28"/>
        </w:rPr>
        <w:t xml:space="preserve"> решить проблему привлечения инвестиций</w:t>
      </w:r>
      <w:r w:rsidR="00261001" w:rsidRPr="00261001">
        <w:rPr>
          <w:rFonts w:ascii="Times New Roman" w:hAnsi="Times New Roman" w:cs="Times New Roman"/>
          <w:sz w:val="28"/>
          <w:szCs w:val="28"/>
        </w:rPr>
        <w:t xml:space="preserve"> и создать удобный бизнес-климат, то они рискуют отстать от </w:t>
      </w:r>
      <w:r w:rsidR="00261001">
        <w:rPr>
          <w:rFonts w:ascii="Times New Roman" w:hAnsi="Times New Roman" w:cs="Times New Roman"/>
          <w:sz w:val="28"/>
          <w:szCs w:val="28"/>
        </w:rPr>
        <w:t>передовых стран.</w:t>
      </w:r>
    </w:p>
    <w:p w14:paraId="40BE2B65" w14:textId="41939F12" w:rsidR="001A2D65" w:rsidRDefault="001A2D65" w:rsidP="001A2D65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</w:t>
      </w:r>
      <w:r w:rsidRPr="001A2D65">
        <w:rPr>
          <w:rFonts w:ascii="Times New Roman" w:hAnsi="Times New Roman" w:cs="Times New Roman"/>
          <w:sz w:val="28"/>
          <w:szCs w:val="28"/>
        </w:rPr>
        <w:t xml:space="preserve">ермин «предпринимательская экосистема» </w:t>
      </w:r>
      <w:r>
        <w:rPr>
          <w:rFonts w:ascii="Times New Roman" w:hAnsi="Times New Roman" w:cs="Times New Roman"/>
          <w:sz w:val="28"/>
          <w:szCs w:val="28"/>
        </w:rPr>
        <w:t>можно понимать</w:t>
      </w:r>
      <w:r w:rsidRPr="001A2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совокупность </w:t>
      </w:r>
      <w:r w:rsidRPr="001A2D65">
        <w:rPr>
          <w:rFonts w:ascii="Times New Roman" w:hAnsi="Times New Roman" w:cs="Times New Roman"/>
          <w:sz w:val="28"/>
          <w:szCs w:val="28"/>
        </w:rPr>
        <w:t>взаимосвязанной сети бизнес-структур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A2D65">
        <w:rPr>
          <w:rFonts w:ascii="Times New Roman" w:hAnsi="Times New Roman" w:cs="Times New Roman"/>
          <w:sz w:val="28"/>
          <w:szCs w:val="28"/>
        </w:rPr>
        <w:t xml:space="preserve"> учреждений, которые работают вместе, чтобы способствовать развитию предпринимательства и бизнеса. Эта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Pr="001A2D65">
        <w:rPr>
          <w:rFonts w:ascii="Times New Roman" w:hAnsi="Times New Roman" w:cs="Times New Roman"/>
          <w:sz w:val="28"/>
          <w:szCs w:val="28"/>
        </w:rPr>
        <w:t xml:space="preserve"> включает в себя различные структуры, такие как фирмы, </w:t>
      </w:r>
      <w:r w:rsidRPr="001A2D65">
        <w:rPr>
          <w:rFonts w:ascii="Times New Roman" w:hAnsi="Times New Roman" w:cs="Times New Roman"/>
          <w:sz w:val="28"/>
          <w:szCs w:val="28"/>
        </w:rPr>
        <w:lastRenderedPageBreak/>
        <w:t xml:space="preserve">инвесторы, банки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инветоров-меценотов</w:t>
      </w:r>
      <w:proofErr w:type="spellEnd"/>
      <w:r w:rsidRPr="001A2D65">
        <w:rPr>
          <w:rFonts w:ascii="Times New Roman" w:hAnsi="Times New Roman" w:cs="Times New Roman"/>
          <w:sz w:val="28"/>
          <w:szCs w:val="28"/>
        </w:rPr>
        <w:t>, а также такие учреждения, как университеты, государственные организации и финансовые учреждения. Деловые практики, такие как создание новых коммерческих предприятий, участие в «сверхкрупных сделках», наличие серийных предпринимателей, готовность продать компанию и высокий уровень предпринимательских амбиций, также являются важными компонентами экосистемы.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2D65">
        <w:rPr>
          <w:rFonts w:ascii="Times New Roman" w:hAnsi="Times New Roman" w:cs="Times New Roman"/>
          <w:sz w:val="28"/>
          <w:szCs w:val="28"/>
        </w:rPr>
        <w:t xml:space="preserve">Предпринимательская экосистема не только создает связи между различными субъектами, но также обеспечивает посредническую среду, позволяющую эффективно управлять местной бизнес-средой. Другими словами, экосистема действует как катализатор предпринимательства и помогает повысить общую эффективность и результативность местной деловой </w:t>
      </w:r>
      <w:proofErr w:type="gramStart"/>
      <w:r w:rsidRPr="001A2D65">
        <w:rPr>
          <w:rFonts w:ascii="Times New Roman" w:hAnsi="Times New Roman" w:cs="Times New Roman"/>
          <w:sz w:val="28"/>
          <w:szCs w:val="28"/>
        </w:rPr>
        <w:t>среды.[</w:t>
      </w:r>
      <w:proofErr w:type="gramEnd"/>
      <w:r w:rsidRPr="001A2D65">
        <w:t xml:space="preserve"> </w:t>
      </w:r>
      <w:r w:rsidRPr="001A2D65">
        <w:rPr>
          <w:lang w:val="en-US"/>
        </w:rPr>
        <w:t xml:space="preserve">Mason, Collin and Brown, Ross. «Entrepreneurial Ecosystems and Growth Oriented </w:t>
      </w:r>
      <w:proofErr w:type="gramStart"/>
      <w:r w:rsidRPr="001A2D65">
        <w:rPr>
          <w:lang w:val="en-US"/>
        </w:rPr>
        <w:t>Entrepreneurship.»</w:t>
      </w:r>
      <w:proofErr w:type="gramEnd"/>
      <w:r w:rsidRPr="001A2D65">
        <w:rPr>
          <w:lang w:val="en-US"/>
        </w:rPr>
        <w:t xml:space="preserve"> </w:t>
      </w:r>
      <w:r>
        <w:t>OECD-LEED. www.oecd.org/cfe/leed/entrepreneurial-ecosystems.pdf (дата обращения: 02.10.2017 г.)</w:t>
      </w:r>
      <w:r w:rsidRPr="001A2D65">
        <w:rPr>
          <w:rFonts w:ascii="Times New Roman" w:hAnsi="Times New Roman" w:cs="Times New Roman"/>
          <w:sz w:val="28"/>
          <w:szCs w:val="28"/>
        </w:rPr>
        <w:t>]</w:t>
      </w:r>
    </w:p>
    <w:p w14:paraId="29FA9DDB" w14:textId="4255745D" w:rsidR="001716D4" w:rsidRDefault="00A42EE2" w:rsidP="001716D4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Россия</w:t>
      </w:r>
      <w:r w:rsidR="001B7667">
        <w:rPr>
          <w:rFonts w:ascii="Times New Roman" w:hAnsi="Times New Roman" w:cs="Times New Roman"/>
          <w:sz w:val="28"/>
          <w:szCs w:val="28"/>
        </w:rPr>
        <w:t xml:space="preserve"> с численностью в 143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7667" w:rsidRPr="001B7667">
        <w:rPr>
          <w:rFonts w:ascii="Times New Roman" w:hAnsi="Times New Roman" w:cs="Times New Roman"/>
          <w:sz w:val="28"/>
          <w:szCs w:val="28"/>
        </w:rPr>
        <w:t>млн</w:t>
      </w:r>
      <w:r w:rsidR="006D4CC4">
        <w:rPr>
          <w:rFonts w:ascii="Times New Roman" w:hAnsi="Times New Roman" w:cs="Times New Roman"/>
          <w:sz w:val="28"/>
          <w:szCs w:val="28"/>
        </w:rPr>
        <w:t>.</w:t>
      </w:r>
      <w:r w:rsidR="001B7667" w:rsidRPr="001B7667">
        <w:rPr>
          <w:rFonts w:ascii="Times New Roman" w:hAnsi="Times New Roman" w:cs="Times New Roman"/>
          <w:sz w:val="28"/>
          <w:szCs w:val="28"/>
        </w:rPr>
        <w:t xml:space="preserve"> человек </w:t>
      </w:r>
      <w:r>
        <w:rPr>
          <w:rFonts w:ascii="Times New Roman" w:hAnsi="Times New Roman" w:cs="Times New Roman"/>
          <w:sz w:val="28"/>
          <w:szCs w:val="28"/>
        </w:rPr>
        <w:t>занимает по показателю</w:t>
      </w:r>
      <w:r w:rsidRPr="00A42EE2">
        <w:rPr>
          <w:rFonts w:ascii="Times New Roman" w:hAnsi="Times New Roman" w:cs="Times New Roman"/>
          <w:sz w:val="28"/>
          <w:szCs w:val="28"/>
        </w:rPr>
        <w:t xml:space="preserve"> ВВП 12-е место в мире</w:t>
      </w:r>
      <w:r>
        <w:rPr>
          <w:rFonts w:ascii="Times New Roman" w:hAnsi="Times New Roman" w:cs="Times New Roman"/>
          <w:sz w:val="28"/>
          <w:szCs w:val="28"/>
        </w:rPr>
        <w:t xml:space="preserve">, при этом на нефтегазовый сектор приходится 15% от ВВП, для примера </w:t>
      </w:r>
      <w:r w:rsidR="001716D4">
        <w:rPr>
          <w:rFonts w:ascii="Times New Roman" w:hAnsi="Times New Roman" w:cs="Times New Roman"/>
          <w:sz w:val="28"/>
          <w:szCs w:val="28"/>
        </w:rPr>
        <w:t>в</w:t>
      </w:r>
      <w:r w:rsidRPr="00A42EE2">
        <w:rPr>
          <w:rFonts w:ascii="Times New Roman" w:hAnsi="Times New Roman" w:cs="Times New Roman"/>
          <w:sz w:val="28"/>
          <w:szCs w:val="28"/>
        </w:rPr>
        <w:t xml:space="preserve"> США доля нефтегазового сектора составляет 8%, в Саудовской Аравии — 50%, в Норвегии — 14%, в Казахстане — 13,3%, в ОАЭ — 30%, в Канаде — менее 10%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42EE2">
        <w:rPr>
          <w:rFonts w:ascii="Times New Roman" w:hAnsi="Times New Roman" w:cs="Times New Roman"/>
          <w:sz w:val="28"/>
          <w:szCs w:val="28"/>
        </w:rPr>
        <w:t>[</w:t>
      </w:r>
      <w:r w:rsidRPr="00A42EE2">
        <w:t xml:space="preserve"> </w:t>
      </w:r>
      <w:hyperlink r:id="rId11" w:history="1">
        <w:r w:rsidR="001716D4" w:rsidRPr="009424AB">
          <w:rPr>
            <w:rStyle w:val="a3"/>
            <w:rFonts w:ascii="Times New Roman" w:hAnsi="Times New Roman" w:cs="Times New Roman"/>
            <w:sz w:val="28"/>
            <w:szCs w:val="28"/>
          </w:rPr>
          <w:t>https://www.rbc.ru/economics/13/07/2021/60ec40d39a7947f74aeb2aae</w:t>
        </w:r>
      </w:hyperlink>
      <w:r w:rsidRPr="00A42EE2">
        <w:rPr>
          <w:rFonts w:ascii="Times New Roman" w:hAnsi="Times New Roman" w:cs="Times New Roman"/>
          <w:sz w:val="28"/>
          <w:szCs w:val="28"/>
        </w:rPr>
        <w:t>]</w:t>
      </w:r>
    </w:p>
    <w:p w14:paraId="574A5D8A" w14:textId="2E3AA6AC" w:rsidR="001A2D65" w:rsidRDefault="00A42EE2" w:rsidP="007A33A6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2EE2">
        <w:rPr>
          <w:rFonts w:ascii="Times New Roman" w:hAnsi="Times New Roman" w:cs="Times New Roman"/>
          <w:sz w:val="28"/>
          <w:szCs w:val="28"/>
        </w:rPr>
        <w:t xml:space="preserve">Большинство крупнейших игроков на российском рынке составляют корпорации, а малые и средние предприятия </w:t>
      </w:r>
      <w:r w:rsidR="001716D4">
        <w:rPr>
          <w:rFonts w:ascii="Times New Roman" w:hAnsi="Times New Roman" w:cs="Times New Roman"/>
          <w:sz w:val="28"/>
          <w:szCs w:val="28"/>
        </w:rPr>
        <w:t xml:space="preserve">не </w:t>
      </w:r>
      <w:r w:rsidRPr="00A42EE2">
        <w:rPr>
          <w:rFonts w:ascii="Times New Roman" w:hAnsi="Times New Roman" w:cs="Times New Roman"/>
          <w:sz w:val="28"/>
          <w:szCs w:val="28"/>
        </w:rPr>
        <w:t>играют значим</w:t>
      </w:r>
      <w:r w:rsidR="001716D4">
        <w:rPr>
          <w:rFonts w:ascii="Times New Roman" w:hAnsi="Times New Roman" w:cs="Times New Roman"/>
          <w:sz w:val="28"/>
          <w:szCs w:val="28"/>
        </w:rPr>
        <w:t>ой</w:t>
      </w:r>
      <w:r w:rsidRPr="00A42EE2">
        <w:rPr>
          <w:rFonts w:ascii="Times New Roman" w:hAnsi="Times New Roman" w:cs="Times New Roman"/>
          <w:sz w:val="28"/>
          <w:szCs w:val="28"/>
        </w:rPr>
        <w:t xml:space="preserve"> рол</w:t>
      </w:r>
      <w:r w:rsidR="001716D4">
        <w:rPr>
          <w:rFonts w:ascii="Times New Roman" w:hAnsi="Times New Roman" w:cs="Times New Roman"/>
          <w:sz w:val="28"/>
          <w:szCs w:val="28"/>
        </w:rPr>
        <w:t>и</w:t>
      </w:r>
      <w:r w:rsidRPr="00A42EE2">
        <w:rPr>
          <w:rFonts w:ascii="Times New Roman" w:hAnsi="Times New Roman" w:cs="Times New Roman"/>
          <w:sz w:val="28"/>
          <w:szCs w:val="28"/>
        </w:rPr>
        <w:t xml:space="preserve"> в экономике.</w:t>
      </w:r>
      <w:r w:rsidR="007A33A6">
        <w:rPr>
          <w:rFonts w:ascii="Times New Roman" w:hAnsi="Times New Roman" w:cs="Times New Roman"/>
          <w:sz w:val="28"/>
          <w:szCs w:val="28"/>
        </w:rPr>
        <w:t xml:space="preserve"> Доля МСБ в </w:t>
      </w:r>
      <w:r w:rsidR="001B7667">
        <w:rPr>
          <w:rFonts w:ascii="Times New Roman" w:hAnsi="Times New Roman" w:cs="Times New Roman"/>
          <w:sz w:val="28"/>
          <w:szCs w:val="28"/>
        </w:rPr>
        <w:t>России</w:t>
      </w:r>
      <w:r w:rsidR="007A33A6">
        <w:rPr>
          <w:rFonts w:ascii="Times New Roman" w:hAnsi="Times New Roman" w:cs="Times New Roman"/>
          <w:sz w:val="28"/>
          <w:szCs w:val="28"/>
        </w:rPr>
        <w:t xml:space="preserve"> </w:t>
      </w:r>
      <w:r w:rsidR="001B7667">
        <w:rPr>
          <w:rFonts w:ascii="Times New Roman" w:hAnsi="Times New Roman" w:cs="Times New Roman"/>
          <w:sz w:val="28"/>
          <w:szCs w:val="28"/>
        </w:rPr>
        <w:t>составляет</w:t>
      </w:r>
      <w:r w:rsidR="007A33A6">
        <w:rPr>
          <w:rFonts w:ascii="Times New Roman" w:hAnsi="Times New Roman" w:cs="Times New Roman"/>
          <w:sz w:val="28"/>
          <w:szCs w:val="28"/>
        </w:rPr>
        <w:t xml:space="preserve"> 21</w:t>
      </w:r>
      <w:r w:rsidR="001B7667">
        <w:rPr>
          <w:rFonts w:ascii="Times New Roman" w:hAnsi="Times New Roman" w:cs="Times New Roman"/>
          <w:sz w:val="28"/>
          <w:szCs w:val="28"/>
        </w:rPr>
        <w:t>%, для сравнения в США – 54%.</w:t>
      </w:r>
      <w:r w:rsidRPr="00A42EE2">
        <w:rPr>
          <w:rFonts w:ascii="Times New Roman" w:hAnsi="Times New Roman" w:cs="Times New Roman"/>
          <w:sz w:val="28"/>
          <w:szCs w:val="28"/>
        </w:rPr>
        <w:t xml:space="preserve"> </w:t>
      </w:r>
      <w:r w:rsidR="007A33A6">
        <w:rPr>
          <w:rFonts w:ascii="Times New Roman" w:hAnsi="Times New Roman" w:cs="Times New Roman"/>
          <w:sz w:val="28"/>
          <w:szCs w:val="28"/>
        </w:rPr>
        <w:t>В</w:t>
      </w:r>
      <w:r w:rsidRPr="00A42EE2">
        <w:rPr>
          <w:rFonts w:ascii="Times New Roman" w:hAnsi="Times New Roman" w:cs="Times New Roman"/>
          <w:sz w:val="28"/>
          <w:szCs w:val="28"/>
        </w:rPr>
        <w:t xml:space="preserve"> последние годы Россия также столкнулась с экономическими проблемами, в основном связанными с введением международных санкций и девальвацией рубля. Эти факторы ограничивают возможности частных компаний, затрудняя их рост и развитие. </w:t>
      </w:r>
    </w:p>
    <w:p w14:paraId="262EF1EE" w14:textId="26F03399" w:rsidR="000261D1" w:rsidRDefault="007A33A6" w:rsidP="006D4CC4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3A6">
        <w:rPr>
          <w:rFonts w:ascii="Times New Roman" w:hAnsi="Times New Roman" w:cs="Times New Roman"/>
          <w:sz w:val="28"/>
          <w:szCs w:val="28"/>
        </w:rPr>
        <w:t xml:space="preserve">В 2009 году премьер-министр России Дмитрий Медведев опубликовал статью «Россия, вперед!» это можно рассматривать как первоначальный толчок страны к технологическому предпринимательству. В этой статье </w:t>
      </w:r>
      <w:r w:rsidRPr="007A33A6">
        <w:rPr>
          <w:rFonts w:ascii="Times New Roman" w:hAnsi="Times New Roman" w:cs="Times New Roman"/>
          <w:sz w:val="28"/>
          <w:szCs w:val="28"/>
        </w:rPr>
        <w:lastRenderedPageBreak/>
        <w:t>Медведев изложил программу развития технологического предпринимательства, результатом которой стал всплеск инвестиций в технологическую отрасль и ее инфраструктуру.</w:t>
      </w:r>
      <w:r w:rsidR="006D4CC4">
        <w:rPr>
          <w:rFonts w:ascii="Times New Roman" w:hAnsi="Times New Roman" w:cs="Times New Roman"/>
          <w:sz w:val="28"/>
          <w:szCs w:val="28"/>
        </w:rPr>
        <w:t xml:space="preserve"> </w:t>
      </w:r>
      <w:r w:rsidRPr="007A33A6">
        <w:rPr>
          <w:rFonts w:ascii="Times New Roman" w:hAnsi="Times New Roman" w:cs="Times New Roman"/>
          <w:sz w:val="28"/>
          <w:szCs w:val="28"/>
        </w:rPr>
        <w:t xml:space="preserve">Подход правительства </w:t>
      </w:r>
      <w:r>
        <w:rPr>
          <w:rFonts w:ascii="Times New Roman" w:hAnsi="Times New Roman" w:cs="Times New Roman"/>
          <w:sz w:val="28"/>
          <w:szCs w:val="28"/>
        </w:rPr>
        <w:t xml:space="preserve">РФ </w:t>
      </w:r>
      <w:r w:rsidRPr="007A33A6">
        <w:rPr>
          <w:rFonts w:ascii="Times New Roman" w:hAnsi="Times New Roman" w:cs="Times New Roman"/>
          <w:sz w:val="28"/>
          <w:szCs w:val="28"/>
        </w:rPr>
        <w:t>к продвижению инноваций привел к созданию физической инфраструктуры, такой как технопарки и фонды. Однако другие важнейшие элементы инновационной экосистемы все еще находятся на ранних стадиях разработки. Для полной реализации потенциала технологического предпринимательства необходимо более активное участие и поддержка со стороны частного сектора.</w:t>
      </w:r>
    </w:p>
    <w:p w14:paraId="212F2016" w14:textId="17CE02DA" w:rsidR="00587E18" w:rsidRDefault="00A64060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060">
        <w:rPr>
          <w:rFonts w:ascii="Times New Roman" w:hAnsi="Times New Roman" w:cs="Times New Roman"/>
          <w:sz w:val="28"/>
          <w:szCs w:val="28"/>
        </w:rPr>
        <w:t>Хотя у страны есть высокий уровень экономического развития и хорошо развитая инфраструктура, ее макроэкономические показатели нестабильны из-за падения цен на нефть, девальвации валюты и политических санкций. Это созда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A64060">
        <w:rPr>
          <w:rFonts w:ascii="Times New Roman" w:hAnsi="Times New Roman" w:cs="Times New Roman"/>
          <w:sz w:val="28"/>
          <w:szCs w:val="28"/>
        </w:rPr>
        <w:t xml:space="preserve"> проблемы для технологических предпринимателей, которые испытывают трудности в привлечении средств и выполнении сделок на внутреннем и международном рынках. Инвесторы и потребители из-за рисков ищут партнеров и технологические решения в более стабильных странах.</w:t>
      </w:r>
    </w:p>
    <w:p w14:paraId="091228A4" w14:textId="0791F72B" w:rsidR="00587E18" w:rsidRDefault="00A64060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060">
        <w:rPr>
          <w:rFonts w:ascii="Times New Roman" w:hAnsi="Times New Roman" w:cs="Times New Roman"/>
          <w:sz w:val="28"/>
          <w:szCs w:val="28"/>
        </w:rPr>
        <w:t xml:space="preserve">Россия предпринимает впечатляющие шаги для модернизации своей экономики и создания информационного общества. </w:t>
      </w:r>
      <w:r>
        <w:rPr>
          <w:rFonts w:ascii="Times New Roman" w:hAnsi="Times New Roman" w:cs="Times New Roman"/>
          <w:sz w:val="28"/>
          <w:szCs w:val="28"/>
        </w:rPr>
        <w:t xml:space="preserve">Эти начинания </w:t>
      </w:r>
      <w:r w:rsidR="00B46013">
        <w:rPr>
          <w:rFonts w:ascii="Times New Roman" w:hAnsi="Times New Roman" w:cs="Times New Roman"/>
          <w:sz w:val="28"/>
          <w:szCs w:val="28"/>
        </w:rPr>
        <w:t xml:space="preserve">поддерживаются </w:t>
      </w:r>
      <w:r w:rsidR="00B46013" w:rsidRPr="00A64060">
        <w:rPr>
          <w:rFonts w:ascii="Times New Roman" w:hAnsi="Times New Roman" w:cs="Times New Roman"/>
          <w:sz w:val="28"/>
          <w:szCs w:val="28"/>
        </w:rPr>
        <w:t>крупным</w:t>
      </w:r>
      <w:r w:rsidRPr="00A64060">
        <w:rPr>
          <w:rFonts w:ascii="Times New Roman" w:hAnsi="Times New Roman" w:cs="Times New Roman"/>
          <w:sz w:val="28"/>
          <w:szCs w:val="28"/>
        </w:rPr>
        <w:t xml:space="preserve"> рынком, высоким уровнем образования населения, наличием квалифицированных специалистов в области высоких технологий и значительными правительственными ресурсами. Участники предпринимательской экосистемы отмечают высокую эффективность государственного регулирования, которое помогает формированию и развитию экосистемы технологического предпринимательства. Тем не менее, несмотря на эти усилия, результаты неоднородны и указывают на некоторые проблемы и нежелательные последствия в некоторых областях.</w:t>
      </w:r>
      <w:r>
        <w:rPr>
          <w:rFonts w:ascii="Times New Roman" w:hAnsi="Times New Roman" w:cs="Times New Roman"/>
          <w:sz w:val="28"/>
          <w:szCs w:val="28"/>
        </w:rPr>
        <w:t xml:space="preserve"> Тем не менее, </w:t>
      </w:r>
      <w:r w:rsidR="00B46013">
        <w:rPr>
          <w:rFonts w:ascii="Times New Roman" w:hAnsi="Times New Roman" w:cs="Times New Roman"/>
          <w:sz w:val="28"/>
          <w:szCs w:val="28"/>
        </w:rPr>
        <w:t>и</w:t>
      </w:r>
      <w:r w:rsidR="00B46013" w:rsidRPr="00B46013">
        <w:rPr>
          <w:rFonts w:ascii="Times New Roman" w:hAnsi="Times New Roman" w:cs="Times New Roman"/>
          <w:sz w:val="28"/>
          <w:szCs w:val="28"/>
        </w:rPr>
        <w:t xml:space="preserve">сходя из результатов и сопоставления с другими странами, которые были выбраны для сравнения, можно сделать вывод, что успехи России в области технологического предпринимательства только начинаются. Хотя в некоторых показателях Россия не уступает странам сравнимого уровня </w:t>
      </w:r>
      <w:r w:rsidR="00B46013" w:rsidRPr="00B46013">
        <w:rPr>
          <w:rFonts w:ascii="Times New Roman" w:hAnsi="Times New Roman" w:cs="Times New Roman"/>
          <w:sz w:val="28"/>
          <w:szCs w:val="28"/>
        </w:rPr>
        <w:lastRenderedPageBreak/>
        <w:t>развития экосистемы технологического предпринимательства, все еще требуется много работы для улучшения продуктивности работы такой экосистемы. Ключевые аспекты, требующие улучшения, включают концентрацию стартапов, перспективы роста и создание новых рабочих мест, а также вклад в наукоемкие отрасли экономики.</w:t>
      </w:r>
    </w:p>
    <w:p w14:paraId="05C3DDB4" w14:textId="461CF4E4" w:rsidR="00B46013" w:rsidRDefault="00B46013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EBB900" w14:textId="71251D99" w:rsidR="00B46013" w:rsidRDefault="00B46013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D664D" w14:textId="670A20CF" w:rsidR="00B46013" w:rsidRDefault="00B46013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6013">
        <w:rPr>
          <w:rFonts w:ascii="Times New Roman" w:hAnsi="Times New Roman" w:cs="Times New Roman"/>
          <w:sz w:val="28"/>
          <w:szCs w:val="28"/>
        </w:rPr>
        <w:t xml:space="preserve">В сфере технологического предпринимательства электронная торговля и </w:t>
      </w:r>
      <w:proofErr w:type="spellStart"/>
      <w:r w:rsidRPr="00B46013">
        <w:rPr>
          <w:rFonts w:ascii="Times New Roman" w:hAnsi="Times New Roman" w:cs="Times New Roman"/>
          <w:sz w:val="28"/>
          <w:szCs w:val="28"/>
        </w:rPr>
        <w:t>финтех</w:t>
      </w:r>
      <w:proofErr w:type="spellEnd"/>
      <w:r w:rsidRPr="00B46013">
        <w:rPr>
          <w:rFonts w:ascii="Times New Roman" w:hAnsi="Times New Roman" w:cs="Times New Roman"/>
          <w:sz w:val="28"/>
          <w:szCs w:val="28"/>
        </w:rPr>
        <w:t xml:space="preserve"> занимают главенствующие позиции с долями в 15% и 13% соответственно. Основными финансовыми услугами являются мобильные платежи и кредитование, а сектор электронной торговли и контента растет быстрее всего благодаря высокому уровню потребительского спроса. Большой технологический потенциал России открывает перспективы для технологий "умного дома" и промышленных приложений, которые могут стать в будущем лидерами рынка.</w:t>
      </w:r>
    </w:p>
    <w:p w14:paraId="5870159D" w14:textId="4A692134" w:rsidR="00B46013" w:rsidRDefault="008C0BDC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BDC">
        <w:rPr>
          <w:rFonts w:ascii="Times New Roman" w:hAnsi="Times New Roman" w:cs="Times New Roman"/>
          <w:sz w:val="28"/>
          <w:szCs w:val="28"/>
        </w:rPr>
        <w:t xml:space="preserve">В России большинство стартапов, связанных с продажами конечным потребителю (B2C), составляют 62% от общего количества стартапов. Это объясняется тем, что вход в этот </w:t>
      </w:r>
      <w:proofErr w:type="spellStart"/>
      <w:r w:rsidRPr="008C0BDC">
        <w:rPr>
          <w:rFonts w:ascii="Times New Roman" w:hAnsi="Times New Roman" w:cs="Times New Roman"/>
          <w:sz w:val="28"/>
          <w:szCs w:val="28"/>
        </w:rPr>
        <w:t>бизнесный</w:t>
      </w:r>
      <w:proofErr w:type="spellEnd"/>
      <w:r w:rsidRPr="008C0BDC">
        <w:rPr>
          <w:rFonts w:ascii="Times New Roman" w:hAnsi="Times New Roman" w:cs="Times New Roman"/>
          <w:sz w:val="28"/>
          <w:szCs w:val="28"/>
        </w:rPr>
        <w:t xml:space="preserve"> сегмент проще, чем в сегмент, связанный с продажами другим компаниям (B2B). Однако, 79% технологических стартапов находятся в Москве, несмотря на государственную политику, направленную на создание инновационных центров в регионах.</w:t>
      </w:r>
    </w:p>
    <w:p w14:paraId="3E2BA421" w14:textId="3D7C4E17" w:rsidR="008C0BDC" w:rsidRDefault="008C0BDC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BDC">
        <w:rPr>
          <w:rFonts w:ascii="Times New Roman" w:hAnsi="Times New Roman" w:cs="Times New Roman"/>
          <w:sz w:val="28"/>
          <w:szCs w:val="28"/>
        </w:rPr>
        <w:t>Правительство России решило сосредоточиться на развитии отдельных профессиональных навыков в сфере технологий, укреплении связей между участниками экосистемы, популяризации технологических предприятий и развитии региональной инфраструктуры, чтобы сделать российскую технологическую отрасль более интегрированной в мировую экономику.</w:t>
      </w:r>
    </w:p>
    <w:p w14:paraId="64CC91EF" w14:textId="335B6C2B" w:rsidR="008C0BDC" w:rsidRDefault="008C0BDC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BDC">
        <w:rPr>
          <w:rFonts w:ascii="Times New Roman" w:hAnsi="Times New Roman" w:cs="Times New Roman"/>
          <w:sz w:val="28"/>
          <w:szCs w:val="28"/>
        </w:rPr>
        <w:t>Список организаций, которые составляют инфраструктуру поддержки стартапов со стороны правительства, приведен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C0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таблице</w:t>
      </w:r>
      <w:r w:rsidRPr="008C0BD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75474" w14:paraId="2B28B4C1" w14:textId="77777777" w:rsidTr="00275474">
        <w:tc>
          <w:tcPr>
            <w:tcW w:w="4672" w:type="dxa"/>
          </w:tcPr>
          <w:p w14:paraId="2639B856" w14:textId="1FEF09E7" w:rsidR="00275474" w:rsidRDefault="00275474" w:rsidP="00A64060">
            <w:pPr>
              <w:tabs>
                <w:tab w:val="left" w:pos="311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4673" w:type="dxa"/>
          </w:tcPr>
          <w:p w14:paraId="0F61849A" w14:textId="6BEEC2A8" w:rsidR="00275474" w:rsidRDefault="00275474" w:rsidP="00A64060">
            <w:pPr>
              <w:tabs>
                <w:tab w:val="left" w:pos="311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</w:tr>
      <w:tr w:rsidR="00275474" w14:paraId="64E162A9" w14:textId="77777777" w:rsidTr="00275474">
        <w:tc>
          <w:tcPr>
            <w:tcW w:w="4672" w:type="dxa"/>
          </w:tcPr>
          <w:p w14:paraId="53AB1B6A" w14:textId="5F9ADA22" w:rsidR="00275474" w:rsidRDefault="00275474" w:rsidP="00A64060">
            <w:pPr>
              <w:tabs>
                <w:tab w:val="left" w:pos="311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5474">
              <w:rPr>
                <w:rFonts w:ascii="Times New Roman" w:hAnsi="Times New Roman" w:cs="Times New Roman"/>
                <w:sz w:val="28"/>
                <w:szCs w:val="28"/>
              </w:rPr>
              <w:t>Фонд содействия развитию малых форм предприятий в научно-технической сфере (FAISE)</w:t>
            </w:r>
          </w:p>
        </w:tc>
        <w:tc>
          <w:tcPr>
            <w:tcW w:w="4673" w:type="dxa"/>
          </w:tcPr>
          <w:p w14:paraId="6647A066" w14:textId="68D40C4C" w:rsidR="00275474" w:rsidRDefault="00275474" w:rsidP="00A64060">
            <w:pPr>
              <w:tabs>
                <w:tab w:val="left" w:pos="311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275474">
              <w:rPr>
                <w:rFonts w:ascii="Times New Roman" w:hAnsi="Times New Roman" w:cs="Times New Roman"/>
                <w:sz w:val="28"/>
                <w:szCs w:val="28"/>
              </w:rPr>
              <w:t>онд для поддержки малых предприятий в области науки и технологий. В 2016 году фонд выделил 4075 субсидий на общую сумму 92 млн долларов США.</w:t>
            </w:r>
          </w:p>
        </w:tc>
      </w:tr>
      <w:tr w:rsidR="00275474" w14:paraId="5D33354E" w14:textId="77777777" w:rsidTr="00275474">
        <w:tc>
          <w:tcPr>
            <w:tcW w:w="4672" w:type="dxa"/>
          </w:tcPr>
          <w:p w14:paraId="4B83BE36" w14:textId="509190D9" w:rsidR="00275474" w:rsidRPr="00275474" w:rsidRDefault="00275474" w:rsidP="00275474">
            <w:pPr>
              <w:tabs>
                <w:tab w:val="left" w:pos="311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5474">
              <w:rPr>
                <w:rFonts w:ascii="Times New Roman" w:hAnsi="Times New Roman" w:cs="Times New Roman"/>
                <w:sz w:val="28"/>
                <w:szCs w:val="28"/>
              </w:rPr>
              <w:t>Сколково</w:t>
            </w:r>
          </w:p>
        </w:tc>
        <w:tc>
          <w:tcPr>
            <w:tcW w:w="4673" w:type="dxa"/>
          </w:tcPr>
          <w:p w14:paraId="1824F762" w14:textId="107C8867" w:rsidR="00275474" w:rsidRDefault="00275474" w:rsidP="00275474">
            <w:pPr>
              <w:tabs>
                <w:tab w:val="left" w:pos="311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275474">
              <w:rPr>
                <w:rFonts w:ascii="Times New Roman" w:hAnsi="Times New Roman" w:cs="Times New Roman"/>
                <w:sz w:val="28"/>
                <w:szCs w:val="28"/>
              </w:rPr>
              <w:t>нновационный центр с различными функциями, такими как школа управления, бизнес-инкубатор, программа субсидий, центр передачи технологий и жилой комплекс. С начала своей работы в 2010 году до настоящего времени, центр Сколково выделил общую сумму 980 грантов на общую сумму 195 млн долларов США.</w:t>
            </w:r>
          </w:p>
        </w:tc>
      </w:tr>
      <w:tr w:rsidR="00275474" w14:paraId="1FFA480C" w14:textId="77777777" w:rsidTr="00275474">
        <w:tc>
          <w:tcPr>
            <w:tcW w:w="4672" w:type="dxa"/>
          </w:tcPr>
          <w:p w14:paraId="3592E608" w14:textId="26F825FC" w:rsidR="00275474" w:rsidRDefault="00275474" w:rsidP="00275474">
            <w:pPr>
              <w:tabs>
                <w:tab w:val="left" w:pos="311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5474">
              <w:rPr>
                <w:rFonts w:ascii="Times New Roman" w:hAnsi="Times New Roman" w:cs="Times New Roman"/>
                <w:sz w:val="28"/>
                <w:szCs w:val="28"/>
              </w:rPr>
              <w:t xml:space="preserve">ФРИИ </w:t>
            </w:r>
          </w:p>
        </w:tc>
        <w:tc>
          <w:tcPr>
            <w:tcW w:w="4673" w:type="dxa"/>
          </w:tcPr>
          <w:p w14:paraId="5F8F8550" w14:textId="77C205D8" w:rsidR="00275474" w:rsidRDefault="002E0110" w:rsidP="00275474">
            <w:pPr>
              <w:tabs>
                <w:tab w:val="left" w:pos="311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6E4722" w:rsidRPr="006E4722">
              <w:rPr>
                <w:rFonts w:ascii="Times New Roman" w:hAnsi="Times New Roman" w:cs="Times New Roman"/>
                <w:sz w:val="28"/>
                <w:szCs w:val="28"/>
              </w:rPr>
              <w:t>нвестор из России работает на ранних стадиях и является акселератором для технологических стартапов. Общий объем инвестиций фонда составляет 100 млн долларов США, а он уже инвестировал в 295 компаний.</w:t>
            </w:r>
          </w:p>
        </w:tc>
      </w:tr>
      <w:tr w:rsidR="00275474" w14:paraId="2383E21A" w14:textId="77777777" w:rsidTr="00275474">
        <w:tc>
          <w:tcPr>
            <w:tcW w:w="4672" w:type="dxa"/>
          </w:tcPr>
          <w:p w14:paraId="5FAAC31B" w14:textId="754FD743" w:rsidR="00275474" w:rsidRDefault="00275474" w:rsidP="00275474">
            <w:pPr>
              <w:tabs>
                <w:tab w:val="left" w:pos="311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5474">
              <w:rPr>
                <w:rFonts w:ascii="Times New Roman" w:hAnsi="Times New Roman" w:cs="Times New Roman"/>
                <w:sz w:val="28"/>
                <w:szCs w:val="28"/>
              </w:rPr>
              <w:t>РВК</w:t>
            </w:r>
          </w:p>
        </w:tc>
        <w:tc>
          <w:tcPr>
            <w:tcW w:w="4673" w:type="dxa"/>
          </w:tcPr>
          <w:p w14:paraId="350BDF57" w14:textId="0C0004BA" w:rsidR="00275474" w:rsidRDefault="002E0110" w:rsidP="00275474">
            <w:pPr>
              <w:tabs>
                <w:tab w:val="left" w:pos="311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2E0110">
              <w:rPr>
                <w:rFonts w:ascii="Times New Roman" w:hAnsi="Times New Roman" w:cs="Times New Roman"/>
                <w:sz w:val="28"/>
                <w:szCs w:val="28"/>
              </w:rPr>
              <w:t>осударственный фонд, который инвестирует в технологические стартапы вместе с другими фондами венчурного капитала. РВК уже инвестировал в 253 компании из своего портфеля на общую сумму 558 млн долларов США.</w:t>
            </w:r>
          </w:p>
        </w:tc>
      </w:tr>
    </w:tbl>
    <w:p w14:paraId="2047383A" w14:textId="6D639A81" w:rsidR="008C0BDC" w:rsidRDefault="00900F85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F85">
        <w:rPr>
          <w:rFonts w:ascii="Times New Roman" w:hAnsi="Times New Roman" w:cs="Times New Roman"/>
          <w:sz w:val="28"/>
          <w:szCs w:val="28"/>
        </w:rPr>
        <w:lastRenderedPageBreak/>
        <w:t xml:space="preserve">Доля рынка, которая принадлежит технологическим стартапам в стране, зависит от нескольких факторов. Один из таких факторов </w:t>
      </w:r>
      <w:proofErr w:type="gramStart"/>
      <w:r w:rsidRPr="00900F85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900F85">
        <w:rPr>
          <w:rFonts w:ascii="Times New Roman" w:hAnsi="Times New Roman" w:cs="Times New Roman"/>
          <w:sz w:val="28"/>
          <w:szCs w:val="28"/>
        </w:rPr>
        <w:t xml:space="preserve"> уровень экономического развития, цифровой грамотности и наличие групп потребителей и их потребительских привычек, связанных с интернетом или мобильной связью. Кроме того, склонность к использованию новых программных продуктов и услуг также играет важную роль. Некоторые другие факторы, такие как возможность работать с корпоративными заказчиками или переход на международный рынок, также определяют возможности для развития стартапов.</w:t>
      </w:r>
    </w:p>
    <w:p w14:paraId="212B3BFA" w14:textId="4A61F3B5" w:rsidR="00900F85" w:rsidRDefault="00900F85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0F85">
        <w:rPr>
          <w:rFonts w:ascii="Times New Roman" w:hAnsi="Times New Roman" w:cs="Times New Roman"/>
          <w:sz w:val="28"/>
          <w:szCs w:val="28"/>
        </w:rPr>
        <w:t>Согласно результатам исследования, которое сравнивало рынки России и США, потребители в России более склонны к покупкам через интернет, чем американские потребители (в России этот показатель составляет 52%, а в США 35%). Кроме того, в России больше людей используют приложения для телефонной связи (67% для России и 46% для США</w:t>
      </w:r>
      <w:proofErr w:type="gramStart"/>
      <w:r w:rsidRPr="00900F85">
        <w:rPr>
          <w:rFonts w:ascii="Times New Roman" w:hAnsi="Times New Roman" w:cs="Times New Roman"/>
          <w:sz w:val="28"/>
          <w:szCs w:val="28"/>
        </w:rPr>
        <w:t>).</w:t>
      </w:r>
      <w:r w:rsidRPr="00900F8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900F85">
        <w:t xml:space="preserve"> </w:t>
      </w:r>
      <w:r w:rsidRPr="00900F85">
        <w:rPr>
          <w:lang w:val="en-US"/>
        </w:rPr>
        <w:t xml:space="preserve">Dr. Grabowski, </w:t>
      </w:r>
      <w:proofErr w:type="spellStart"/>
      <w:r w:rsidRPr="00900F85">
        <w:rPr>
          <w:lang w:val="en-US"/>
        </w:rPr>
        <w:t>Sören</w:t>
      </w:r>
      <w:proofErr w:type="spellEnd"/>
      <w:r w:rsidRPr="00900F85">
        <w:rPr>
          <w:lang w:val="en-US"/>
        </w:rPr>
        <w:t xml:space="preserve">, «Russian Telecom operators can and need to win as digital navigators — Consumers are ready!», </w:t>
      </w:r>
      <w:hyperlink r:id="rId12" w:history="1">
        <w:r w:rsidRPr="00077AE7">
          <w:rPr>
            <w:rStyle w:val="a3"/>
            <w:lang w:val="en-US"/>
          </w:rPr>
          <w:t>www.linkedin.com/pulse/russian-telecom-operators-can-need-win-digital-ready-grabowski/</w:t>
        </w:r>
      </w:hyperlink>
      <w:r w:rsidRPr="00900F85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ACF54AD" w14:textId="6EF0363B" w:rsidR="00C242A7" w:rsidRDefault="00C242A7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5D56EB" w14:textId="67DC34FC" w:rsidR="00C242A7" w:rsidRDefault="00C242A7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E9898F" w14:textId="6B4ED68A" w:rsidR="00C242A7" w:rsidRDefault="00C242A7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8950B0" w14:textId="10E940CA" w:rsidR="00C242A7" w:rsidRDefault="00C242A7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67387B" w14:textId="15EEC23E" w:rsidR="00C242A7" w:rsidRDefault="00C242A7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9E8C29" w14:textId="7473A6E1" w:rsidR="00C242A7" w:rsidRDefault="00C242A7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D60977" w14:textId="1535DA4C" w:rsidR="00C242A7" w:rsidRDefault="00C242A7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0454B3" w14:textId="17322E9F" w:rsidR="00C242A7" w:rsidRDefault="00C242A7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334A32" w14:textId="79B26875" w:rsidR="00C242A7" w:rsidRDefault="00C242A7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670DF4" w14:textId="688EEEA7" w:rsidR="00C242A7" w:rsidRDefault="00C242A7" w:rsidP="00A6406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139F9A" w14:textId="24324FF5" w:rsidR="000200A3" w:rsidRDefault="000200A3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Экосистемы стартапов</w:t>
      </w:r>
    </w:p>
    <w:p w14:paraId="6D8F0C4A" w14:textId="09F09561" w:rsidR="00494B16" w:rsidRDefault="000200A3" w:rsidP="00494B16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2A7">
        <w:rPr>
          <w:rFonts w:ascii="Times New Roman" w:hAnsi="Times New Roman" w:cs="Times New Roman"/>
          <w:sz w:val="28"/>
          <w:szCs w:val="28"/>
        </w:rPr>
        <w:t xml:space="preserve">Одной из ключевых тем в современном исследовании стартапов является экосистема стартапов. Она описывает </w:t>
      </w:r>
      <w:r w:rsidRPr="000200A3">
        <w:rPr>
          <w:rFonts w:ascii="Times New Roman" w:hAnsi="Times New Roman" w:cs="Times New Roman"/>
          <w:sz w:val="28"/>
          <w:szCs w:val="28"/>
        </w:rPr>
        <w:t xml:space="preserve">сложные взаимосвязи и взаимодействия, которые существуют между различными компаниями, организациями, инвесторами, университетами и другими участниками экосистемы для поддержки развития стартапов. </w:t>
      </w:r>
      <w:r w:rsidR="00494B16" w:rsidRPr="00494B16">
        <w:rPr>
          <w:rFonts w:ascii="Times New Roman" w:hAnsi="Times New Roman" w:cs="Times New Roman"/>
          <w:sz w:val="28"/>
          <w:szCs w:val="28"/>
        </w:rPr>
        <w:t xml:space="preserve">Ключевым элементом экосистемы стартапов является доступность финансирования, включая венчурный капитал, ангельские инвестиции и государственные </w:t>
      </w:r>
      <w:proofErr w:type="gramStart"/>
      <w:r w:rsidR="00494B16" w:rsidRPr="00494B16">
        <w:rPr>
          <w:rFonts w:ascii="Times New Roman" w:hAnsi="Times New Roman" w:cs="Times New Roman"/>
          <w:sz w:val="28"/>
          <w:szCs w:val="28"/>
        </w:rPr>
        <w:t>гранты.</w:t>
      </w:r>
      <w:r w:rsidR="00AF71C1" w:rsidRPr="00AF71C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AF71C1" w:rsidRPr="00AF71C1">
        <w:t xml:space="preserve"> </w:t>
      </w:r>
      <w:r w:rsidR="00AF71C1">
        <w:t xml:space="preserve">Копейкина Л. Экосистема инновационного бизнеса // </w:t>
      </w:r>
      <w:proofErr w:type="spellStart"/>
      <w:r w:rsidR="00AF71C1">
        <w:t>The</w:t>
      </w:r>
      <w:proofErr w:type="spellEnd"/>
      <w:r w:rsidR="00AF71C1">
        <w:t xml:space="preserve"> </w:t>
      </w:r>
      <w:proofErr w:type="spellStart"/>
      <w:r w:rsidR="00AF71C1">
        <w:t>AngelInvestor</w:t>
      </w:r>
      <w:proofErr w:type="spellEnd"/>
      <w:r w:rsidR="00AF71C1">
        <w:t>. №1(7) 2008 г. С. 10-14</w:t>
      </w:r>
      <w:r w:rsidR="00AF71C1" w:rsidRPr="00AF71C1">
        <w:rPr>
          <w:rFonts w:ascii="Times New Roman" w:hAnsi="Times New Roman" w:cs="Times New Roman"/>
          <w:sz w:val="28"/>
          <w:szCs w:val="28"/>
        </w:rPr>
        <w:t>]</w:t>
      </w:r>
      <w:r w:rsidR="00494B16" w:rsidRPr="00494B16">
        <w:rPr>
          <w:rFonts w:ascii="Times New Roman" w:hAnsi="Times New Roman" w:cs="Times New Roman"/>
          <w:sz w:val="28"/>
          <w:szCs w:val="28"/>
        </w:rPr>
        <w:t xml:space="preserve"> Эти источники финансирования обеспечивают необходимую поддержку для стартапов на ранних этапах развития, когда они еще не готовы к привлечению крупных инвестиций.</w:t>
      </w:r>
      <w:r w:rsidR="00494B16">
        <w:rPr>
          <w:rFonts w:ascii="Times New Roman" w:hAnsi="Times New Roman" w:cs="Times New Roman"/>
          <w:sz w:val="28"/>
          <w:szCs w:val="28"/>
        </w:rPr>
        <w:t xml:space="preserve"> </w:t>
      </w:r>
      <w:r w:rsidR="00494B16" w:rsidRPr="00494B16">
        <w:rPr>
          <w:rFonts w:ascii="Times New Roman" w:hAnsi="Times New Roman" w:cs="Times New Roman"/>
          <w:sz w:val="28"/>
          <w:szCs w:val="28"/>
        </w:rPr>
        <w:t xml:space="preserve">Другой важный элемент экосистемы стартапов </w:t>
      </w:r>
      <w:proofErr w:type="gramStart"/>
      <w:r w:rsidR="00494B16" w:rsidRPr="00494B16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="00494B16" w:rsidRPr="00494B16">
        <w:rPr>
          <w:rFonts w:ascii="Times New Roman" w:hAnsi="Times New Roman" w:cs="Times New Roman"/>
          <w:sz w:val="28"/>
          <w:szCs w:val="28"/>
        </w:rPr>
        <w:t xml:space="preserve"> местонахождение. Многие стартапы предпочитают находиться в городах с высоким уровнем технологического развития и наличием инновационных кластеров, таких как Силиконовая долина, Нью-Йорк, Бостон, Лондон, Берлин и т.д. Эти города обеспечивают доступ к талантливым сотрудникам, инвесторам, партнерам и экспертам.</w:t>
      </w:r>
      <w:r w:rsidR="00494B16">
        <w:rPr>
          <w:rFonts w:ascii="Times New Roman" w:hAnsi="Times New Roman" w:cs="Times New Roman"/>
          <w:sz w:val="28"/>
          <w:szCs w:val="28"/>
        </w:rPr>
        <w:t xml:space="preserve"> </w:t>
      </w:r>
      <w:r w:rsidR="00494B16" w:rsidRPr="00494B16">
        <w:rPr>
          <w:rFonts w:ascii="Times New Roman" w:hAnsi="Times New Roman" w:cs="Times New Roman"/>
          <w:sz w:val="28"/>
          <w:szCs w:val="28"/>
        </w:rPr>
        <w:t>Также важную роль в экосистеме стартапов играют акселераторы и инкубаторы. Они предоставляют стартапам не только финансовую поддержку, но и экспертизу, наставничество, пространства для работы и доступ к инвесторам. Также существуют сообщества, которые объединяют стартапы, инвесторов, экспертов и менторов, способствуя обмену опытом и созданию новых связей.</w:t>
      </w:r>
    </w:p>
    <w:p w14:paraId="2EC28283" w14:textId="425FBAD3" w:rsidR="000200A3" w:rsidRDefault="00494B16" w:rsidP="00494B16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B16">
        <w:rPr>
          <w:rFonts w:ascii="Times New Roman" w:hAnsi="Times New Roman" w:cs="Times New Roman"/>
          <w:sz w:val="28"/>
          <w:szCs w:val="28"/>
        </w:rPr>
        <w:t>В целом, экосистема стартапов является важным фактором, который способствует созданию и развитию новых инновационных компаний. Она предоставляет необходимую поддержку стартапам на всех этапах развития, от идеи до выхода на IPO, и является ключевым компонентом развития инновационной экономики.</w:t>
      </w:r>
    </w:p>
    <w:p w14:paraId="6096BD09" w14:textId="3438D07A" w:rsidR="00494B16" w:rsidRDefault="00494B16" w:rsidP="00494B16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самых успешных экосистем – является </w:t>
      </w:r>
      <w:r w:rsidRPr="00494B16">
        <w:rPr>
          <w:rFonts w:ascii="Times New Roman" w:hAnsi="Times New Roman" w:cs="Times New Roman"/>
          <w:sz w:val="28"/>
          <w:szCs w:val="28"/>
        </w:rPr>
        <w:t>Кремниев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494B16">
        <w:rPr>
          <w:rFonts w:ascii="Times New Roman" w:hAnsi="Times New Roman" w:cs="Times New Roman"/>
          <w:sz w:val="28"/>
          <w:szCs w:val="28"/>
        </w:rPr>
        <w:t xml:space="preserve"> долин</w:t>
      </w:r>
      <w:r>
        <w:rPr>
          <w:rFonts w:ascii="Times New Roman" w:hAnsi="Times New Roman" w:cs="Times New Roman"/>
          <w:sz w:val="28"/>
          <w:szCs w:val="28"/>
        </w:rPr>
        <w:t xml:space="preserve">а. </w:t>
      </w:r>
      <w:r w:rsidRPr="00494B16">
        <w:rPr>
          <w:rFonts w:ascii="Times New Roman" w:hAnsi="Times New Roman" w:cs="Times New Roman"/>
          <w:sz w:val="28"/>
          <w:szCs w:val="28"/>
        </w:rPr>
        <w:t xml:space="preserve">Экосистема стартапов в Кремниевой долине – это уникальный экосистема, </w:t>
      </w:r>
      <w:r w:rsidRPr="00494B16">
        <w:rPr>
          <w:rFonts w:ascii="Times New Roman" w:hAnsi="Times New Roman" w:cs="Times New Roman"/>
          <w:sz w:val="28"/>
          <w:szCs w:val="28"/>
        </w:rPr>
        <w:lastRenderedPageBreak/>
        <w:t>которая сформировалась благодаря сочетанию множества факторов, таких как доступность талантливых специалистов, высокая концентрация венчурного капитала, наличие передовых технологических компаний, активная поддержка государства и уникальный дух предпринимательства.</w:t>
      </w:r>
      <w:r w:rsidR="0070779F" w:rsidRPr="0070779F">
        <w:rPr>
          <w:rFonts w:ascii="Times New Roman" w:hAnsi="Times New Roman" w:cs="Times New Roman"/>
          <w:sz w:val="28"/>
          <w:szCs w:val="28"/>
        </w:rPr>
        <w:t>[</w:t>
      </w:r>
      <w:r w:rsidR="0070779F" w:rsidRPr="0070779F">
        <w:t xml:space="preserve"> </w:t>
      </w:r>
      <w:proofErr w:type="spellStart"/>
      <w:r w:rsidR="0070779F">
        <w:t>Критов</w:t>
      </w:r>
      <w:proofErr w:type="spellEnd"/>
      <w:r w:rsidR="0070779F">
        <w:t xml:space="preserve"> В. Силиконовая долина – уникальная экосистема и среда генерации идей // </w:t>
      </w:r>
      <w:proofErr w:type="spellStart"/>
      <w:r w:rsidR="0070779F">
        <w:t>The</w:t>
      </w:r>
      <w:proofErr w:type="spellEnd"/>
      <w:r w:rsidR="0070779F">
        <w:t xml:space="preserve"> </w:t>
      </w:r>
      <w:proofErr w:type="spellStart"/>
      <w:r w:rsidR="0070779F">
        <w:t>AngelInvestor</w:t>
      </w:r>
      <w:proofErr w:type="spellEnd"/>
      <w:r w:rsidR="0070779F">
        <w:t>. №4(10) 2008 г. С. 46-53</w:t>
      </w:r>
      <w:r w:rsidR="0070779F" w:rsidRPr="0070779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4B16">
        <w:rPr>
          <w:rFonts w:ascii="Times New Roman" w:hAnsi="Times New Roman" w:cs="Times New Roman"/>
          <w:sz w:val="28"/>
          <w:szCs w:val="28"/>
        </w:rPr>
        <w:t>Одним из ключевых факторов успеха Кремниевой долины является наличие талантливых специалистов. Здесь сосредоточено множество высококвалифицированных специалистов, которые привлекаются компаниями со всего мира. Это обеспечивает высокую конкуренцию на рынке труда и стимулирует рост зарплат и улучшение условий работы для работников.</w:t>
      </w:r>
    </w:p>
    <w:p w14:paraId="37E4B2D4" w14:textId="372ADAD1" w:rsidR="00494B16" w:rsidRPr="00494B16" w:rsidRDefault="00494B16" w:rsidP="00494B16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B16">
        <w:rPr>
          <w:rFonts w:ascii="Times New Roman" w:hAnsi="Times New Roman" w:cs="Times New Roman"/>
          <w:sz w:val="28"/>
          <w:szCs w:val="28"/>
        </w:rPr>
        <w:t xml:space="preserve">В Кремниевой долине сосредоточено большое количество венчурного капитала. Инвесторы со всего мира хотят вложить свои деньги в перспективные стартапы, поэтому конкуренция на этом рынке очень высока. </w:t>
      </w:r>
      <w:r w:rsidR="00AE2EB6">
        <w:rPr>
          <w:rFonts w:ascii="Times New Roman" w:hAnsi="Times New Roman" w:cs="Times New Roman"/>
          <w:sz w:val="28"/>
          <w:szCs w:val="28"/>
        </w:rPr>
        <w:t>Поэтому</w:t>
      </w:r>
      <w:r w:rsidRPr="00494B16">
        <w:rPr>
          <w:rFonts w:ascii="Times New Roman" w:hAnsi="Times New Roman" w:cs="Times New Roman"/>
          <w:sz w:val="28"/>
          <w:szCs w:val="28"/>
        </w:rPr>
        <w:t>, благодаря наличию множества инвесторов, стартапы могут получить необходимое финансирование для своего развития.</w:t>
      </w:r>
    </w:p>
    <w:p w14:paraId="226EE41F" w14:textId="77777777" w:rsidR="00494B16" w:rsidRPr="00494B16" w:rsidRDefault="00494B16" w:rsidP="00494B16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B16">
        <w:rPr>
          <w:rFonts w:ascii="Times New Roman" w:hAnsi="Times New Roman" w:cs="Times New Roman"/>
          <w:sz w:val="28"/>
          <w:szCs w:val="28"/>
        </w:rPr>
        <w:t>Также в Кремниевой долине сосредоточены множество передовых технологических компаний, которые стимулируют инновации и предоставляют возможности для сотрудничества. Благодаря такому соседству стартапы могут получить доступ к современным технологиям и обмену опытом.</w:t>
      </w:r>
    </w:p>
    <w:p w14:paraId="6F543698" w14:textId="0760FB09" w:rsidR="000200A3" w:rsidRDefault="00494B16" w:rsidP="00494B16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B16">
        <w:rPr>
          <w:rFonts w:ascii="Times New Roman" w:hAnsi="Times New Roman" w:cs="Times New Roman"/>
          <w:sz w:val="28"/>
          <w:szCs w:val="28"/>
        </w:rPr>
        <w:t xml:space="preserve">Государственная поддержка также играет важную роль в развитии экосистемы стартапов в Кремниевой долине. Здесь находятся множество государственных и некоммерческих организаций, которые предоставляют финансовую поддержку,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менторинг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, юридическую и бизнес-консультацию для стартапов на ранних этапах развития.</w:t>
      </w:r>
    </w:p>
    <w:p w14:paraId="550300C8" w14:textId="4FFCD219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B16">
        <w:rPr>
          <w:rFonts w:ascii="Times New Roman" w:hAnsi="Times New Roman" w:cs="Times New Roman"/>
          <w:sz w:val="28"/>
          <w:szCs w:val="28"/>
        </w:rPr>
        <w:t xml:space="preserve">Кремниевая долина является домом для множества технологических компаний, включая крупнейших игроков на рынке. Кроме того, здесь находятся множество малых и средних стартапов, которые занимаются </w:t>
      </w:r>
      <w:r w:rsidRPr="00494B16">
        <w:rPr>
          <w:rFonts w:ascii="Times New Roman" w:hAnsi="Times New Roman" w:cs="Times New Roman"/>
          <w:sz w:val="28"/>
          <w:szCs w:val="28"/>
        </w:rPr>
        <w:lastRenderedPageBreak/>
        <w:t xml:space="preserve">различными областями, включая технологии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, искусственный интеллект, робототехнику, финансовые технологии и другие.</w:t>
      </w:r>
    </w:p>
    <w:p w14:paraId="2705E646" w14:textId="77777777" w:rsidR="00494B16" w:rsidRPr="00494B16" w:rsidRDefault="00494B16" w:rsidP="00494B16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B16">
        <w:rPr>
          <w:rFonts w:ascii="Times New Roman" w:hAnsi="Times New Roman" w:cs="Times New Roman"/>
          <w:sz w:val="28"/>
          <w:szCs w:val="28"/>
        </w:rPr>
        <w:t>Ниже представлен список некоторых известных компаний, которые входят в экосистему Кремниевой долины:</w:t>
      </w:r>
    </w:p>
    <w:p w14:paraId="285FD95C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Apple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002259CF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Alphabet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.)</w:t>
      </w:r>
    </w:p>
    <w:p w14:paraId="40DBF895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51DC4BED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B16">
        <w:rPr>
          <w:rFonts w:ascii="Times New Roman" w:hAnsi="Times New Roman" w:cs="Times New Roman"/>
          <w:sz w:val="28"/>
          <w:szCs w:val="28"/>
        </w:rPr>
        <w:t xml:space="preserve">Amazon.com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0B59A0D6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Corporation</w:t>
      </w:r>
      <w:proofErr w:type="spellEnd"/>
    </w:p>
    <w:p w14:paraId="087BEE23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Tesla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156B77A1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Corporation</w:t>
      </w:r>
      <w:proofErr w:type="spellEnd"/>
    </w:p>
    <w:p w14:paraId="56D916D5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614DBDD2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Hewlett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Packard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Company</w:t>
      </w:r>
      <w:proofErr w:type="spellEnd"/>
    </w:p>
    <w:p w14:paraId="7E781653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B16">
        <w:rPr>
          <w:rFonts w:ascii="Times New Roman" w:hAnsi="Times New Roman" w:cs="Times New Roman"/>
          <w:sz w:val="28"/>
          <w:szCs w:val="28"/>
        </w:rPr>
        <w:t xml:space="preserve">IBM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Corporation</w:t>
      </w:r>
      <w:proofErr w:type="spellEnd"/>
    </w:p>
    <w:p w14:paraId="5FFD63B7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Corporation</w:t>
      </w:r>
      <w:proofErr w:type="spellEnd"/>
    </w:p>
    <w:p w14:paraId="16E73D2C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Airbnb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402284B8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Uber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074A687B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Palantir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4C96DDCC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Dropbox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52C7ADE8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Netflix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51676C1B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B16">
        <w:rPr>
          <w:rFonts w:ascii="Times New Roman" w:hAnsi="Times New Roman" w:cs="Times New Roman"/>
          <w:sz w:val="28"/>
          <w:szCs w:val="28"/>
        </w:rPr>
        <w:t xml:space="preserve">NVIDIA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Corporation</w:t>
      </w:r>
      <w:proofErr w:type="spellEnd"/>
    </w:p>
    <w:p w14:paraId="07AB24F3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Holdings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4BB52949" w14:textId="77777777" w:rsidR="00494B16" w:rsidRPr="00494B16" w:rsidRDefault="00494B16" w:rsidP="00494B16">
      <w:pPr>
        <w:numPr>
          <w:ilvl w:val="0"/>
          <w:numId w:val="2"/>
        </w:num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4B16">
        <w:rPr>
          <w:rFonts w:ascii="Times New Roman" w:hAnsi="Times New Roman" w:cs="Times New Roman"/>
          <w:sz w:val="28"/>
          <w:szCs w:val="28"/>
        </w:rPr>
        <w:t>Square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B16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494B16">
        <w:rPr>
          <w:rFonts w:ascii="Times New Roman" w:hAnsi="Times New Roman" w:cs="Times New Roman"/>
          <w:sz w:val="28"/>
          <w:szCs w:val="28"/>
        </w:rPr>
        <w:t>.</w:t>
      </w:r>
    </w:p>
    <w:p w14:paraId="7FFDB965" w14:textId="02195860" w:rsidR="00494B16" w:rsidRDefault="00494B16" w:rsidP="00494B16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4B16">
        <w:rPr>
          <w:rFonts w:ascii="Times New Roman" w:hAnsi="Times New Roman" w:cs="Times New Roman"/>
          <w:sz w:val="28"/>
          <w:szCs w:val="28"/>
        </w:rPr>
        <w:lastRenderedPageBreak/>
        <w:t>Эти и многие другие компании являются частью уникальной экосистемы Кремниевой долины, которая стала символом инноваций и предпринимательства в мире технологий.</w:t>
      </w:r>
    </w:p>
    <w:p w14:paraId="7D84A1EA" w14:textId="13508DA7" w:rsidR="001963A5" w:rsidRPr="001963A5" w:rsidRDefault="00A43549" w:rsidP="00A43549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Самой известной экосистемой в России является – Сколково. </w:t>
      </w:r>
      <w:r w:rsidR="001963A5" w:rsidRPr="001963A5">
        <w:rPr>
          <w:rFonts w:ascii="Times New Roman" w:hAnsi="Times New Roman" w:cs="Times New Roman"/>
          <w:sz w:val="28"/>
          <w:szCs w:val="28"/>
        </w:rPr>
        <w:t xml:space="preserve">Сколково </w:t>
      </w:r>
      <w:proofErr w:type="gramStart"/>
      <w:r w:rsidR="001963A5" w:rsidRPr="001963A5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="001963A5" w:rsidRPr="001963A5">
        <w:rPr>
          <w:rFonts w:ascii="Times New Roman" w:hAnsi="Times New Roman" w:cs="Times New Roman"/>
          <w:sz w:val="28"/>
          <w:szCs w:val="28"/>
        </w:rPr>
        <w:t xml:space="preserve"> инновационный научно-технологический центр, расположенный вблизи Москвы, который был основан в 2010 году с целью стимулирования развития инновационной экономики и науки в России.</w:t>
      </w:r>
    </w:p>
    <w:p w14:paraId="4A8E6B4F" w14:textId="64447D33" w:rsidR="00494B16" w:rsidRDefault="001963A5" w:rsidP="001963A5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3A5">
        <w:rPr>
          <w:rFonts w:ascii="Times New Roman" w:hAnsi="Times New Roman" w:cs="Times New Roman"/>
          <w:sz w:val="28"/>
          <w:szCs w:val="28"/>
        </w:rPr>
        <w:t>Центр состоит из технологического парка, в котором находятся более 1800 компаний, научных и образовательных центров, акселераторов, инкубаторов и других институтов, которые способствуют развитию инновационной экосистемы. Сколково также предлагает широкий спектр услуг для инновационных компаний, включая финансовую поддержку, консультации, развитие интеллектуальной собственности и многое другое.</w:t>
      </w:r>
    </w:p>
    <w:p w14:paraId="7B1D7E96" w14:textId="77777777" w:rsidR="00A43549" w:rsidRDefault="00A43549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549">
        <w:rPr>
          <w:rFonts w:ascii="Times New Roman" w:hAnsi="Times New Roman" w:cs="Times New Roman"/>
          <w:sz w:val="28"/>
          <w:szCs w:val="28"/>
        </w:rPr>
        <w:t>Сколково является одним из крупнейших экосистем для стартапов в России и мире. Центр предоставляет множество услуг и возможностей для молодых инновационных компаний, чтобы они могли успешно развиваться и расти.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3549">
        <w:rPr>
          <w:rFonts w:ascii="Times New Roman" w:hAnsi="Times New Roman" w:cs="Times New Roman"/>
          <w:sz w:val="28"/>
          <w:szCs w:val="28"/>
        </w:rPr>
        <w:t>Сколково предоставляет финансовую поддержку стартапам. Центр инвестирует средства в многообещающие проекты, помогая компаниям привлечь капитал, необходимый для дальнейшего развития. Кроме того, Сколково проводит программу акселерации для стартапов, которая охватывает все этапы развития компании, от создания прототипа до коммерциализации.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4C6453" w14:textId="1FF7A910" w:rsidR="00494B16" w:rsidRDefault="00A43549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549">
        <w:rPr>
          <w:rFonts w:ascii="Times New Roman" w:hAnsi="Times New Roman" w:cs="Times New Roman"/>
          <w:sz w:val="28"/>
          <w:szCs w:val="28"/>
        </w:rPr>
        <w:t>Сколково предоставляет инфраструктуру для стартапов. В технологическом парке Сколково есть офисные помещения, лаборатории, оборудование и другие ресурсы, которые могут использоваться стартапами для проведения своей деятельности. Кроме того, центр предоставляет доступ к экспертам и специалистам в различных областях, которые могут помочь стартапам развиваться и достигать своих целей.</w:t>
      </w:r>
    </w:p>
    <w:p w14:paraId="4AC8A7F7" w14:textId="60EF2E0C" w:rsidR="006C21A0" w:rsidRPr="006C21A0" w:rsidRDefault="00A43549" w:rsidP="006C21A0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549">
        <w:rPr>
          <w:rFonts w:ascii="Times New Roman" w:hAnsi="Times New Roman" w:cs="Times New Roman"/>
          <w:sz w:val="28"/>
          <w:szCs w:val="28"/>
        </w:rPr>
        <w:lastRenderedPageBreak/>
        <w:t>Сколково предоставляет доступ к широкой сети партнеров и инвесторов. Центр имеет связи с крупными компаниями, венчурными фондами и государственными институтами, которые могут помочь стартапам получить необходимые ресурсы и поддержку для своего развития.</w:t>
      </w:r>
      <w:r w:rsidR="006C21A0" w:rsidRPr="006C21A0">
        <w:rPr>
          <w:rFonts w:ascii="Times New Roman" w:hAnsi="Times New Roman" w:cs="Times New Roman"/>
          <w:sz w:val="28"/>
          <w:szCs w:val="28"/>
        </w:rPr>
        <w:t xml:space="preserve"> </w:t>
      </w:r>
      <w:r w:rsidR="00891A1D">
        <w:rPr>
          <w:rFonts w:ascii="Times New Roman" w:hAnsi="Times New Roman" w:cs="Times New Roman"/>
          <w:sz w:val="28"/>
          <w:szCs w:val="28"/>
        </w:rPr>
        <w:t xml:space="preserve">Так же Сколково имеет собственный фонд - </w:t>
      </w:r>
      <w:proofErr w:type="spellStart"/>
      <w:r w:rsidR="00891A1D" w:rsidRPr="00891A1D">
        <w:rPr>
          <w:rFonts w:ascii="Times New Roman" w:hAnsi="Times New Roman" w:cs="Times New Roman"/>
          <w:sz w:val="28"/>
          <w:szCs w:val="28"/>
        </w:rPr>
        <w:t>Skolkovo</w:t>
      </w:r>
      <w:proofErr w:type="spellEnd"/>
      <w:r w:rsidR="00891A1D" w:rsidRPr="00891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1A1D" w:rsidRPr="00891A1D">
        <w:rPr>
          <w:rFonts w:ascii="Times New Roman" w:hAnsi="Times New Roman" w:cs="Times New Roman"/>
          <w:sz w:val="28"/>
          <w:szCs w:val="28"/>
        </w:rPr>
        <w:t>Ventures</w:t>
      </w:r>
      <w:proofErr w:type="spellEnd"/>
      <w:r w:rsidR="00891A1D">
        <w:rPr>
          <w:rFonts w:ascii="Times New Roman" w:hAnsi="Times New Roman" w:cs="Times New Roman"/>
          <w:sz w:val="28"/>
          <w:szCs w:val="28"/>
        </w:rPr>
        <w:t>, ф</w:t>
      </w:r>
      <w:r w:rsidR="00891A1D" w:rsidRPr="00891A1D">
        <w:rPr>
          <w:rFonts w:ascii="Times New Roman" w:hAnsi="Times New Roman" w:cs="Times New Roman"/>
          <w:sz w:val="28"/>
          <w:szCs w:val="28"/>
        </w:rPr>
        <w:t>онд осуществляет инвестирование в перспективные высокотехнологичные компании, развивающиеся в области информационных технологий, биотехнологий, энергетики, нанотехнологий и других отраслях.</w:t>
      </w:r>
      <w:r w:rsidR="00521FFA">
        <w:rPr>
          <w:rFonts w:ascii="Times New Roman" w:hAnsi="Times New Roman" w:cs="Times New Roman"/>
          <w:sz w:val="28"/>
          <w:szCs w:val="28"/>
        </w:rPr>
        <w:t xml:space="preserve"> Фонд</w:t>
      </w:r>
      <w:r w:rsidR="00891A1D">
        <w:rPr>
          <w:rFonts w:ascii="Times New Roman" w:hAnsi="Times New Roman" w:cs="Times New Roman"/>
          <w:sz w:val="28"/>
          <w:szCs w:val="28"/>
        </w:rPr>
        <w:t xml:space="preserve"> </w:t>
      </w:r>
      <w:r w:rsidR="00891A1D" w:rsidRPr="00891A1D">
        <w:rPr>
          <w:rFonts w:ascii="Times New Roman" w:hAnsi="Times New Roman" w:cs="Times New Roman"/>
          <w:sz w:val="28"/>
          <w:szCs w:val="28"/>
        </w:rPr>
        <w:t>Сколково работает на основе привлечения частных инвесторов, включая крупные корпорации и фонды, которые заинтересованы в инвестировании в инновационные проекты с высоким потенциалом роста.</w:t>
      </w:r>
    </w:p>
    <w:p w14:paraId="0B89934C" w14:textId="77777777" w:rsidR="00DA4A74" w:rsidRDefault="00DA4A74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3E7548" w14:textId="7A263E05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26311E" w14:textId="5C370392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90D04E" w14:textId="5F941920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94C3D4" w14:textId="192988BD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F83A3" w14:textId="761A0144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AF93F9" w14:textId="10CCA47B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CEC12D" w14:textId="37D5A18E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A3A5FF" w14:textId="3623E035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D306A" w14:textId="27172036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3B78F5" w14:textId="2D9C1177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56E07D" w14:textId="77777777" w:rsidR="00494B16" w:rsidRDefault="00494B16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2255D3" w14:textId="77777777" w:rsidR="000200A3" w:rsidRDefault="000200A3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908A2" w14:textId="77777777" w:rsidR="000200A3" w:rsidRDefault="000200A3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0BAA2F" w14:textId="63437E81" w:rsidR="00C242A7" w:rsidRP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2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"Towards a Definition of Startup Ecosystems: A Systematic Literature Review" </w:t>
      </w:r>
      <w:r w:rsidRPr="00C242A7">
        <w:rPr>
          <w:rFonts w:ascii="Times New Roman" w:hAnsi="Times New Roman" w:cs="Times New Roman"/>
          <w:sz w:val="28"/>
          <w:szCs w:val="28"/>
        </w:rPr>
        <w:t>авторов</w:t>
      </w:r>
      <w:r w:rsidRPr="00C242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42A7">
        <w:rPr>
          <w:rFonts w:ascii="Times New Roman" w:hAnsi="Times New Roman" w:cs="Times New Roman"/>
          <w:sz w:val="28"/>
          <w:szCs w:val="28"/>
        </w:rPr>
        <w:t>Хосе</w:t>
      </w:r>
      <w:r w:rsidRPr="00C242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42A7">
        <w:rPr>
          <w:rFonts w:ascii="Times New Roman" w:hAnsi="Times New Roman" w:cs="Times New Roman"/>
          <w:sz w:val="28"/>
          <w:szCs w:val="28"/>
        </w:rPr>
        <w:t>Луис</w:t>
      </w:r>
      <w:r w:rsidRPr="00C242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Муньос</w:t>
      </w:r>
      <w:proofErr w:type="spellEnd"/>
      <w:r w:rsidRPr="00C242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42A7">
        <w:rPr>
          <w:rFonts w:ascii="Times New Roman" w:hAnsi="Times New Roman" w:cs="Times New Roman"/>
          <w:sz w:val="28"/>
          <w:szCs w:val="28"/>
        </w:rPr>
        <w:t>и</w:t>
      </w:r>
      <w:r w:rsidRPr="00C242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42A7">
        <w:rPr>
          <w:rFonts w:ascii="Times New Roman" w:hAnsi="Times New Roman" w:cs="Times New Roman"/>
          <w:sz w:val="28"/>
          <w:szCs w:val="28"/>
        </w:rPr>
        <w:t>его</w:t>
      </w:r>
      <w:r w:rsidRPr="00C242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42A7">
        <w:rPr>
          <w:rFonts w:ascii="Times New Roman" w:hAnsi="Times New Roman" w:cs="Times New Roman"/>
          <w:sz w:val="28"/>
          <w:szCs w:val="28"/>
        </w:rPr>
        <w:t>коллег</w:t>
      </w:r>
      <w:r w:rsidRPr="00C242A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C242A7">
        <w:rPr>
          <w:rFonts w:ascii="Times New Roman" w:hAnsi="Times New Roman" w:cs="Times New Roman"/>
          <w:sz w:val="28"/>
          <w:szCs w:val="28"/>
        </w:rPr>
        <w:t>В этой статье, опубликованной в 2019 году в журнале "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Technological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Forecasting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Social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", авторы провели систематический обзор научных исследований, связанных с экосистемами стартапов. Они установили, что экосистема стартапов </w:t>
      </w:r>
      <w:proofErr w:type="gramStart"/>
      <w:r w:rsidRPr="00C242A7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C242A7">
        <w:rPr>
          <w:rFonts w:ascii="Times New Roman" w:hAnsi="Times New Roman" w:cs="Times New Roman"/>
          <w:sz w:val="28"/>
          <w:szCs w:val="28"/>
        </w:rPr>
        <w:t xml:space="preserve"> совокупность организаций, институтов и ресурсов, которые поддерживают развитие стартапов. Экосистемы стартапов могут включать в себя венчурные капиталы, акселераторы, инкубаторы, университеты и другие организации.</w:t>
      </w:r>
    </w:p>
    <w:p w14:paraId="636DF096" w14:textId="0BB39498" w:rsidR="00C242A7" w:rsidRDefault="00C242A7" w:rsidP="000200A3">
      <w:pPr>
        <w:tabs>
          <w:tab w:val="left" w:pos="311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6F4963" w14:textId="77777777" w:rsidR="00C242A7" w:rsidRP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2A7">
        <w:rPr>
          <w:rFonts w:ascii="Times New Roman" w:hAnsi="Times New Roman" w:cs="Times New Roman"/>
          <w:sz w:val="28"/>
          <w:szCs w:val="28"/>
        </w:rPr>
        <w:t>Одной из ключевых тем в современном исследовании стартапов является экосистема стартапов. Она описывает совокупность взаимосвязанных и взаимодействующих элементов, которые влияют на развитие и успех стартапов. Одной из наиболее ценных статей на эту тему является "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Rise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Startup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City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Entrepreneurship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Venture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Capital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>" авторов Ричарда Флориды и Иэна Адамса.</w:t>
      </w:r>
    </w:p>
    <w:p w14:paraId="635F2FDB" w14:textId="77777777" w:rsidR="00C242A7" w:rsidRP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BBDD0B" w14:textId="77777777" w:rsidR="00C242A7" w:rsidRP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2A7">
        <w:rPr>
          <w:rFonts w:ascii="Times New Roman" w:hAnsi="Times New Roman" w:cs="Times New Roman"/>
          <w:sz w:val="28"/>
          <w:szCs w:val="28"/>
        </w:rPr>
        <w:t>Эта статья была опубликована в журнале "</w:t>
      </w:r>
      <w:proofErr w:type="spellStart"/>
      <w:r w:rsidRPr="00C242A7">
        <w:rPr>
          <w:rFonts w:ascii="Times New Roman" w:hAnsi="Times New Roman" w:cs="Times New Roman"/>
          <w:sz w:val="28"/>
          <w:szCs w:val="28"/>
        </w:rPr>
        <w:t>Cities</w:t>
      </w:r>
      <w:proofErr w:type="spellEnd"/>
      <w:r w:rsidRPr="00C242A7">
        <w:rPr>
          <w:rFonts w:ascii="Times New Roman" w:hAnsi="Times New Roman" w:cs="Times New Roman"/>
          <w:sz w:val="28"/>
          <w:szCs w:val="28"/>
        </w:rPr>
        <w:t>" в 2017 году и рассматривает вопросы развития стартап-экосистем в мировых городах. Авторы исследуют, как глобализация влияет на развитие стартап-экосистем, какие города являются наиболее успешными в этой области и какие факторы способствуют их успеху.</w:t>
      </w:r>
    </w:p>
    <w:p w14:paraId="231BCBD6" w14:textId="77777777" w:rsidR="00C242A7" w:rsidRP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67863D" w14:textId="77777777" w:rsidR="00C242A7" w:rsidRP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2A7">
        <w:rPr>
          <w:rFonts w:ascii="Times New Roman" w:hAnsi="Times New Roman" w:cs="Times New Roman"/>
          <w:sz w:val="28"/>
          <w:szCs w:val="28"/>
        </w:rPr>
        <w:t>Флорида и Адамс анализируют данные о стартап-экосистемах в 40 городах по всему миру, включая Сан-Франциско, Нью-Йорк, Лондон, Токио и Шанхай. Они обнаружили, что стартапы и венчурный капитал стали все более глобальными, и что ряд городов стали лидерами в этой области. Сан-</w:t>
      </w:r>
      <w:r w:rsidRPr="00C242A7">
        <w:rPr>
          <w:rFonts w:ascii="Times New Roman" w:hAnsi="Times New Roman" w:cs="Times New Roman"/>
          <w:sz w:val="28"/>
          <w:szCs w:val="28"/>
        </w:rPr>
        <w:lastRenderedPageBreak/>
        <w:t>Франциско оказался на первом месте по количеству стартапов и венчурного капитала, за ним следовали Нью-Йорк, Лондон и Токио.</w:t>
      </w:r>
    </w:p>
    <w:p w14:paraId="2A95C687" w14:textId="77777777" w:rsidR="00C242A7" w:rsidRPr="006C21A0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EDDFF7" w14:textId="77777777" w:rsidR="00C242A7" w:rsidRP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2A7">
        <w:rPr>
          <w:rFonts w:ascii="Times New Roman" w:hAnsi="Times New Roman" w:cs="Times New Roman"/>
          <w:sz w:val="28"/>
          <w:szCs w:val="28"/>
        </w:rPr>
        <w:t>Авторы также выдвигают ряд факторов, которые оказывают влияние на успех стартап-экосистем. В частности, они указывают на важность наличия талантливых людей и инфраструктуры, которая позволяет им взаимодействовать и обмениваться идеями. Также важным фактором является наличие финансовых ресурсов и инвесторов, которые готовы поддержать стартапы на начальных этапах развития.</w:t>
      </w:r>
    </w:p>
    <w:p w14:paraId="16B5E60B" w14:textId="77777777" w:rsidR="00C242A7" w:rsidRP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58467E" w14:textId="4A6FDB86" w:rsid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2A7">
        <w:rPr>
          <w:rFonts w:ascii="Times New Roman" w:hAnsi="Times New Roman" w:cs="Times New Roman"/>
          <w:sz w:val="28"/>
          <w:szCs w:val="28"/>
        </w:rPr>
        <w:t>В целом, статья Флориды и Адамса представляет собой ценный вклад в понимание экосистемы стартапов. Она помогает лучше понимать, как глобализация влияет на развитие стартап-экосистем, и какие факторы способствуют их успеху.</w:t>
      </w:r>
    </w:p>
    <w:p w14:paraId="40458D41" w14:textId="4748CDD4" w:rsid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0D2857" w14:textId="46D161C7" w:rsid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0F6C4" w14:textId="5F27B77C" w:rsid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B6FAAC" w14:textId="33BB5E2B" w:rsidR="00C242A7" w:rsidRDefault="00C242A7" w:rsidP="00C242A7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008AD" w14:textId="024F3B05" w:rsidR="00C242A7" w:rsidRDefault="007D4641" w:rsidP="007D4641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641">
        <w:rPr>
          <w:rFonts w:ascii="Times New Roman" w:hAnsi="Times New Roman" w:cs="Times New Roman"/>
          <w:sz w:val="28"/>
          <w:szCs w:val="28"/>
        </w:rPr>
        <w:t>.</w:t>
      </w:r>
    </w:p>
    <w:p w14:paraId="3E624E67" w14:textId="77777777" w:rsidR="00B02CEE" w:rsidRDefault="00B02CEE" w:rsidP="00B02CEE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Конечно, представляю вашему вниманию обзор научной статьи "</w:t>
      </w:r>
      <w:proofErr w:type="spellStart"/>
      <w:r>
        <w:rPr>
          <w:rFonts w:ascii="Segoe UI" w:hAnsi="Segoe UI" w:cs="Segoe UI"/>
          <w:color w:val="D1D5DB"/>
        </w:rPr>
        <w:t>The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Dynamics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of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Silicon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Valley's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Ecosystem</w:t>
      </w:r>
      <w:proofErr w:type="spellEnd"/>
      <w:r>
        <w:rPr>
          <w:rFonts w:ascii="Segoe UI" w:hAnsi="Segoe UI" w:cs="Segoe UI"/>
          <w:color w:val="D1D5DB"/>
        </w:rPr>
        <w:t xml:space="preserve">: </w:t>
      </w:r>
      <w:proofErr w:type="spellStart"/>
      <w:r>
        <w:rPr>
          <w:rFonts w:ascii="Segoe UI" w:hAnsi="Segoe UI" w:cs="Segoe UI"/>
          <w:color w:val="D1D5DB"/>
        </w:rPr>
        <w:t>Insights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for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Emerging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Ecosystems</w:t>
      </w:r>
      <w:proofErr w:type="spellEnd"/>
      <w:r>
        <w:rPr>
          <w:rFonts w:ascii="Segoe UI" w:hAnsi="Segoe UI" w:cs="Segoe UI"/>
          <w:color w:val="D1D5DB"/>
        </w:rPr>
        <w:t>" («Динамика экосистемы Силиконовой долины: уроки для развивающихся экосистем»), опубликованной в журнале "</w:t>
      </w:r>
      <w:proofErr w:type="spellStart"/>
      <w:r>
        <w:rPr>
          <w:rFonts w:ascii="Segoe UI" w:hAnsi="Segoe UI" w:cs="Segoe UI"/>
          <w:color w:val="D1D5DB"/>
        </w:rPr>
        <w:t>Journal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of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Business</w:t>
      </w:r>
      <w:proofErr w:type="spellEnd"/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Venturing</w:t>
      </w:r>
      <w:proofErr w:type="spellEnd"/>
      <w:r>
        <w:rPr>
          <w:rFonts w:ascii="Segoe UI" w:hAnsi="Segoe UI" w:cs="Segoe UI"/>
          <w:color w:val="D1D5DB"/>
        </w:rPr>
        <w:t>" в 2019 году.</w:t>
      </w:r>
    </w:p>
    <w:p w14:paraId="5C669A16" w14:textId="77777777" w:rsidR="00B02CEE" w:rsidRDefault="00B02CEE" w:rsidP="00B02CEE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 xml:space="preserve">Авторы статьи, А. </w:t>
      </w:r>
      <w:proofErr w:type="spellStart"/>
      <w:r>
        <w:rPr>
          <w:rFonts w:ascii="Segoe UI" w:hAnsi="Segoe UI" w:cs="Segoe UI"/>
          <w:color w:val="D1D5DB"/>
        </w:rPr>
        <w:t>Алхатиб</w:t>
      </w:r>
      <w:proofErr w:type="spellEnd"/>
      <w:r>
        <w:rPr>
          <w:rFonts w:ascii="Segoe UI" w:hAnsi="Segoe UI" w:cs="Segoe UI"/>
          <w:color w:val="D1D5DB"/>
        </w:rPr>
        <w:t xml:space="preserve"> и Л. Флеминг, провели исследование динамики экосистемы стартапов в Силиконовой долине и выявили основные факторы, которые влияют на ее развитие. Они также исследовали, как эти факторы могут быть использованы для поддержки развивающихся экосистем стартапов.</w:t>
      </w:r>
    </w:p>
    <w:p w14:paraId="67322192" w14:textId="77777777" w:rsidR="00B02CEE" w:rsidRDefault="00B02CEE" w:rsidP="00B02CEE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lastRenderedPageBreak/>
        <w:t>Авторы выделяют три основных фактора, которые определяют динамику экосистемы стартапов в Силиконовой долине: культуру предпринимательства, кластеризацию и доступ к ресурсам. Культура предпринимательства включает в себя наличие инновационного мышления, склонности к риску и умение быстро адаптироваться к изменениям. Кластеризация связана с тесными взаимосвязями между предпринимателями, инвесторами и учеными в рамках одного региона. Наконец, доступ к ресурсам включает в себя наличие квалифицированных специалистов, доступ к финансированию и инфраструктуру, которая обеспечивает быстрый обмен информацией.</w:t>
      </w:r>
    </w:p>
    <w:p w14:paraId="093EC73E" w14:textId="77777777" w:rsidR="00B02CEE" w:rsidRDefault="00B02CEE" w:rsidP="00B02CEE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Авторы также обнаружили, что успешные экосистемы стартапов должны обладать определенными характеристиками, такими как гибкость, способность к быстрому принятию решений и способность к быстрому масштабированию.</w:t>
      </w:r>
    </w:p>
    <w:p w14:paraId="486E49E6" w14:textId="77777777" w:rsidR="00B02CEE" w:rsidRDefault="00B02CEE" w:rsidP="00B02CEE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На основе результатов исследования, авторы предлагают несколько рекомендаций для развивающихся экосистем стартапов. Они рекомендуют создавать кластеры вокруг университетов и других научных центров, которые могут стать источником инноваций и квалифицированных специалистов. Также важно обеспечить доступ к ресурсам, таким как финансирование и инфраструктура, и развивать культуру предпринимательства, которая будет поддерживать инновации и раз</w:t>
      </w:r>
    </w:p>
    <w:p w14:paraId="6C6AB09A" w14:textId="77777777" w:rsidR="00D41B1D" w:rsidRPr="00CE26CC" w:rsidRDefault="00D41B1D" w:rsidP="007D4641">
      <w:pPr>
        <w:tabs>
          <w:tab w:val="left" w:pos="3111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41B1D" w:rsidRPr="00CE26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8566F"/>
    <w:multiLevelType w:val="multilevel"/>
    <w:tmpl w:val="735E6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2E5BDD"/>
    <w:multiLevelType w:val="multilevel"/>
    <w:tmpl w:val="D1C60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6231A4"/>
    <w:multiLevelType w:val="multilevel"/>
    <w:tmpl w:val="52AC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087"/>
    <w:rsid w:val="000200A3"/>
    <w:rsid w:val="000261D1"/>
    <w:rsid w:val="000E7087"/>
    <w:rsid w:val="00121050"/>
    <w:rsid w:val="001214D9"/>
    <w:rsid w:val="001716D4"/>
    <w:rsid w:val="00187447"/>
    <w:rsid w:val="001963A5"/>
    <w:rsid w:val="001A2727"/>
    <w:rsid w:val="001A2D65"/>
    <w:rsid w:val="001B7667"/>
    <w:rsid w:val="00261001"/>
    <w:rsid w:val="00263785"/>
    <w:rsid w:val="00275474"/>
    <w:rsid w:val="00295609"/>
    <w:rsid w:val="002E0110"/>
    <w:rsid w:val="002E15B3"/>
    <w:rsid w:val="00354B19"/>
    <w:rsid w:val="003C58FF"/>
    <w:rsid w:val="003D2E31"/>
    <w:rsid w:val="00494B16"/>
    <w:rsid w:val="00495C7E"/>
    <w:rsid w:val="00521FFA"/>
    <w:rsid w:val="00554F0F"/>
    <w:rsid w:val="00587E18"/>
    <w:rsid w:val="00590B64"/>
    <w:rsid w:val="005F1D82"/>
    <w:rsid w:val="00607A45"/>
    <w:rsid w:val="006637D4"/>
    <w:rsid w:val="006C21A0"/>
    <w:rsid w:val="006D4CC4"/>
    <w:rsid w:val="006E4722"/>
    <w:rsid w:val="0070779F"/>
    <w:rsid w:val="00795E08"/>
    <w:rsid w:val="007A33A6"/>
    <w:rsid w:val="007D4641"/>
    <w:rsid w:val="00891A1D"/>
    <w:rsid w:val="008949BD"/>
    <w:rsid w:val="00895C3E"/>
    <w:rsid w:val="008A7DE4"/>
    <w:rsid w:val="008C0BDC"/>
    <w:rsid w:val="008F1952"/>
    <w:rsid w:val="00900F85"/>
    <w:rsid w:val="009409D3"/>
    <w:rsid w:val="00961F60"/>
    <w:rsid w:val="00971F82"/>
    <w:rsid w:val="009B38A4"/>
    <w:rsid w:val="009F59FF"/>
    <w:rsid w:val="00A26128"/>
    <w:rsid w:val="00A359AD"/>
    <w:rsid w:val="00A42EE2"/>
    <w:rsid w:val="00A43549"/>
    <w:rsid w:val="00A64060"/>
    <w:rsid w:val="00AA4C9F"/>
    <w:rsid w:val="00AE2EB6"/>
    <w:rsid w:val="00AF71C1"/>
    <w:rsid w:val="00B02CEE"/>
    <w:rsid w:val="00B46013"/>
    <w:rsid w:val="00C242A7"/>
    <w:rsid w:val="00C61D60"/>
    <w:rsid w:val="00CE26CC"/>
    <w:rsid w:val="00D016E7"/>
    <w:rsid w:val="00D41B1D"/>
    <w:rsid w:val="00DA4A74"/>
    <w:rsid w:val="00E75E6B"/>
    <w:rsid w:val="00E86FEF"/>
    <w:rsid w:val="00F1510D"/>
    <w:rsid w:val="00F25579"/>
    <w:rsid w:val="00F72D2A"/>
    <w:rsid w:val="00F73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678B4"/>
  <w15:chartTrackingRefBased/>
  <w15:docId w15:val="{8316F134-7685-477A-83F2-766B66024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716D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716D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2754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B02C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0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linkedin.com/pulse/russian-telecom-operators-can-need-win-digital-ready-grabowski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bc.ru/economics/13/07/2021/60ec40d39a7947f74aeb2aae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22001</TotalTime>
  <Pages>24</Pages>
  <Words>5095</Words>
  <Characters>29046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36</cp:revision>
  <dcterms:created xsi:type="dcterms:W3CDTF">2023-03-05T12:01:00Z</dcterms:created>
  <dcterms:modified xsi:type="dcterms:W3CDTF">2023-03-26T21:50:00Z</dcterms:modified>
</cp:coreProperties>
</file>