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9924" w14:textId="0D04DC03" w:rsidR="00EB6FD7" w:rsidRDefault="00EB6FD7"/>
    <w:p w14:paraId="0E792227" w14:textId="7118C01B" w:rsidR="00EB6FD7" w:rsidRDefault="004F7B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Online Essentials and Platforms</w:t>
      </w:r>
    </w:p>
    <w:p w14:paraId="5D8EBCF3" w14:textId="49746AAF" w:rsidR="004F7B3C" w:rsidRPr="004F7B3C" w:rsidRDefault="004F7B3C">
      <w:r w:rsidRPr="004F7B3C">
        <w:rPr>
          <w:rFonts w:ascii="Times New Roman" w:eastAsia="Bookman Old Style" w:hAnsi="Times New Roman" w:cs="Times New Roman"/>
          <w:sz w:val="28"/>
          <w:szCs w:val="28"/>
        </w:rPr>
        <w:t>Use online essentials and platforms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854"/>
        <w:gridCol w:w="8105"/>
      </w:tblGrid>
      <w:tr w:rsidR="00926945" w:rsidRPr="00A436E2" w14:paraId="23A38D71" w14:textId="77777777" w:rsidTr="0024002D">
        <w:trPr>
          <w:trHeight w:val="297"/>
        </w:trPr>
        <w:tc>
          <w:tcPr>
            <w:tcW w:w="9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hideMark/>
          </w:tcPr>
          <w:p w14:paraId="09FB2915" w14:textId="77777777" w:rsidR="00926945" w:rsidRPr="00A436E2" w:rsidRDefault="00926945" w:rsidP="0024002D">
            <w:pPr>
              <w:spacing w:after="0" w:line="20" w:lineRule="atLeast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Elements of competency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  <w:hideMark/>
          </w:tcPr>
          <w:p w14:paraId="0363B857" w14:textId="77777777" w:rsidR="00926945" w:rsidRPr="00A436E2" w:rsidRDefault="00926945" w:rsidP="0024002D">
            <w:pPr>
              <w:spacing w:after="0" w:line="20" w:lineRule="atLeast"/>
              <w:jc w:val="center"/>
              <w:rPr>
                <w:rFonts w:cstheme="minorHAnsi"/>
                <w:color w:val="FFFFFF" w:themeColor="background1"/>
              </w:rPr>
            </w:pPr>
            <w:r w:rsidRPr="00A436E2">
              <w:rPr>
                <w:rFonts w:cstheme="minorHAnsi"/>
                <w:color w:val="FFFFFF" w:themeColor="background1"/>
              </w:rPr>
              <w:t>Performance criteria</w:t>
            </w:r>
          </w:p>
        </w:tc>
      </w:tr>
      <w:tr w:rsidR="00926945" w:rsidRPr="00A436E2" w14:paraId="0AE6A835" w14:textId="77777777" w:rsidTr="0024002D">
        <w:trPr>
          <w:trHeight w:val="151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5E57E" w14:textId="77777777" w:rsidR="00926945" w:rsidRPr="00A436E2" w:rsidRDefault="00926945" w:rsidP="0024002D">
            <w:pPr>
              <w:pStyle w:val="ListParagraph"/>
              <w:spacing w:after="0" w:line="20" w:lineRule="atLeast"/>
              <w:ind w:left="360"/>
              <w:rPr>
                <w:rFonts w:cstheme="minorHAnsi"/>
                <w:b/>
                <w:szCs w:val="24"/>
              </w:rPr>
            </w:pPr>
          </w:p>
          <w:p w14:paraId="49F1EA84" w14:textId="77777777" w:rsidR="00926945" w:rsidRPr="00A436E2" w:rsidRDefault="00926945" w:rsidP="0024002D">
            <w:pPr>
              <w:spacing w:after="0" w:line="20" w:lineRule="atLeast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1. Introduce online essentials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392B7" w14:textId="77777777" w:rsidR="00926945" w:rsidRDefault="00926945" w:rsidP="0024002D">
            <w:pPr>
              <w:spacing w:before="120" w:after="30"/>
              <w:rPr>
                <w:rFonts w:eastAsia="Bookman Old Style" w:cs="Bookman Old Style"/>
                <w:sz w:val="24"/>
                <w:szCs w:val="24"/>
              </w:rPr>
            </w:pPr>
            <w:r w:rsidRPr="001E4B0C">
              <w:rPr>
                <w:rFonts w:eastAsia="Bookman Old Style" w:cs="Bookman Old Style"/>
                <w:sz w:val="24"/>
                <w:szCs w:val="24"/>
                <w:highlight w:val="yellow"/>
              </w:rPr>
              <w:t xml:space="preserve">1.1 Web Browser is properly described according to browser </w:t>
            </w:r>
            <w:r w:rsidRPr="00C730D9">
              <w:rPr>
                <w:rFonts w:eastAsia="Bookman Old Style" w:cs="Bookman Old Style"/>
                <w:sz w:val="24"/>
                <w:szCs w:val="24"/>
                <w:highlight w:val="yellow"/>
              </w:rPr>
              <w:t>engine</w:t>
            </w:r>
            <w:r w:rsidR="00C730D9">
              <w:rPr>
                <w:rFonts w:eastAsia="Bookman Old Style" w:cs="Bookman Old Style"/>
                <w:sz w:val="24"/>
                <w:szCs w:val="24"/>
              </w:rPr>
              <w:t xml:space="preserve"> </w:t>
            </w:r>
          </w:p>
          <w:p w14:paraId="60BE9854" w14:textId="7163BD3A" w:rsidR="00C730D9" w:rsidRPr="00AF4016" w:rsidRDefault="00AF4016" w:rsidP="0024002D">
            <w:pPr>
              <w:spacing w:before="120" w:after="30"/>
              <w:rPr>
                <w:rFonts w:cstheme="minorHAnsi"/>
                <w:color w:val="FF0000"/>
                <w:sz w:val="24"/>
                <w:szCs w:val="24"/>
              </w:rPr>
            </w:pPr>
            <w:r w:rsidRPr="001F17B3">
              <w:rPr>
                <w:rFonts w:cstheme="minorHAnsi"/>
                <w:sz w:val="24"/>
                <w:szCs w:val="24"/>
              </w:rPr>
              <w:t xml:space="preserve">1.1. </w:t>
            </w:r>
            <w:r w:rsidRPr="001F17B3">
              <w:rPr>
                <w:rFonts w:eastAsia="Bookman Old Style" w:cs="Bookman Old Style"/>
                <w:sz w:val="24"/>
                <w:szCs w:val="24"/>
              </w:rPr>
              <w:t>Web Browser is properly described according to the layout</w:t>
            </w:r>
          </w:p>
        </w:tc>
      </w:tr>
      <w:tr w:rsidR="00926945" w:rsidRPr="00A436E2" w14:paraId="409DFCF9" w14:textId="77777777" w:rsidTr="0024002D">
        <w:trPr>
          <w:trHeight w:val="10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CFBCFD" w14:textId="77777777" w:rsidR="00926945" w:rsidRPr="00A436E2" w:rsidRDefault="00926945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178B" w14:textId="77777777" w:rsidR="00926945" w:rsidRPr="008E37BB" w:rsidRDefault="00926945" w:rsidP="0024002D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  <w:highlight w:val="yellow"/>
              </w:rPr>
            </w:pPr>
            <w:r w:rsidRPr="00E70FB2">
              <w:rPr>
                <w:rFonts w:eastAsia="Bookman Old Style" w:cs="Bookman Old Style"/>
                <w:sz w:val="24"/>
                <w:szCs w:val="24"/>
              </w:rPr>
              <w:t>1.2 Website and search engine are properly described according to the function</w:t>
            </w:r>
          </w:p>
        </w:tc>
      </w:tr>
      <w:tr w:rsidR="00926945" w:rsidRPr="00A436E2" w14:paraId="2A40E8D3" w14:textId="77777777" w:rsidTr="0024002D">
        <w:trPr>
          <w:trHeight w:val="163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FEAF42" w14:textId="77777777" w:rsidR="00926945" w:rsidRPr="00A436E2" w:rsidRDefault="00926945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61F70" w14:textId="77777777" w:rsidR="00926945" w:rsidRPr="00A436E2" w:rsidRDefault="00926945" w:rsidP="0024002D">
            <w:pPr>
              <w:spacing w:after="0" w:line="20" w:lineRule="atLeast"/>
              <w:jc w:val="both"/>
              <w:rPr>
                <w:rFonts w:cstheme="minorHAnsi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1.3 E-Platforms are properly identified according to the </w:t>
            </w:r>
            <w:r>
              <w:rPr>
                <w:rFonts w:eastAsia="Bookman Old Style" w:cs="Bookman Old Style"/>
                <w:sz w:val="24"/>
                <w:szCs w:val="24"/>
              </w:rPr>
              <w:t>s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ervices</w:t>
            </w:r>
          </w:p>
        </w:tc>
      </w:tr>
      <w:tr w:rsidR="00B70564" w:rsidRPr="00A436E2" w14:paraId="7BAE0725" w14:textId="77777777" w:rsidTr="00815F72">
        <w:trPr>
          <w:trHeight w:val="186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1730B807" w14:textId="77777777" w:rsidR="00B70564" w:rsidRPr="00004079" w:rsidRDefault="00B70564" w:rsidP="0024002D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</w:t>
            </w:r>
            <w:r>
              <w:rPr>
                <w:rFonts w:eastAsia="Bookman Old Style" w:cs="Bookman Old Style"/>
                <w:sz w:val="24"/>
                <w:szCs w:val="24"/>
              </w:rPr>
              <w:t xml:space="preserve">. 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Use web browsers, emails and E-Platforms</w:t>
            </w:r>
          </w:p>
          <w:p w14:paraId="4310A20F" w14:textId="77777777" w:rsidR="00B70564" w:rsidRPr="00A436E2" w:rsidRDefault="00B70564" w:rsidP="0024002D">
            <w:pPr>
              <w:spacing w:after="0" w:line="20" w:lineRule="atLeast"/>
              <w:rPr>
                <w:rFonts w:cstheme="minorHAnsi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5F828" w14:textId="5CD00910" w:rsidR="00B70564" w:rsidRPr="00A436E2" w:rsidRDefault="00B70564" w:rsidP="0024002D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2.1 Web browser is well used</w:t>
            </w:r>
            <w:r>
              <w:rPr>
                <w:rFonts w:eastAsia="Bookman Old Style" w:cs="Bookman Old Style"/>
                <w:sz w:val="24"/>
                <w:szCs w:val="24"/>
              </w:rPr>
              <w:t>.</w:t>
            </w:r>
          </w:p>
        </w:tc>
      </w:tr>
      <w:tr w:rsidR="00B70564" w:rsidRPr="00A436E2" w14:paraId="0F92ACDC" w14:textId="77777777" w:rsidTr="00815F72">
        <w:trPr>
          <w:trHeight w:val="125"/>
        </w:trPr>
        <w:tc>
          <w:tcPr>
            <w:tcW w:w="93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E5516F1" w14:textId="77777777" w:rsidR="00B70564" w:rsidRPr="00A436E2" w:rsidRDefault="00B70564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E092D" w14:textId="33F898A9" w:rsidR="00B70564" w:rsidRPr="00A436E2" w:rsidRDefault="00B70564" w:rsidP="0024002D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2.2 Email is well used</w:t>
            </w:r>
            <w:r>
              <w:rPr>
                <w:rFonts w:eastAsia="Bookman Old Style" w:cs="Bookman Old Style"/>
                <w:sz w:val="24"/>
                <w:szCs w:val="24"/>
              </w:rPr>
              <w:t>.</w:t>
            </w:r>
          </w:p>
        </w:tc>
      </w:tr>
      <w:tr w:rsidR="00B70564" w:rsidRPr="00A436E2" w14:paraId="21DC36E7" w14:textId="77777777" w:rsidTr="00815F72">
        <w:trPr>
          <w:trHeight w:val="421"/>
        </w:trPr>
        <w:tc>
          <w:tcPr>
            <w:tcW w:w="93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08FE3F88" w14:textId="77777777" w:rsidR="00B70564" w:rsidRPr="00A436E2" w:rsidRDefault="00B70564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D7E796" w14:textId="66DEDA3F" w:rsidR="00B70564" w:rsidRPr="00B70564" w:rsidRDefault="00B70564" w:rsidP="0024002D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2.3 E-Platform are properly used according to the customer needs</w:t>
            </w:r>
          </w:p>
        </w:tc>
      </w:tr>
      <w:tr w:rsidR="00B70564" w:rsidRPr="00A436E2" w14:paraId="6C18E6B7" w14:textId="77777777" w:rsidTr="00815F72">
        <w:trPr>
          <w:trHeight w:val="346"/>
        </w:trPr>
        <w:tc>
          <w:tcPr>
            <w:tcW w:w="93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D139F" w14:textId="77777777" w:rsidR="00B70564" w:rsidRPr="00A436E2" w:rsidRDefault="00B70564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683BF" w14:textId="262C170E" w:rsidR="00B70564" w:rsidRPr="00004079" w:rsidRDefault="00B70564" w:rsidP="0024002D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  <w:r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 xml:space="preserve">2.4 </w:t>
            </w:r>
            <w:r w:rsidR="00314B39"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>social media</w:t>
            </w:r>
            <w:r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 xml:space="preserve"> are properly used according to work to be done</w:t>
            </w:r>
          </w:p>
        </w:tc>
      </w:tr>
      <w:tr w:rsidR="00926945" w:rsidRPr="00A436E2" w14:paraId="0610911F" w14:textId="77777777" w:rsidTr="0024002D">
        <w:trPr>
          <w:trHeight w:val="174"/>
        </w:trPr>
        <w:tc>
          <w:tcPr>
            <w:tcW w:w="93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33101A" w14:textId="77777777" w:rsidR="00926945" w:rsidRPr="00004079" w:rsidRDefault="00926945" w:rsidP="0024002D">
            <w:pPr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 Secure online information</w:t>
            </w:r>
          </w:p>
          <w:p w14:paraId="79FD7EE9" w14:textId="6B74C566" w:rsidR="00926945" w:rsidRPr="00A436E2" w:rsidRDefault="002E02EC" w:rsidP="0024002D">
            <w:pPr>
              <w:spacing w:after="0" w:line="20" w:lineRule="atLeast"/>
              <w:rPr>
                <w:rFonts w:cstheme="minorHAnsi"/>
              </w:rPr>
            </w:pPr>
            <w:r>
              <w:rPr>
                <w:rFonts w:eastAsia="Bookman Old Style" w:cs="Bookman Old Style"/>
                <w:sz w:val="24"/>
                <w:szCs w:val="24"/>
              </w:rPr>
              <w:t>(</w:t>
            </w:r>
            <w:r w:rsidR="00926945" w:rsidRPr="00004079">
              <w:rPr>
                <w:rFonts w:eastAsia="Bookman Old Style" w:cs="Bookman Old Style"/>
                <w:sz w:val="24"/>
                <w:szCs w:val="24"/>
              </w:rPr>
              <w:t>Stay safe online</w:t>
            </w:r>
            <w:r>
              <w:rPr>
                <w:rFonts w:eastAsia="Bookman Old Style" w:cs="Bookman Old Style"/>
                <w:sz w:val="24"/>
                <w:szCs w:val="24"/>
              </w:rPr>
              <w:t>)</w:t>
            </w: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C3B70" w14:textId="77777777" w:rsidR="00692CA3" w:rsidRDefault="00926945" w:rsidP="0024002D">
            <w:pPr>
              <w:spacing w:before="120" w:after="30" w:line="240" w:lineRule="auto"/>
              <w:rPr>
                <w:rFonts w:eastAsia="Bookman Old Style" w:cs="Bookman Old Style"/>
                <w:sz w:val="24"/>
                <w:szCs w:val="24"/>
              </w:rPr>
            </w:pPr>
            <w:r w:rsidRPr="00812160">
              <w:rPr>
                <w:rFonts w:eastAsia="Bookman Old Style" w:cs="Bookman Old Style"/>
                <w:sz w:val="24"/>
                <w:szCs w:val="24"/>
                <w:highlight w:val="yellow"/>
              </w:rPr>
              <w:t>3.1 Potential threat are well described</w:t>
            </w:r>
          </w:p>
          <w:p w14:paraId="0CFAA174" w14:textId="331EF2BB" w:rsidR="00692CA3" w:rsidRPr="00692CA3" w:rsidRDefault="00692CA3" w:rsidP="0024002D">
            <w:pPr>
              <w:spacing w:before="120" w:after="30" w:line="240" w:lineRule="auto"/>
              <w:rPr>
                <w:rFonts w:eastAsia="Bookman Old Style" w:cs="Bookman Old Style"/>
                <w:sz w:val="24"/>
                <w:szCs w:val="24"/>
              </w:rPr>
            </w:pPr>
            <w:r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 xml:space="preserve">3.1 </w:t>
            </w:r>
            <w:r w:rsidR="00314B39"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 xml:space="preserve">Basic </w:t>
            </w:r>
            <w:r w:rsidRPr="000D0AFD">
              <w:rPr>
                <w:rFonts w:eastAsia="Bookman Old Style" w:cs="Bookman Old Style"/>
                <w:color w:val="FF0000"/>
                <w:sz w:val="24"/>
                <w:szCs w:val="24"/>
              </w:rPr>
              <w:t>Cyber Security threat are well described</w:t>
            </w:r>
          </w:p>
        </w:tc>
      </w:tr>
      <w:tr w:rsidR="00926945" w:rsidRPr="00A436E2" w14:paraId="654F44A1" w14:textId="77777777" w:rsidTr="0024002D">
        <w:trPr>
          <w:trHeight w:val="116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9C0BA8" w14:textId="77777777" w:rsidR="00926945" w:rsidRPr="00A436E2" w:rsidRDefault="00926945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80B1E" w14:textId="70FD9F9B" w:rsidR="009F3A07" w:rsidRPr="00695DA5" w:rsidRDefault="00926945" w:rsidP="0024002D">
            <w:pPr>
              <w:spacing w:after="0" w:line="20" w:lineRule="atLeast"/>
              <w:jc w:val="both"/>
              <w:rPr>
                <w:rFonts w:eastAsia="Bookman Old Style" w:cs="Bookman Old Style"/>
                <w:sz w:val="24"/>
                <w:szCs w:val="24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3.2 Basic information security is applied according to </w:t>
            </w:r>
            <w:r>
              <w:rPr>
                <w:rFonts w:eastAsia="Bookman Old Style" w:cs="Bookman Old Style"/>
                <w:sz w:val="24"/>
                <w:szCs w:val="24"/>
              </w:rPr>
              <w:t>c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onfidentiality </w:t>
            </w:r>
            <w:r>
              <w:rPr>
                <w:rFonts w:eastAsia="Bookman Old Style" w:cs="Bookman Old Style"/>
                <w:sz w:val="24"/>
                <w:szCs w:val="24"/>
              </w:rPr>
              <w:t>i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 xml:space="preserve">ntegrity </w:t>
            </w:r>
            <w:r>
              <w:rPr>
                <w:rFonts w:eastAsia="Bookman Old Style" w:cs="Bookman Old Style"/>
                <w:sz w:val="24"/>
                <w:szCs w:val="24"/>
              </w:rPr>
              <w:t>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vailability (</w:t>
            </w:r>
            <w:r w:rsidRPr="00465462">
              <w:rPr>
                <w:rFonts w:eastAsia="Bookman Old Style" w:cs="Bookman Old Style"/>
                <w:color w:val="FF0000"/>
                <w:sz w:val="24"/>
                <w:szCs w:val="24"/>
              </w:rPr>
              <w:t>CIA</w:t>
            </w:r>
            <w:r w:rsidRPr="00004079">
              <w:rPr>
                <w:rFonts w:eastAsia="Bookman Old Style" w:cs="Bookman Old Style"/>
                <w:sz w:val="24"/>
                <w:szCs w:val="24"/>
              </w:rPr>
              <w:t>)</w:t>
            </w:r>
            <w:r>
              <w:rPr>
                <w:rFonts w:eastAsia="Bookman Old Style" w:cs="Bookman Old Style"/>
                <w:sz w:val="24"/>
                <w:szCs w:val="24"/>
              </w:rPr>
              <w:t>.</w:t>
            </w:r>
          </w:p>
        </w:tc>
      </w:tr>
      <w:tr w:rsidR="00926945" w:rsidRPr="00A436E2" w14:paraId="3108B696" w14:textId="77777777" w:rsidTr="0024002D">
        <w:trPr>
          <w:trHeight w:val="151"/>
        </w:trPr>
        <w:tc>
          <w:tcPr>
            <w:tcW w:w="93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08C050" w14:textId="77777777" w:rsidR="00926945" w:rsidRPr="00A436E2" w:rsidRDefault="00926945" w:rsidP="0024002D">
            <w:pPr>
              <w:spacing w:after="0"/>
              <w:rPr>
                <w:rFonts w:cstheme="minorHAnsi"/>
                <w:w w:val="99"/>
                <w:sz w:val="24"/>
                <w:szCs w:val="24"/>
              </w:rPr>
            </w:pPr>
          </w:p>
        </w:tc>
        <w:tc>
          <w:tcPr>
            <w:tcW w:w="40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67F26" w14:textId="77777777" w:rsidR="00926945" w:rsidRPr="00A436E2" w:rsidRDefault="00926945" w:rsidP="0024002D">
            <w:pPr>
              <w:spacing w:after="0" w:line="20" w:lineRule="atLeast"/>
              <w:jc w:val="both"/>
              <w:rPr>
                <w:rFonts w:cstheme="minorHAnsi"/>
              </w:rPr>
            </w:pPr>
            <w:r w:rsidRPr="00004079">
              <w:rPr>
                <w:rFonts w:eastAsia="Bookman Old Style" w:cs="Bookman Old Style"/>
                <w:sz w:val="24"/>
                <w:szCs w:val="24"/>
              </w:rPr>
              <w:t>3.3 Copyright is well respected</w:t>
            </w:r>
          </w:p>
        </w:tc>
      </w:tr>
    </w:tbl>
    <w:p w14:paraId="4C6E3132" w14:textId="77777777" w:rsidR="00E934EE" w:rsidRDefault="00E934EE"/>
    <w:sectPr w:rsidR="00E9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45"/>
    <w:rsid w:val="000D0AFD"/>
    <w:rsid w:val="001975DE"/>
    <w:rsid w:val="001E4B0C"/>
    <w:rsid w:val="001F17B3"/>
    <w:rsid w:val="002E02EC"/>
    <w:rsid w:val="00314B39"/>
    <w:rsid w:val="00343CE4"/>
    <w:rsid w:val="00465462"/>
    <w:rsid w:val="004A3CD3"/>
    <w:rsid w:val="004B3639"/>
    <w:rsid w:val="004F7B3C"/>
    <w:rsid w:val="00692CA3"/>
    <w:rsid w:val="00695DA5"/>
    <w:rsid w:val="006F57B5"/>
    <w:rsid w:val="00812160"/>
    <w:rsid w:val="008E37BB"/>
    <w:rsid w:val="00925621"/>
    <w:rsid w:val="00926945"/>
    <w:rsid w:val="009C3DD9"/>
    <w:rsid w:val="009F3A07"/>
    <w:rsid w:val="00AF4016"/>
    <w:rsid w:val="00B15247"/>
    <w:rsid w:val="00B70564"/>
    <w:rsid w:val="00C730D9"/>
    <w:rsid w:val="00CA4DF9"/>
    <w:rsid w:val="00D747B6"/>
    <w:rsid w:val="00D9022E"/>
    <w:rsid w:val="00E70FB2"/>
    <w:rsid w:val="00E934EE"/>
    <w:rsid w:val="00EB6FD7"/>
    <w:rsid w:val="00F5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D4DC"/>
  <w15:chartTrackingRefBased/>
  <w15:docId w15:val="{7D94A8F2-29E5-475E-9C28-C334FA9E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6945"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9269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926945"/>
  </w:style>
  <w:style w:type="character" w:styleId="CommentReference">
    <w:name w:val="annotation reference"/>
    <w:basedOn w:val="DefaultParagraphFont"/>
    <w:uiPriority w:val="99"/>
    <w:semiHidden/>
    <w:unhideWhenUsed/>
    <w:rsid w:val="00CA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DF9"/>
    <w:rPr>
      <w:rFonts w:ascii="Calibri" w:eastAsia="Calibri" w:hAnsi="Calibri" w:cs="Calibr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DF9"/>
    <w:rPr>
      <w:rFonts w:ascii="Calibri" w:eastAsia="Calibri" w:hAnsi="Calibri" w:cs="Calibri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SEKABANZA Jean de la Paix</dc:creator>
  <cp:keywords/>
  <dc:description/>
  <cp:lastModifiedBy>SEKABANZA Jean de la Paix</cp:lastModifiedBy>
  <cp:revision>19</cp:revision>
  <dcterms:created xsi:type="dcterms:W3CDTF">2022-05-31T14:27:00Z</dcterms:created>
  <dcterms:modified xsi:type="dcterms:W3CDTF">2022-06-04T06:21:00Z</dcterms:modified>
</cp:coreProperties>
</file>