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3-3 &lt;조선 전기의 대외 관계와 양 난의 극복&gt;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조선의 외교 정책에서 기본이 된 것은 (         )이었다. 명과는 태조 때 (        )이 중심이 되어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추진한 (          )준비와 (          )문제 등을 </w:t>
      </w: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둘러싸고 불편한 적도 있었지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만, 태종 이후 양국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간의 관계가 좋아지면서 활발하게 교류하였다.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조선은 명과 매년 정기적, 부정기적으로 (      )을 교환하였고, 그때 문화적, 경제적 교류가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활발하게 이루어졌다. (       )의 왕래를 통해 수출된 것은 종이, 마필, 인삼, 화문석 등이었고,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수입된 것은 견직물, 섲거, 약재, 도자기 등이었다. 명에 대한 사대 외교는 왕권의 안정과 국제적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지위를 확보하려는 (          )인 동시에 일종의 (        )이었다.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조선은 영토를 확보하고 국경 지방을 안정시키기 위해 (      )에 대하여 적극적ㅇ니 외교 정책을 펴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나갔다. 태조는 일찍부터 (        )지역을 개척하였고, 세종 때에는 (      )과 (      )을 설치하여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압록강과 두만강을 경계로 하는 국경선을 확정하였다.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이후 조선은 여진에 대하여 회유와 토벌의 (          )을 취하였다. 여진족의 (      )을 장려하기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위해 관직, 토지, 주택 등을 주어 우리 주민으로 동화시키거나, (       )와 (       )을 두어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국경무역과 조공무역을 허락하였다. 이러한 교린 정책에도 불구하고 여진족은 자주 국경을 침입하여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약탈을 자행하였고, 그때마다 조선에서는 군대를 동원하여 이들을 정벌하였다.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이와 함께 조선은 남부 지방의 일부 주민을 대거 북방으로 이주시켜 압록강과 두만강 이남 지역을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개발하는 (          )정책을 실시하였고, 그 지방의 유력자를 (      )으로 임명하여 민심을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수습하려 하였다.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조선은 일본이나 동남아시아 여러 나라와의 교류에는 (          )을 원칙으로 하였다. 고려 말 이래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왜구의 침략이 그치지 않았기 때문에 조선은 (      )을 강화하고, (          )을 개량하여 국방을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튼튼히 하였다. 그리하여 세종 때에는 200여 척의 함대를 동원하여 왜구의 소굴인 (       )을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토벌하기도 하였다. 이수 조선의 국력과 국방력이 강화되고, 일본 내의 정치적 혼란이 수습되면서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왜구의 침략은 현저히 줄어들었다.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조선은 대마도주가 수시로 토산품을 바치면서 무역을 간청하자 (          )을 맺고 제한된 조공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무역을 허락하였다. 이에 따라 일본의 (       )이 왕래하면서 교역이 이루어졌다. 교역은 (         ),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(          ), (          )의 3포에서 이루어졌다. 조선은 일본에 면포, 인삼, 각종 서적 등을 보내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주었는데, 이때 보내 준 면포는 일본인의 의생활에 혁명을 일으켰다고 평가될 정도였다.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또한 조선은 시암(태국), 자와 등 동남아시아의 여러나라와도 교류하였다. 이들 나라는 (      )또는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(      )의 형식으로 각종 토산품을 가져와서 옷, 옷감, 문방구 등을 받아갔다. 한편, (      )와의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교역도 활발하였는데, 불경, 유교 경전, 범종, 부채 등을 전해 주어 (        )의 문화 발전에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기여하기도 하였다.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16세기에 들어와 조선과 일본의 갈등이 격화되었다. 일본인의 무역요구가 더욱 늘어난 데 대해 조선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정부가 통제를 강화하자, 중종때 (          )이나 명종때 (          )같은 소란이 자주 일어났다.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이에 조선은 (       )을 설치하여 대책을 강구하였고, 일본에 사신을 보내 정세를 살펴보기도 하였다.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일본에서는 도요토미 히데요시가 백여 년에 걸친 전국 시대의 혼란을 수습하였다. 국내 통일에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성공한 도요토미는 지방 세력가인 다이묘들의 관심을 밖으로 돌리고 자신의 정복욕을 만족시키기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위하여  (          )을 감행하였다.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1592년 4월에 약 16만명의 왜군이 9개 부대로 나누어 조선을 침략하였다. 전쟁에 미처 대비하지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못하였던 조선은 전쟁 초기에 왜군을 효과적으로 막아내지 못하였다. 이에 (       )는 의주로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피란하여 (      )에 원군을 요청하였다.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왜군은 육군이 북상함에 따라 수군이 남해와 황해를 돌아 전쟁 물자를 조달하면서 육군과 합세하려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하였다. 그러나 전라도 지역에서 (       )이 이끄는 조선 수군이 (     )에서 첫 승리를 거둔 이후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남해안 여러 곳에서 연승을 거두어 남해의 제해권을 장악하였다. 이로써 (          )인 전라도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지방을 지키고, 왜구의 침략을 차단할 수 있었다.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한편, 육지에서는 전국 각지에서 (      )이 일어나 왜군에게 큰 타격을 주었다. 조선시대에는        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(           ) 에 따라 전쟁이 일어나면 양인 농민은 모두 (       )에 편입되어야 하였다. 그러나   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(          )이 갑자기 발발하여 군사 지휘 체계가 제대로 작동하지 않자 농민들은 양반들의 지도하에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(      )이 되어 (          )을 지켜냈다. 이후 전란이 장기화하면서 의병 부대는 (       )에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편입되었고, (      )의 전투능력도 한층 강화되었다.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수군과 의병이 여러 전투에서 승리를 거두자 조선은 수세에서 벗어나 반격을 시작하였다. 아울러(   )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의 원군이 전쟁에 참여하면서 전쟁은 새로운 국면에 접어들었다. 조,명 연합군은 (       )을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탈환하였으며, 관군과 백성이 합심하여 (           ) 등에서 적의 대규모 공격을 물리쳤다.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이후 전쟁은 교착 상태에 빠지고, 명과 경상도 해안으로 밀려난 왜군 사이에 휴전 협상이 진행되었다.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조선은 (       )을 완전히 축출하기 위해 전열을 정비하였다. (           ) 을 설치하여 군대의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편제와 훈련 방법을 바꾸었고, (       )을 실시하여 ㅈ방군 편제도 개편하였다. 또한, (      )를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개량하고 (      )도 제작하였다.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3년여에 걸친 명과 일본 사이의 (           ) 이 결렬되자 왜군이 다시 침입해왔다.(           )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그러나 (           ) 이 왜군을 직산에서 격퇴하고 (         )이 적의 수군을 명량에서 대파하자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왜군은 남해안 일대로 다시 후퇴하였다. 전세가 불리해진 왜군은 도요토미 히데요시가 죽자 본국으로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철수하였다.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왜란은 조선 측의 승리로 끝났다. 일본은 영토를 차지하지도 못하였고, 조선의 항복을 받아내지도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못하였다. 그러나 조선이 입은 손실은 막심하였다. 수많은 인명이 살상되었을 뿐만 아니라 기근과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질병으로 인구가 크게 줄어들었다. (       )과 (        ) 등으로 국가 재정이 궁핍해졌고, 식량도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부족해졌다. 또한, 왜군의 약탈과 방화로 수많은 문화재가 소실되었고, 수만명의 주민들이 일본에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포로로 잡혀갔다.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일본은 조선에서 활자, 그림, 서적 등을 약탈해 갔고, 성리학자와 우수한 인쇄공 및 도자기 기술자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등을 포로로 잡아가 일본의 (        )과 (        )문화가 발달할 수 있는 토대를 마련하였다.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조선과 일본 사이엥 국교가 재개된 것은 (           ) 이 끝난지 9년뒤인 1607년이다. 조선은        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(           ) 의 요청을 받아들여 회답 겸 (        )를 파견하였으며, 이후 19세기 초까지 (      )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를 파견하였다.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17세기 초 만주의 여진족은 (       )을 건국하였다. 서쪽으로 세력을 키워가던 (     )은 명에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선전포고하였다. 이에 명은 (        )을 공격하는 한편, 조선에 원군을 요청하였다.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(          )은 대내적으로 (           ) 중에 파괴된 산업을 복구하고 문물을 재정비하면서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대외적으로는 명과 후금 사이에서 신중한 (           ) 정책을 폈다. (           ) 때 명의 도움을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받은 조선은 명의 요구를 거절할 수 없었고, 새롭게 성장하는 후금과 적대관계를 맺을 수도 없었다.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이에 (         )은 병력을 파견하되 규모를 최소한으로 줄이고 전투에 적극적으로 나서지 않도록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하는 후금과 충돌을 피할 수 있는 방법을 여러모로 강구하면서 화평을 유지했다.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(       )은 광해군의 중립 외교에 반발하고 (           ) 을 일으켜 정권을 장악하였다. 이를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계기로 (      )은 압록강을 건너 황해도 지역까지 쳐들어왔다가 일단 화의를 맺고 돌아갔다(        )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그후 후금은 국호를 (         )이라 고치고, 조선에 (           ) 을 맺을것을 요구하면서 다시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대군을 이끌고 침입해 왔다.(           ) . 인조는 (           ) 으로 피란하여 청군에 맞섰으나,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결국 청에 굴복하고 말았다.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청의 침략은 단기간에 이루어졌지만, 그동안 청군의 약탈이 심하였던 데다 패전 뒤 조공액이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늘어남에 따라 조선은 엄청난 피해를 입었다.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(           )이후 조선은 청과 표면상 (           )를 맺고 사신이 오가며 교역을 활발하게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하였다. 그러나 오랑캐르 여겼던 청에 굴복하였다는 사실을 치욕스럽게 생각한 사람들은 (           )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을 추진하기도 하였따.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청에 인질로 잡혀갔다 돌아왕 왕위에 오른 (       )은 청에 반대하는 입자을 강하게 내세웠던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송시열, 송준기, 이완 등을 등용하여 군대를 양성하고 성곽을 수리하는 (       )을 준비하였다. 이후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(       ) 때에도 윤휴를 중심으로 북벌 움직임이 제기되었으나 현실적으로 (       )을 실천에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옮기지는 못하였다.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조선에서 (           )이 무르익어 가고 있을때, 시베리아 지방에서는 (          )세력이 밀려왔다.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러시아 세력의 침략으로 위협을 느낀 청은 (        )을 파견하고, 아울러 조선에 원병을 요청하였다.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이에 조선에서는 두 차레에 걸쳐 (       )부대를 출동시켜 큰 성과를 거두고 돌아왔는데, 이를         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(           )이라고 한다.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청은 중국 대륙을 차지지한 후에도 그달의 번고방에 관심을 기울였다. 그런데 일부 주선인 들이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두만강을건너 인삼을 캐거나 사냥을 하는 경우가 있었기 때문에 청과 (           )이 일어났다. 이에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조선과 청의 두 나라 대표가 백두산 일대를 답하고 국경을 확정하여 (       )을 세웠다.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한편, 울릉도와 독도는 (           )이래 우리의 영토였으나 일본 어민이 자주 이곳을 침범하여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충돌이 빚어지기도 하였다. 숙종 때 (        )은 울릉도에 출몰하는 일본 어민들을 쫓아내고, 일본에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건너가 울릉도와 독도가 조선의 영토임을 확인받고 돌아왔다.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3-4 &lt;조선 후기의 정치 변화와 수취 체제 정비&gt;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왜란과 호란을 겪으면서 조선 왕조는 정치 체제에 큰 변동이 있었다. (             )가 전개되며        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(         )의 기능이 강화되고 (       )의 역할이 변하는 등 여러 변화가 나타난 것이다.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(          )는 본래 왜구와 여진족의 침입에 대비하여 16세기 초에 설치된 임시 기구였다. 그런데    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(            )을 거치면서 문무 고위 관원들의 합의 기관으로 확대되고, 그 기능도 군사 문제뿐만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아니라 거의 모든 정무를 총괄하였다. 이와 같이 (         )의 기능이 강화되자, 의정부와 6조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중심의 행정체계는 유명무실해졌다.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한편, 종래 사람의 공론을 대변하는 역할을 하던 (      )는 시간이 지날수록 공론을 반영하기보다는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상대 붕당에 대한 비판을 통해 자기 붕당의 세력을 유지하려 하였다. 아울러 (      )와 (      )의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전랑들도 중하급 관원에 대한 인사권과 후임자 추천권을 행사하면서 세력을 확대하려 하였다.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snapToGrid w:val="on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546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반 이</dc:creator>
  <cp:lastModifiedBy/>
</cp:coreProperties>
</file>