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75001" w14:textId="77777777" w:rsidR="00CE7758" w:rsidRDefault="001E07C2">
      <w:pPr>
        <w:spacing w:after="80"/>
      </w:pPr>
      <w:r>
        <w:rPr>
          <w:rFonts w:ascii="Aptos" w:hAnsi="Aptos"/>
          <w:b/>
          <w:color w:val="315FD8"/>
          <w:sz w:val="17"/>
        </w:rPr>
        <w:t>2026 FINTECHATHON · SUBMISSION TEMPLATE</w:t>
      </w:r>
    </w:p>
    <w:p w14:paraId="4C350B1B" w14:textId="77777777" w:rsidR="00CE7758" w:rsidRDefault="001E07C2">
      <w:pPr>
        <w:spacing w:after="60"/>
      </w:pPr>
      <w:r>
        <w:rPr>
          <w:rFonts w:eastAsia="Arial Unicode MS"/>
          <w:b/>
          <w:sz w:val="46"/>
        </w:rPr>
        <w:t>International AI Track | Technical Document</w:t>
      </w:r>
    </w:p>
    <w:p w14:paraId="29F7F55C" w14:textId="77777777" w:rsidR="00CE7758" w:rsidRDefault="001E07C2">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CE7758" w14:paraId="6EF2400F" w14:textId="77777777">
        <w:tc>
          <w:tcPr>
            <w:tcW w:w="2088" w:type="dxa"/>
            <w:shd w:val="clear" w:color="auto" w:fill="EEF3FF"/>
          </w:tcPr>
          <w:p w14:paraId="288C8923" w14:textId="77777777" w:rsidR="00CE7758" w:rsidRDefault="001E07C2">
            <w:pPr>
              <w:spacing w:after="0"/>
            </w:pPr>
            <w:r>
              <w:rPr>
                <w:b/>
                <w:sz w:val="18"/>
              </w:rPr>
              <w:t>Team name</w:t>
            </w:r>
          </w:p>
        </w:tc>
        <w:tc>
          <w:tcPr>
            <w:tcW w:w="7704" w:type="dxa"/>
          </w:tcPr>
          <w:p w14:paraId="3275DED4" w14:textId="77777777" w:rsidR="00CE7758" w:rsidRDefault="001E07C2">
            <w:r>
              <w:rPr>
                <w:color w:val="616C7F"/>
              </w:rPr>
              <w:t>ISMOGGER</w:t>
            </w:r>
          </w:p>
        </w:tc>
      </w:tr>
      <w:tr w:rsidR="00CE7758" w14:paraId="78265EA4" w14:textId="77777777">
        <w:tc>
          <w:tcPr>
            <w:tcW w:w="2088" w:type="dxa"/>
            <w:shd w:val="clear" w:color="auto" w:fill="EEF3FF"/>
          </w:tcPr>
          <w:p w14:paraId="5E905F81" w14:textId="77777777" w:rsidR="00CE7758" w:rsidRDefault="001E07C2">
            <w:pPr>
              <w:spacing w:after="0"/>
            </w:pPr>
            <w:r>
              <w:rPr>
                <w:b/>
                <w:sz w:val="18"/>
              </w:rPr>
              <w:t>Competition track</w:t>
            </w:r>
          </w:p>
        </w:tc>
        <w:tc>
          <w:tcPr>
            <w:tcW w:w="7704" w:type="dxa"/>
          </w:tcPr>
          <w:p w14:paraId="63ACD2F8" w14:textId="77777777" w:rsidR="00CE7758" w:rsidRDefault="001E07C2">
            <w:r>
              <w:rPr>
                <w:color w:val="616C7F"/>
              </w:rPr>
              <w:t>International AI Track — Topic E: SME Finance Copilot</w:t>
            </w:r>
          </w:p>
        </w:tc>
      </w:tr>
      <w:tr w:rsidR="00CE7758" w14:paraId="6B49366E" w14:textId="77777777">
        <w:tc>
          <w:tcPr>
            <w:tcW w:w="2088" w:type="dxa"/>
            <w:shd w:val="clear" w:color="auto" w:fill="EEF3FF"/>
          </w:tcPr>
          <w:p w14:paraId="73099EA7" w14:textId="77777777" w:rsidR="00CE7758" w:rsidRDefault="001E07C2">
            <w:pPr>
              <w:spacing w:after="0"/>
            </w:pPr>
            <w:r>
              <w:rPr>
                <w:b/>
                <w:sz w:val="18"/>
              </w:rPr>
              <w:t>Submission date</w:t>
            </w:r>
          </w:p>
        </w:tc>
        <w:tc>
          <w:tcPr>
            <w:tcW w:w="7704" w:type="dxa"/>
          </w:tcPr>
          <w:p w14:paraId="53186E38" w14:textId="77777777" w:rsidR="00CE7758" w:rsidRDefault="001E07C2">
            <w:r>
              <w:rPr>
                <w:color w:val="616C7F"/>
              </w:rPr>
              <w:t>20 October 2026</w:t>
            </w:r>
          </w:p>
        </w:tc>
      </w:tr>
    </w:tbl>
    <w:p w14:paraId="72B9FCDD" w14:textId="77777777" w:rsidR="00CE7758" w:rsidRDefault="00CE7758"/>
    <w:p w14:paraId="6426A17F" w14:textId="77777777" w:rsidR="00CE7758" w:rsidRDefault="001E07C2">
      <w:pPr>
        <w:keepNext/>
        <w:spacing w:after="60" w:line="259" w:lineRule="auto"/>
      </w:pPr>
      <w:r>
        <w:rPr>
          <w:b/>
          <w:sz w:val="20"/>
        </w:rPr>
        <w:t>FLOW: an AI agent that negotiates payment terms and funding for a small supplier, inside limits the owner signs.</w:t>
      </w:r>
    </w:p>
    <w:p w14:paraId="390E5EAD" w14:textId="77777777" w:rsidR="00CE7758" w:rsidRDefault="001E07C2">
      <w:pPr>
        <w:keepNext/>
        <w:spacing w:after="60" w:line="259" w:lineRule="auto"/>
      </w:pPr>
      <w:r>
        <w:rPr>
          <w:b/>
          <w:sz w:val="20"/>
        </w:rPr>
        <w:t>Contents</w:t>
      </w:r>
    </w:p>
    <w:p w14:paraId="2D134210" w14:textId="42A8791F" w:rsidR="002F19F6" w:rsidRDefault="001E07C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31638" w:history="1">
        <w:r w:rsidR="002F19F6" w:rsidRPr="0018601C">
          <w:rPr>
            <w:rStyle w:val="Hyperlink"/>
            <w:noProof/>
          </w:rPr>
          <w:t>01 Project Overview</w:t>
        </w:r>
        <w:r w:rsidR="002F19F6">
          <w:rPr>
            <w:noProof/>
            <w:webHidden/>
          </w:rPr>
          <w:tab/>
        </w:r>
        <w:r w:rsidR="002F19F6">
          <w:rPr>
            <w:noProof/>
            <w:webHidden/>
          </w:rPr>
          <w:fldChar w:fldCharType="begin"/>
        </w:r>
        <w:r w:rsidR="002F19F6">
          <w:rPr>
            <w:noProof/>
            <w:webHidden/>
          </w:rPr>
          <w:instrText xml:space="preserve"> PAGEREF _Toc243231638 \h </w:instrText>
        </w:r>
        <w:r w:rsidR="002F19F6">
          <w:rPr>
            <w:noProof/>
            <w:webHidden/>
          </w:rPr>
        </w:r>
        <w:r w:rsidR="002F19F6">
          <w:rPr>
            <w:noProof/>
            <w:webHidden/>
          </w:rPr>
          <w:fldChar w:fldCharType="separate"/>
        </w:r>
        <w:r w:rsidR="002F19F6">
          <w:rPr>
            <w:noProof/>
            <w:webHidden/>
          </w:rPr>
          <w:t>4</w:t>
        </w:r>
        <w:r w:rsidR="002F19F6">
          <w:rPr>
            <w:noProof/>
            <w:webHidden/>
          </w:rPr>
          <w:fldChar w:fldCharType="end"/>
        </w:r>
      </w:hyperlink>
    </w:p>
    <w:p w14:paraId="56DA321F" w14:textId="056F3750" w:rsidR="002F19F6" w:rsidRDefault="002F19F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39" w:history="1">
        <w:r w:rsidRPr="0018601C">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_Toc243231639 \h </w:instrText>
        </w:r>
        <w:r>
          <w:rPr>
            <w:noProof/>
            <w:webHidden/>
          </w:rPr>
        </w:r>
        <w:r>
          <w:rPr>
            <w:noProof/>
            <w:webHidden/>
          </w:rPr>
          <w:fldChar w:fldCharType="separate"/>
        </w:r>
        <w:r>
          <w:rPr>
            <w:noProof/>
            <w:webHidden/>
          </w:rPr>
          <w:t>5</w:t>
        </w:r>
        <w:r>
          <w:rPr>
            <w:noProof/>
            <w:webHidden/>
          </w:rPr>
          <w:fldChar w:fldCharType="end"/>
        </w:r>
      </w:hyperlink>
    </w:p>
    <w:p w14:paraId="0BC1AA57" w14:textId="087C83E9" w:rsidR="002F19F6" w:rsidRDefault="002F19F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0" w:history="1">
        <w:r w:rsidRPr="0018601C">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_Toc243231640 \h </w:instrText>
        </w:r>
        <w:r>
          <w:rPr>
            <w:noProof/>
            <w:webHidden/>
          </w:rPr>
        </w:r>
        <w:r>
          <w:rPr>
            <w:noProof/>
            <w:webHidden/>
          </w:rPr>
          <w:fldChar w:fldCharType="separate"/>
        </w:r>
        <w:r>
          <w:rPr>
            <w:noProof/>
            <w:webHidden/>
          </w:rPr>
          <w:t>8</w:t>
        </w:r>
        <w:r>
          <w:rPr>
            <w:noProof/>
            <w:webHidden/>
          </w:rPr>
          <w:fldChar w:fldCharType="end"/>
        </w:r>
      </w:hyperlink>
    </w:p>
    <w:p w14:paraId="1FB089F3" w14:textId="5E408F78"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1" w:history="1">
        <w:r w:rsidRPr="0018601C">
          <w:rPr>
            <w:rStyle w:val="Hyperlink"/>
            <w:noProof/>
          </w:rPr>
          <w:t>02 System Architecture</w:t>
        </w:r>
        <w:r>
          <w:rPr>
            <w:noProof/>
            <w:webHidden/>
          </w:rPr>
          <w:tab/>
        </w:r>
        <w:r>
          <w:rPr>
            <w:noProof/>
            <w:webHidden/>
          </w:rPr>
          <w:fldChar w:fldCharType="begin"/>
        </w:r>
        <w:r>
          <w:rPr>
            <w:noProof/>
            <w:webHidden/>
          </w:rPr>
          <w:instrText xml:space="preserve"> PAGEREF _Toc243231641 \h </w:instrText>
        </w:r>
        <w:r>
          <w:rPr>
            <w:noProof/>
            <w:webHidden/>
          </w:rPr>
        </w:r>
        <w:r>
          <w:rPr>
            <w:noProof/>
            <w:webHidden/>
          </w:rPr>
          <w:fldChar w:fldCharType="separate"/>
        </w:r>
        <w:r>
          <w:rPr>
            <w:noProof/>
            <w:webHidden/>
          </w:rPr>
          <w:t>9</w:t>
        </w:r>
        <w:r>
          <w:rPr>
            <w:noProof/>
            <w:webHidden/>
          </w:rPr>
          <w:fldChar w:fldCharType="end"/>
        </w:r>
      </w:hyperlink>
    </w:p>
    <w:p w14:paraId="52A8E78C" w14:textId="674B784D" w:rsidR="002F19F6" w:rsidRDefault="002F19F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2" w:history="1">
        <w:r w:rsidRPr="0018601C">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_Toc243231642 \h </w:instrText>
        </w:r>
        <w:r>
          <w:rPr>
            <w:noProof/>
            <w:webHidden/>
          </w:rPr>
        </w:r>
        <w:r>
          <w:rPr>
            <w:noProof/>
            <w:webHidden/>
          </w:rPr>
          <w:fldChar w:fldCharType="separate"/>
        </w:r>
        <w:r>
          <w:rPr>
            <w:noProof/>
            <w:webHidden/>
          </w:rPr>
          <w:t>9</w:t>
        </w:r>
        <w:r>
          <w:rPr>
            <w:noProof/>
            <w:webHidden/>
          </w:rPr>
          <w:fldChar w:fldCharType="end"/>
        </w:r>
      </w:hyperlink>
    </w:p>
    <w:p w14:paraId="34C7CF82" w14:textId="6D8D1578"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3" w:history="1">
        <w:r w:rsidRPr="0018601C">
          <w:rPr>
            <w:rStyle w:val="Hyperlink"/>
            <w:noProof/>
          </w:rPr>
          <w:t>03 Agent Design</w:t>
        </w:r>
        <w:r>
          <w:rPr>
            <w:noProof/>
            <w:webHidden/>
          </w:rPr>
          <w:tab/>
        </w:r>
        <w:r>
          <w:rPr>
            <w:noProof/>
            <w:webHidden/>
          </w:rPr>
          <w:fldChar w:fldCharType="begin"/>
        </w:r>
        <w:r>
          <w:rPr>
            <w:noProof/>
            <w:webHidden/>
          </w:rPr>
          <w:instrText xml:space="preserve"> PAGEREF _Toc243231643 \h </w:instrText>
        </w:r>
        <w:r>
          <w:rPr>
            <w:noProof/>
            <w:webHidden/>
          </w:rPr>
        </w:r>
        <w:r>
          <w:rPr>
            <w:noProof/>
            <w:webHidden/>
          </w:rPr>
          <w:fldChar w:fldCharType="separate"/>
        </w:r>
        <w:r>
          <w:rPr>
            <w:noProof/>
            <w:webHidden/>
          </w:rPr>
          <w:t>15</w:t>
        </w:r>
        <w:r>
          <w:rPr>
            <w:noProof/>
            <w:webHidden/>
          </w:rPr>
          <w:fldChar w:fldCharType="end"/>
        </w:r>
      </w:hyperlink>
    </w:p>
    <w:p w14:paraId="70708C69" w14:textId="666DCA6C" w:rsidR="002F19F6" w:rsidRDefault="002F19F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4" w:history="1">
        <w:r w:rsidRPr="0018601C">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_Toc243231644 \h </w:instrText>
        </w:r>
        <w:r>
          <w:rPr>
            <w:noProof/>
            <w:webHidden/>
          </w:rPr>
        </w:r>
        <w:r>
          <w:rPr>
            <w:noProof/>
            <w:webHidden/>
          </w:rPr>
          <w:fldChar w:fldCharType="separate"/>
        </w:r>
        <w:r>
          <w:rPr>
            <w:noProof/>
            <w:webHidden/>
          </w:rPr>
          <w:t>15</w:t>
        </w:r>
        <w:r>
          <w:rPr>
            <w:noProof/>
            <w:webHidden/>
          </w:rPr>
          <w:fldChar w:fldCharType="end"/>
        </w:r>
      </w:hyperlink>
    </w:p>
    <w:p w14:paraId="28C77E59" w14:textId="78103DFD" w:rsidR="002F19F6" w:rsidRDefault="002F19F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5" w:history="1">
        <w:r w:rsidRPr="0018601C">
          <w:rPr>
            <w:rStyle w:val="Hyperlink"/>
            <w:noProof/>
          </w:rPr>
          <w:t>Evaluation approach: how to read our numbers</w:t>
        </w:r>
        <w:r>
          <w:rPr>
            <w:noProof/>
            <w:webHidden/>
          </w:rPr>
          <w:tab/>
        </w:r>
        <w:r>
          <w:rPr>
            <w:noProof/>
            <w:webHidden/>
          </w:rPr>
          <w:fldChar w:fldCharType="begin"/>
        </w:r>
        <w:r>
          <w:rPr>
            <w:noProof/>
            <w:webHidden/>
          </w:rPr>
          <w:instrText xml:space="preserve"> PAGEREF _Toc243231645 \h </w:instrText>
        </w:r>
        <w:r>
          <w:rPr>
            <w:noProof/>
            <w:webHidden/>
          </w:rPr>
        </w:r>
        <w:r>
          <w:rPr>
            <w:noProof/>
            <w:webHidden/>
          </w:rPr>
          <w:fldChar w:fldCharType="separate"/>
        </w:r>
        <w:r>
          <w:rPr>
            <w:noProof/>
            <w:webHidden/>
          </w:rPr>
          <w:t>17</w:t>
        </w:r>
        <w:r>
          <w:rPr>
            <w:noProof/>
            <w:webHidden/>
          </w:rPr>
          <w:fldChar w:fldCharType="end"/>
        </w:r>
      </w:hyperlink>
    </w:p>
    <w:p w14:paraId="0846ECE2" w14:textId="4EDBBF74" w:rsidR="002F19F6" w:rsidRDefault="002F19F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6" w:history="1">
        <w:r w:rsidRPr="0018601C">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_Toc243231646 \h </w:instrText>
        </w:r>
        <w:r>
          <w:rPr>
            <w:noProof/>
            <w:webHidden/>
          </w:rPr>
        </w:r>
        <w:r>
          <w:rPr>
            <w:noProof/>
            <w:webHidden/>
          </w:rPr>
          <w:fldChar w:fldCharType="separate"/>
        </w:r>
        <w:r>
          <w:rPr>
            <w:noProof/>
            <w:webHidden/>
          </w:rPr>
          <w:t>19</w:t>
        </w:r>
        <w:r>
          <w:rPr>
            <w:noProof/>
            <w:webHidden/>
          </w:rPr>
          <w:fldChar w:fldCharType="end"/>
        </w:r>
      </w:hyperlink>
    </w:p>
    <w:p w14:paraId="23FA57B2" w14:textId="19D4F0D9" w:rsidR="002F19F6" w:rsidRDefault="002F19F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7" w:history="1">
        <w:r w:rsidRPr="0018601C">
          <w:rPr>
            <w:rStyle w:val="Hyperlink"/>
            <w:noProof/>
          </w:rPr>
          <w:t>Reading buyer messages: safety beside usefulness</w:t>
        </w:r>
        <w:r>
          <w:rPr>
            <w:noProof/>
            <w:webHidden/>
          </w:rPr>
          <w:tab/>
        </w:r>
        <w:r>
          <w:rPr>
            <w:noProof/>
            <w:webHidden/>
          </w:rPr>
          <w:fldChar w:fldCharType="begin"/>
        </w:r>
        <w:r>
          <w:rPr>
            <w:noProof/>
            <w:webHidden/>
          </w:rPr>
          <w:instrText xml:space="preserve"> PAGEREF _Toc243231647 \h </w:instrText>
        </w:r>
        <w:r>
          <w:rPr>
            <w:noProof/>
            <w:webHidden/>
          </w:rPr>
        </w:r>
        <w:r>
          <w:rPr>
            <w:noProof/>
            <w:webHidden/>
          </w:rPr>
          <w:fldChar w:fldCharType="separate"/>
        </w:r>
        <w:r>
          <w:rPr>
            <w:noProof/>
            <w:webHidden/>
          </w:rPr>
          <w:t>19</w:t>
        </w:r>
        <w:r>
          <w:rPr>
            <w:noProof/>
            <w:webHidden/>
          </w:rPr>
          <w:fldChar w:fldCharType="end"/>
        </w:r>
      </w:hyperlink>
    </w:p>
    <w:p w14:paraId="560306FA" w14:textId="41FF24CA"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8" w:history="1">
        <w:r w:rsidRPr="0018601C">
          <w:rPr>
            <w:rStyle w:val="Hyperlink"/>
            <w:noProof/>
          </w:rPr>
          <w:t>04 Security Design</w:t>
        </w:r>
        <w:r>
          <w:rPr>
            <w:noProof/>
            <w:webHidden/>
          </w:rPr>
          <w:tab/>
        </w:r>
        <w:r>
          <w:rPr>
            <w:noProof/>
            <w:webHidden/>
          </w:rPr>
          <w:fldChar w:fldCharType="begin"/>
        </w:r>
        <w:r>
          <w:rPr>
            <w:noProof/>
            <w:webHidden/>
          </w:rPr>
          <w:instrText xml:space="preserve"> PAGEREF _Toc243231648 \h </w:instrText>
        </w:r>
        <w:r>
          <w:rPr>
            <w:noProof/>
            <w:webHidden/>
          </w:rPr>
        </w:r>
        <w:r>
          <w:rPr>
            <w:noProof/>
            <w:webHidden/>
          </w:rPr>
          <w:fldChar w:fldCharType="separate"/>
        </w:r>
        <w:r>
          <w:rPr>
            <w:noProof/>
            <w:webHidden/>
          </w:rPr>
          <w:t>20</w:t>
        </w:r>
        <w:r>
          <w:rPr>
            <w:noProof/>
            <w:webHidden/>
          </w:rPr>
          <w:fldChar w:fldCharType="end"/>
        </w:r>
      </w:hyperlink>
    </w:p>
    <w:p w14:paraId="4D2F9151" w14:textId="6A079179"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49" w:history="1">
        <w:r w:rsidRPr="0018601C">
          <w:rPr>
            <w:rStyle w:val="Hyperlink"/>
            <w:noProof/>
          </w:rPr>
          <w:t>05 Deployment and Testing</w:t>
        </w:r>
        <w:r>
          <w:rPr>
            <w:noProof/>
            <w:webHidden/>
          </w:rPr>
          <w:tab/>
        </w:r>
        <w:r>
          <w:rPr>
            <w:noProof/>
            <w:webHidden/>
          </w:rPr>
          <w:fldChar w:fldCharType="begin"/>
        </w:r>
        <w:r>
          <w:rPr>
            <w:noProof/>
            <w:webHidden/>
          </w:rPr>
          <w:instrText xml:space="preserve"> PAGEREF _Toc243231649 \h </w:instrText>
        </w:r>
        <w:r>
          <w:rPr>
            <w:noProof/>
            <w:webHidden/>
          </w:rPr>
        </w:r>
        <w:r>
          <w:rPr>
            <w:noProof/>
            <w:webHidden/>
          </w:rPr>
          <w:fldChar w:fldCharType="separate"/>
        </w:r>
        <w:r>
          <w:rPr>
            <w:noProof/>
            <w:webHidden/>
          </w:rPr>
          <w:t>26</w:t>
        </w:r>
        <w:r>
          <w:rPr>
            <w:noProof/>
            <w:webHidden/>
          </w:rPr>
          <w:fldChar w:fldCharType="end"/>
        </w:r>
      </w:hyperlink>
    </w:p>
    <w:p w14:paraId="34E6AADD" w14:textId="17B17D7C"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0" w:history="1">
        <w:r w:rsidRPr="0018601C">
          <w:rPr>
            <w:rStyle w:val="Hyperlink"/>
            <w:noProof/>
          </w:rPr>
          <w:t>Appendix A. Criterion-to-evidence index</w:t>
        </w:r>
        <w:r>
          <w:rPr>
            <w:noProof/>
            <w:webHidden/>
          </w:rPr>
          <w:tab/>
        </w:r>
        <w:r>
          <w:rPr>
            <w:noProof/>
            <w:webHidden/>
          </w:rPr>
          <w:fldChar w:fldCharType="begin"/>
        </w:r>
        <w:r>
          <w:rPr>
            <w:noProof/>
            <w:webHidden/>
          </w:rPr>
          <w:instrText xml:space="preserve"> PAGEREF _Toc243231650 \h </w:instrText>
        </w:r>
        <w:r>
          <w:rPr>
            <w:noProof/>
            <w:webHidden/>
          </w:rPr>
        </w:r>
        <w:r>
          <w:rPr>
            <w:noProof/>
            <w:webHidden/>
          </w:rPr>
          <w:fldChar w:fldCharType="separate"/>
        </w:r>
        <w:r>
          <w:rPr>
            <w:noProof/>
            <w:webHidden/>
          </w:rPr>
          <w:t>28</w:t>
        </w:r>
        <w:r>
          <w:rPr>
            <w:noProof/>
            <w:webHidden/>
          </w:rPr>
          <w:fldChar w:fldCharType="end"/>
        </w:r>
      </w:hyperlink>
    </w:p>
    <w:p w14:paraId="1035C358" w14:textId="03E0102E"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1" w:history="1">
        <w:r w:rsidRPr="0018601C">
          <w:rPr>
            <w:rStyle w:val="Hyperlink"/>
            <w:noProof/>
          </w:rPr>
          <w:t>Appendix B. Verification manifest</w:t>
        </w:r>
        <w:r>
          <w:rPr>
            <w:noProof/>
            <w:webHidden/>
          </w:rPr>
          <w:tab/>
        </w:r>
        <w:r>
          <w:rPr>
            <w:noProof/>
            <w:webHidden/>
          </w:rPr>
          <w:fldChar w:fldCharType="begin"/>
        </w:r>
        <w:r>
          <w:rPr>
            <w:noProof/>
            <w:webHidden/>
          </w:rPr>
          <w:instrText xml:space="preserve"> PAGEREF _Toc243231651 \h </w:instrText>
        </w:r>
        <w:r>
          <w:rPr>
            <w:noProof/>
            <w:webHidden/>
          </w:rPr>
        </w:r>
        <w:r>
          <w:rPr>
            <w:noProof/>
            <w:webHidden/>
          </w:rPr>
          <w:fldChar w:fldCharType="separate"/>
        </w:r>
        <w:r>
          <w:rPr>
            <w:noProof/>
            <w:webHidden/>
          </w:rPr>
          <w:t>29</w:t>
        </w:r>
        <w:r>
          <w:rPr>
            <w:noProof/>
            <w:webHidden/>
          </w:rPr>
          <w:fldChar w:fldCharType="end"/>
        </w:r>
      </w:hyperlink>
    </w:p>
    <w:p w14:paraId="7993BF63" w14:textId="3F2B9A5F"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2" w:history="1">
        <w:r w:rsidRPr="0018601C">
          <w:rPr>
            <w:rStyle w:val="Hyperlink"/>
            <w:noProof/>
          </w:rPr>
          <w:t>Appendix C. Evidence commands and results</w:t>
        </w:r>
        <w:r>
          <w:rPr>
            <w:noProof/>
            <w:webHidden/>
          </w:rPr>
          <w:tab/>
        </w:r>
        <w:r>
          <w:rPr>
            <w:noProof/>
            <w:webHidden/>
          </w:rPr>
          <w:fldChar w:fldCharType="begin"/>
        </w:r>
        <w:r>
          <w:rPr>
            <w:noProof/>
            <w:webHidden/>
          </w:rPr>
          <w:instrText xml:space="preserve"> PAGEREF _Toc243231652 \h </w:instrText>
        </w:r>
        <w:r>
          <w:rPr>
            <w:noProof/>
            <w:webHidden/>
          </w:rPr>
        </w:r>
        <w:r>
          <w:rPr>
            <w:noProof/>
            <w:webHidden/>
          </w:rPr>
          <w:fldChar w:fldCharType="separate"/>
        </w:r>
        <w:r>
          <w:rPr>
            <w:noProof/>
            <w:webHidden/>
          </w:rPr>
          <w:t>29</w:t>
        </w:r>
        <w:r>
          <w:rPr>
            <w:noProof/>
            <w:webHidden/>
          </w:rPr>
          <w:fldChar w:fldCharType="end"/>
        </w:r>
      </w:hyperlink>
    </w:p>
    <w:p w14:paraId="3422308D" w14:textId="2734CC9D"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3" w:history="1">
        <w:r w:rsidRPr="0018601C">
          <w:rPr>
            <w:rStyle w:val="Hyperlink"/>
            <w:noProof/>
          </w:rPr>
          <w:t>Appendix D. Representative test cases</w:t>
        </w:r>
        <w:r>
          <w:rPr>
            <w:noProof/>
            <w:webHidden/>
          </w:rPr>
          <w:tab/>
        </w:r>
        <w:r>
          <w:rPr>
            <w:noProof/>
            <w:webHidden/>
          </w:rPr>
          <w:fldChar w:fldCharType="begin"/>
        </w:r>
        <w:r>
          <w:rPr>
            <w:noProof/>
            <w:webHidden/>
          </w:rPr>
          <w:instrText xml:space="preserve"> PAGEREF _Toc243231653 \h </w:instrText>
        </w:r>
        <w:r>
          <w:rPr>
            <w:noProof/>
            <w:webHidden/>
          </w:rPr>
        </w:r>
        <w:r>
          <w:rPr>
            <w:noProof/>
            <w:webHidden/>
          </w:rPr>
          <w:fldChar w:fldCharType="separate"/>
        </w:r>
        <w:r>
          <w:rPr>
            <w:noProof/>
            <w:webHidden/>
          </w:rPr>
          <w:t>31</w:t>
        </w:r>
        <w:r>
          <w:rPr>
            <w:noProof/>
            <w:webHidden/>
          </w:rPr>
          <w:fldChar w:fldCharType="end"/>
        </w:r>
      </w:hyperlink>
    </w:p>
    <w:p w14:paraId="1EAD672B" w14:textId="51A1D27B"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4" w:history="1">
        <w:r w:rsidRPr="0018601C">
          <w:rPr>
            <w:rStyle w:val="Hyperlink"/>
            <w:noProof/>
          </w:rPr>
          <w:t>Appendix E. Evaluation detail</w:t>
        </w:r>
        <w:r>
          <w:rPr>
            <w:noProof/>
            <w:webHidden/>
          </w:rPr>
          <w:tab/>
        </w:r>
        <w:r>
          <w:rPr>
            <w:noProof/>
            <w:webHidden/>
          </w:rPr>
          <w:fldChar w:fldCharType="begin"/>
        </w:r>
        <w:r>
          <w:rPr>
            <w:noProof/>
            <w:webHidden/>
          </w:rPr>
          <w:instrText xml:space="preserve"> PAGEREF _Toc243231654 \h </w:instrText>
        </w:r>
        <w:r>
          <w:rPr>
            <w:noProof/>
            <w:webHidden/>
          </w:rPr>
        </w:r>
        <w:r>
          <w:rPr>
            <w:noProof/>
            <w:webHidden/>
          </w:rPr>
          <w:fldChar w:fldCharType="separate"/>
        </w:r>
        <w:r>
          <w:rPr>
            <w:noProof/>
            <w:webHidden/>
          </w:rPr>
          <w:t>33</w:t>
        </w:r>
        <w:r>
          <w:rPr>
            <w:noProof/>
            <w:webHidden/>
          </w:rPr>
          <w:fldChar w:fldCharType="end"/>
        </w:r>
      </w:hyperlink>
    </w:p>
    <w:p w14:paraId="7D5B9D35" w14:textId="5AB2D46A"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5" w:history="1">
        <w:r w:rsidRPr="0018601C">
          <w:rPr>
            <w:rStyle w:val="Hyperlink"/>
            <w:noProof/>
          </w:rPr>
          <w:t>Appendix F. The worked example, reconciled</w:t>
        </w:r>
        <w:r>
          <w:rPr>
            <w:noProof/>
            <w:webHidden/>
          </w:rPr>
          <w:tab/>
        </w:r>
        <w:r>
          <w:rPr>
            <w:noProof/>
            <w:webHidden/>
          </w:rPr>
          <w:fldChar w:fldCharType="begin"/>
        </w:r>
        <w:r>
          <w:rPr>
            <w:noProof/>
            <w:webHidden/>
          </w:rPr>
          <w:instrText xml:space="preserve"> PAGEREF _Toc243231655 \h </w:instrText>
        </w:r>
        <w:r>
          <w:rPr>
            <w:noProof/>
            <w:webHidden/>
          </w:rPr>
        </w:r>
        <w:r>
          <w:rPr>
            <w:noProof/>
            <w:webHidden/>
          </w:rPr>
          <w:fldChar w:fldCharType="separate"/>
        </w:r>
        <w:r>
          <w:rPr>
            <w:noProof/>
            <w:webHidden/>
          </w:rPr>
          <w:t>35</w:t>
        </w:r>
        <w:r>
          <w:rPr>
            <w:noProof/>
            <w:webHidden/>
          </w:rPr>
          <w:fldChar w:fldCharType="end"/>
        </w:r>
      </w:hyperlink>
    </w:p>
    <w:p w14:paraId="3EAAEA1F" w14:textId="25E27404"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6" w:history="1">
        <w:r w:rsidRPr="0018601C">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_Toc243231656 \h </w:instrText>
        </w:r>
        <w:r>
          <w:rPr>
            <w:noProof/>
            <w:webHidden/>
          </w:rPr>
        </w:r>
        <w:r>
          <w:rPr>
            <w:noProof/>
            <w:webHidden/>
          </w:rPr>
          <w:fldChar w:fldCharType="separate"/>
        </w:r>
        <w:r>
          <w:rPr>
            <w:noProof/>
            <w:webHidden/>
          </w:rPr>
          <w:t>37</w:t>
        </w:r>
        <w:r>
          <w:rPr>
            <w:noProof/>
            <w:webHidden/>
          </w:rPr>
          <w:fldChar w:fldCharType="end"/>
        </w:r>
      </w:hyperlink>
    </w:p>
    <w:p w14:paraId="3DE48872" w14:textId="675E76D9"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7" w:history="1">
        <w:r w:rsidRPr="0018601C">
          <w:rPr>
            <w:rStyle w:val="Hyperlink"/>
            <w:noProof/>
          </w:rPr>
          <w:t>Appendix H. Roles and components</w:t>
        </w:r>
        <w:r>
          <w:rPr>
            <w:noProof/>
            <w:webHidden/>
          </w:rPr>
          <w:tab/>
        </w:r>
        <w:r>
          <w:rPr>
            <w:noProof/>
            <w:webHidden/>
          </w:rPr>
          <w:fldChar w:fldCharType="begin"/>
        </w:r>
        <w:r>
          <w:rPr>
            <w:noProof/>
            <w:webHidden/>
          </w:rPr>
          <w:instrText xml:space="preserve"> PAGEREF _Toc243231657 \h </w:instrText>
        </w:r>
        <w:r>
          <w:rPr>
            <w:noProof/>
            <w:webHidden/>
          </w:rPr>
        </w:r>
        <w:r>
          <w:rPr>
            <w:noProof/>
            <w:webHidden/>
          </w:rPr>
          <w:fldChar w:fldCharType="separate"/>
        </w:r>
        <w:r>
          <w:rPr>
            <w:noProof/>
            <w:webHidden/>
          </w:rPr>
          <w:t>38</w:t>
        </w:r>
        <w:r>
          <w:rPr>
            <w:noProof/>
            <w:webHidden/>
          </w:rPr>
          <w:fldChar w:fldCharType="end"/>
        </w:r>
      </w:hyperlink>
    </w:p>
    <w:p w14:paraId="03534772" w14:textId="2B173388"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8" w:history="1">
        <w:r w:rsidRPr="0018601C">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_Toc243231658 \h </w:instrText>
        </w:r>
        <w:r>
          <w:rPr>
            <w:noProof/>
            <w:webHidden/>
          </w:rPr>
        </w:r>
        <w:r>
          <w:rPr>
            <w:noProof/>
            <w:webHidden/>
          </w:rPr>
          <w:fldChar w:fldCharType="separate"/>
        </w:r>
        <w:r>
          <w:rPr>
            <w:noProof/>
            <w:webHidden/>
          </w:rPr>
          <w:t>39</w:t>
        </w:r>
        <w:r>
          <w:rPr>
            <w:noProof/>
            <w:webHidden/>
          </w:rPr>
          <w:fldChar w:fldCharType="end"/>
        </w:r>
      </w:hyperlink>
    </w:p>
    <w:p w14:paraId="2CE8A593" w14:textId="65789733"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59" w:history="1">
        <w:r w:rsidRPr="0018601C">
          <w:rPr>
            <w:rStyle w:val="Hyperlink"/>
            <w:noProof/>
          </w:rPr>
          <w:t>Appendix J. Security controls and their evidence</w:t>
        </w:r>
        <w:r>
          <w:rPr>
            <w:noProof/>
            <w:webHidden/>
          </w:rPr>
          <w:tab/>
        </w:r>
        <w:r>
          <w:rPr>
            <w:noProof/>
            <w:webHidden/>
          </w:rPr>
          <w:fldChar w:fldCharType="begin"/>
        </w:r>
        <w:r>
          <w:rPr>
            <w:noProof/>
            <w:webHidden/>
          </w:rPr>
          <w:instrText xml:space="preserve"> PAGEREF _Toc243231659 \h </w:instrText>
        </w:r>
        <w:r>
          <w:rPr>
            <w:noProof/>
            <w:webHidden/>
          </w:rPr>
        </w:r>
        <w:r>
          <w:rPr>
            <w:noProof/>
            <w:webHidden/>
          </w:rPr>
          <w:fldChar w:fldCharType="separate"/>
        </w:r>
        <w:r>
          <w:rPr>
            <w:noProof/>
            <w:webHidden/>
          </w:rPr>
          <w:t>40</w:t>
        </w:r>
        <w:r>
          <w:rPr>
            <w:noProof/>
            <w:webHidden/>
          </w:rPr>
          <w:fldChar w:fldCharType="end"/>
        </w:r>
      </w:hyperlink>
    </w:p>
    <w:p w14:paraId="7424C4FB" w14:textId="5916B50F"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60" w:history="1">
        <w:r w:rsidRPr="0018601C">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_Toc243231660 \h </w:instrText>
        </w:r>
        <w:r>
          <w:rPr>
            <w:noProof/>
            <w:webHidden/>
          </w:rPr>
        </w:r>
        <w:r>
          <w:rPr>
            <w:noProof/>
            <w:webHidden/>
          </w:rPr>
          <w:fldChar w:fldCharType="separate"/>
        </w:r>
        <w:r>
          <w:rPr>
            <w:noProof/>
            <w:webHidden/>
          </w:rPr>
          <w:t>43</w:t>
        </w:r>
        <w:r>
          <w:rPr>
            <w:noProof/>
            <w:webHidden/>
          </w:rPr>
          <w:fldChar w:fldCharType="end"/>
        </w:r>
      </w:hyperlink>
    </w:p>
    <w:p w14:paraId="41A5B417" w14:textId="71DE3699"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61" w:history="1">
        <w:r w:rsidRPr="0018601C">
          <w:rPr>
            <w:rStyle w:val="Hyperlink"/>
            <w:noProof/>
          </w:rPr>
          <w:t>Appendix L. Products in the same space</w:t>
        </w:r>
        <w:r>
          <w:rPr>
            <w:noProof/>
            <w:webHidden/>
          </w:rPr>
          <w:tab/>
        </w:r>
        <w:r>
          <w:rPr>
            <w:noProof/>
            <w:webHidden/>
          </w:rPr>
          <w:fldChar w:fldCharType="begin"/>
        </w:r>
        <w:r>
          <w:rPr>
            <w:noProof/>
            <w:webHidden/>
          </w:rPr>
          <w:instrText xml:space="preserve"> PAGEREF _Toc243231661 \h </w:instrText>
        </w:r>
        <w:r>
          <w:rPr>
            <w:noProof/>
            <w:webHidden/>
          </w:rPr>
        </w:r>
        <w:r>
          <w:rPr>
            <w:noProof/>
            <w:webHidden/>
          </w:rPr>
          <w:fldChar w:fldCharType="separate"/>
        </w:r>
        <w:r>
          <w:rPr>
            <w:noProof/>
            <w:webHidden/>
          </w:rPr>
          <w:t>48</w:t>
        </w:r>
        <w:r>
          <w:rPr>
            <w:noProof/>
            <w:webHidden/>
          </w:rPr>
          <w:fldChar w:fldCharType="end"/>
        </w:r>
      </w:hyperlink>
    </w:p>
    <w:p w14:paraId="0CFAA735" w14:textId="0C74677E" w:rsidR="002F19F6" w:rsidRDefault="002F19F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662" w:history="1">
        <w:r w:rsidRPr="0018601C">
          <w:rPr>
            <w:rStyle w:val="Hyperlink"/>
            <w:noProof/>
          </w:rPr>
          <w:t>Appendix M. Terms and codes</w:t>
        </w:r>
        <w:r>
          <w:rPr>
            <w:noProof/>
            <w:webHidden/>
          </w:rPr>
          <w:tab/>
        </w:r>
        <w:r>
          <w:rPr>
            <w:noProof/>
            <w:webHidden/>
          </w:rPr>
          <w:fldChar w:fldCharType="begin"/>
        </w:r>
        <w:r>
          <w:rPr>
            <w:noProof/>
            <w:webHidden/>
          </w:rPr>
          <w:instrText xml:space="preserve"> PAGEREF _Toc243231662 \h </w:instrText>
        </w:r>
        <w:r>
          <w:rPr>
            <w:noProof/>
            <w:webHidden/>
          </w:rPr>
        </w:r>
        <w:r>
          <w:rPr>
            <w:noProof/>
            <w:webHidden/>
          </w:rPr>
          <w:fldChar w:fldCharType="separate"/>
        </w:r>
        <w:r>
          <w:rPr>
            <w:noProof/>
            <w:webHidden/>
          </w:rPr>
          <w:t>49</w:t>
        </w:r>
        <w:r>
          <w:rPr>
            <w:noProof/>
            <w:webHidden/>
          </w:rPr>
          <w:fldChar w:fldCharType="end"/>
        </w:r>
      </w:hyperlink>
    </w:p>
    <w:p w14:paraId="7752EF02" w14:textId="06ED4F5C" w:rsidR="00CE7758" w:rsidRDefault="001E07C2">
      <w:r>
        <w:fldChar w:fldCharType="end"/>
      </w:r>
    </w:p>
    <w:p w14:paraId="43A8099A" w14:textId="77777777" w:rsidR="00CE7758" w:rsidRDefault="001E07C2">
      <w:r>
        <w:br w:type="page"/>
      </w:r>
    </w:p>
    <w:p w14:paraId="208525C0" w14:textId="77777777" w:rsidR="00CE7758" w:rsidRDefault="001E07C2">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2F05F132" w14:textId="77777777" w:rsidR="00CE7758" w:rsidRDefault="001E07C2">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1202D8B8" w14:textId="77777777" w:rsidR="00CE7758" w:rsidRDefault="001E07C2">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1240BE3F" w14:textId="77777777" w:rsidR="00CE7758" w:rsidRDefault="001E07C2">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 FLOW's counter (Option A) is quoted at </w:t>
      </w:r>
      <w:r>
        <w:rPr>
          <w:b/>
          <w:sz w:val="20"/>
        </w:rPr>
        <w:t>CNY 3,035.99</w:t>
      </w:r>
      <w:r>
        <w:rPr>
          <w:sz w:val="20"/>
        </w:rPr>
        <w:t xml:space="preserve"> and keeps the reserve: about </w:t>
      </w:r>
      <w:r>
        <w:rPr>
          <w:b/>
          <w:sz w:val="20"/>
        </w:rPr>
        <w:t>CNY 30,331 protected on one buyer request</w:t>
      </w:r>
      <w:r>
        <w:rPr>
          <w:sz w:val="20"/>
        </w:rPr>
        <w:t xml:space="preserve"> (33,366.92 − 3,035.99; synthetic books, illustrative). As the demo ran, with a late payment and an extra payroll, Option A's posted cost was ¥5,205.36 (Table 2).</w:t>
      </w:r>
    </w:p>
    <w:p w14:paraId="58CF4197" w14:textId="77777777" w:rsidR="00CE7758" w:rsidRDefault="001E07C2">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and every answer is written by the server in English or Chinese, following the question.</w:t>
      </w:r>
    </w:p>
    <w:p w14:paraId="22141B5E" w14:textId="77777777" w:rsidR="00CE7758" w:rsidRDefault="001E07C2">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786AB2FF" w14:textId="77777777" w:rsidR="00CE7758" w:rsidRDefault="001E07C2">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Induced transfers are blocked by structure:</w:t>
      </w:r>
      <w:r>
        <w:rPr>
          <w:sz w:val="20"/>
        </w:rPr>
        <w:t xml:space="preserve"> no operation has a free payee or account field; money moves only between the business's own registered facilities, registered buyers and its books, through typed operations that name them by id, so a message cannot introduce a new account or payee. FLOW is run by one owner: there is no second approver, so one owner credential is a residual risk (R-2, section 04).</w:t>
      </w:r>
    </w:p>
    <w:p w14:paraId="3061D647" w14:textId="77777777" w:rsidR="00CE7758" w:rsidRDefault="001E07C2">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CE7758" w14:paraId="4C533DD7" w14:textId="77777777">
        <w:trPr>
          <w:cantSplit/>
          <w:tblHeader/>
        </w:trPr>
        <w:tc>
          <w:tcPr>
            <w:tcW w:w="9360" w:type="dxa"/>
            <w:shd w:val="clear" w:color="auto" w:fill="E8EEFB"/>
          </w:tcPr>
          <w:p w14:paraId="34661C2A" w14:textId="77777777" w:rsidR="00CE7758" w:rsidRDefault="001E07C2">
            <w:pPr>
              <w:keepNext/>
              <w:spacing w:before="20" w:after="20" w:line="240" w:lineRule="auto"/>
            </w:pPr>
            <w:r>
              <w:rPr>
                <w:b/>
                <w:sz w:val="18"/>
              </w:rPr>
              <w:lastRenderedPageBreak/>
              <w:t>Build and verification</w:t>
            </w:r>
          </w:p>
        </w:tc>
      </w:tr>
      <w:tr w:rsidR="00CE7758" w14:paraId="1015609B" w14:textId="77777777">
        <w:trPr>
          <w:cantSplit/>
        </w:trPr>
        <w:tc>
          <w:tcPr>
            <w:tcW w:w="9360" w:type="dxa"/>
          </w:tcPr>
          <w:p w14:paraId="30783EFE" w14:textId="77777777" w:rsidR="00CE7758" w:rsidRDefault="001E07C2">
            <w:pPr>
              <w:keepNext/>
              <w:spacing w:before="20" w:after="20" w:line="240" w:lineRule="auto"/>
            </w:pPr>
            <w:r>
              <w:rPr>
                <w:sz w:val="18"/>
              </w:rPr>
              <w:t>Submission commit: {SUBMISSION_COMMIT}</w:t>
            </w:r>
          </w:p>
        </w:tc>
      </w:tr>
      <w:tr w:rsidR="00CE7758" w14:paraId="56225D46" w14:textId="77777777">
        <w:trPr>
          <w:cantSplit/>
        </w:trPr>
        <w:tc>
          <w:tcPr>
            <w:tcW w:w="9360" w:type="dxa"/>
          </w:tcPr>
          <w:p w14:paraId="1F27D4FB" w14:textId="37D25544" w:rsidR="00CE7758" w:rsidRDefault="001E07C2">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CE7758" w14:paraId="50025BFE" w14:textId="77777777">
        <w:trPr>
          <w:cantSplit/>
        </w:trPr>
        <w:tc>
          <w:tcPr>
            <w:tcW w:w="9360" w:type="dxa"/>
          </w:tcPr>
          <w:p w14:paraId="7F613A31" w14:textId="77777777" w:rsidR="00CE7758" w:rsidRDefault="001E07C2">
            <w:pPr>
              <w:keepNext/>
              <w:spacing w:before="20" w:after="20" w:line="240" w:lineRule="auto"/>
            </w:pPr>
            <w:r>
              <w:rPr>
                <w:sz w:val="18"/>
              </w:rPr>
              <w:t>Demo video: International-AI-Track-ISMOGGER-DemoVideo.mp4, submitted alongside this document</w:t>
            </w:r>
          </w:p>
        </w:tc>
      </w:tr>
      <w:tr w:rsidR="00CE7758" w14:paraId="7E4C2B1A" w14:textId="77777777">
        <w:trPr>
          <w:cantSplit/>
        </w:trPr>
        <w:tc>
          <w:tcPr>
            <w:tcW w:w="9360" w:type="dxa"/>
          </w:tcPr>
          <w:p w14:paraId="058FF239" w14:textId="77777777" w:rsidR="00CE7758" w:rsidRDefault="001E07C2">
            <w:pPr>
              <w:keepNext/>
              <w:spacing w:before="20" w:after="20" w:line="240" w:lineRule="auto"/>
            </w:pPr>
            <w:r>
              <w:rPr>
                <w:sz w:val="18"/>
              </w:rPr>
              <w:t>Runs fully offline with one command (</w:t>
            </w:r>
            <w:r>
              <w:rPr>
                <w:rFonts w:ascii="Courier New" w:hAnsi="Courier New"/>
                <w:sz w:val="18"/>
              </w:rPr>
              <w:t>pnpm demo</w:t>
            </w:r>
            <w:r>
              <w:rPr>
                <w:sz w:val="18"/>
              </w:rPr>
              <w:t xml:space="preserve">): no account, no VPN, no API key and no foreign service needed — it works in mainland China as delivered (cache mode, in-memory books, published demo credentials; the dependencies are installed once, by </w:t>
            </w:r>
            <w:r>
              <w:rPr>
                <w:rFonts w:ascii="Courier New" w:hAnsi="Courier New"/>
                <w:sz w:val="18"/>
              </w:rPr>
              <w:t>pnpm install</w:t>
            </w:r>
            <w:r>
              <w:rPr>
                <w:sz w:val="18"/>
              </w:rPr>
              <w:t xml:space="preserve"> and the first </w:t>
            </w:r>
            <w:r>
              <w:rPr>
                <w:rFonts w:ascii="Courier New" w:hAnsi="Courier New"/>
                <w:sz w:val="18"/>
              </w:rPr>
              <w:t>pnpm demo</w:t>
            </w:r>
            <w:r>
              <w:rPr>
                <w:sz w:val="18"/>
              </w:rPr>
              <w:t>). The optional live mode (</w:t>
            </w:r>
            <w:r>
              <w:rPr>
                <w:rFonts w:ascii="Courier New" w:hAnsi="Courier New"/>
                <w:sz w:val="18"/>
              </w:rPr>
              <w:t>pnpm demo --live-llm</w:t>
            </w:r>
            <w:r>
              <w:rPr>
                <w:sz w:val="18"/>
              </w:rPr>
              <w:t>) needs a DeepSeek key</w:t>
            </w:r>
          </w:p>
        </w:tc>
      </w:tr>
      <w:tr w:rsidR="00CE7758" w14:paraId="6C15EE96" w14:textId="77777777">
        <w:trPr>
          <w:cantSplit/>
        </w:trPr>
        <w:tc>
          <w:tcPr>
            <w:tcW w:w="9360" w:type="dxa"/>
          </w:tcPr>
          <w:p w14:paraId="4B1E7FB4" w14:textId="77777777" w:rsidR="00CE7758" w:rsidRDefault="001E07C2">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CE7758" w14:paraId="56D33F59" w14:textId="77777777">
        <w:trPr>
          <w:cantSplit/>
        </w:trPr>
        <w:tc>
          <w:tcPr>
            <w:tcW w:w="9360" w:type="dxa"/>
          </w:tcPr>
          <w:p w14:paraId="206ED44D" w14:textId="77777777" w:rsidR="00CE7758" w:rsidRDefault="001E07C2">
            <w:pPr>
              <w:spacing w:before="20" w:after="20" w:line="240" w:lineRule="auto"/>
            </w:pPr>
            <w:r>
              <w:rPr>
                <w:sz w:val="18"/>
              </w:rPr>
              <w:t>Earlier builds named beside a figure (</w:t>
            </w:r>
            <w:r>
              <w:rPr>
                <w:rFonts w:ascii="Courier New" w:hAnsi="Courier New"/>
                <w:sz w:val="18"/>
              </w:rPr>
              <w:t>70f23ac5</w:t>
            </w:r>
            <w:r>
              <w:rPr>
                <w:sz w:val="18"/>
              </w:rPr>
              <w:t xml:space="preserve">, the certified build;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bl>
    <w:p w14:paraId="01322E13" w14:textId="77777777" w:rsidR="00CE7758" w:rsidRDefault="00CE7758">
      <w:pPr>
        <w:spacing w:after="40"/>
      </w:pPr>
    </w:p>
    <w:p w14:paraId="7D1E423A" w14:textId="77777777" w:rsidR="00CE7758" w:rsidRDefault="001E07C2">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CE7758" w14:paraId="28B55B2D" w14:textId="77777777">
        <w:trPr>
          <w:cantSplit/>
          <w:tblHeader/>
        </w:trPr>
        <w:tc>
          <w:tcPr>
            <w:tcW w:w="2908" w:type="dxa"/>
            <w:shd w:val="clear" w:color="auto" w:fill="E8EEFB"/>
          </w:tcPr>
          <w:p w14:paraId="0CDF952C" w14:textId="77777777" w:rsidR="00CE7758" w:rsidRDefault="001E07C2">
            <w:pPr>
              <w:keepNext/>
              <w:spacing w:before="20" w:after="20" w:line="240" w:lineRule="auto"/>
            </w:pPr>
            <w:r>
              <w:rPr>
                <w:b/>
                <w:sz w:val="18"/>
              </w:rPr>
              <w:t>Criterion</w:t>
            </w:r>
          </w:p>
        </w:tc>
        <w:tc>
          <w:tcPr>
            <w:tcW w:w="6452" w:type="dxa"/>
            <w:shd w:val="clear" w:color="auto" w:fill="E8EEFB"/>
          </w:tcPr>
          <w:p w14:paraId="786A7FCA" w14:textId="77777777" w:rsidR="00CE7758" w:rsidRDefault="001E07C2">
            <w:pPr>
              <w:keepNext/>
              <w:spacing w:before="20" w:after="20" w:line="240" w:lineRule="auto"/>
            </w:pPr>
            <w:r>
              <w:rPr>
                <w:b/>
                <w:sz w:val="18"/>
              </w:rPr>
              <w:t>Where to look first</w:t>
            </w:r>
          </w:p>
        </w:tc>
      </w:tr>
      <w:tr w:rsidR="00CE7758" w14:paraId="48B3623C" w14:textId="77777777">
        <w:trPr>
          <w:cantSplit/>
        </w:trPr>
        <w:tc>
          <w:tcPr>
            <w:tcW w:w="2908" w:type="dxa"/>
          </w:tcPr>
          <w:p w14:paraId="50778B50" w14:textId="77777777" w:rsidR="00CE7758" w:rsidRDefault="001E07C2">
            <w:pPr>
              <w:keepNext/>
              <w:spacing w:before="20" w:after="20" w:line="240" w:lineRule="auto"/>
            </w:pPr>
            <w:r>
              <w:rPr>
                <w:b/>
                <w:sz w:val="18"/>
              </w:rPr>
              <w:t>Task Completion (40%)</w:t>
            </w:r>
          </w:p>
        </w:tc>
        <w:tc>
          <w:tcPr>
            <w:tcW w:w="6452" w:type="dxa"/>
          </w:tcPr>
          <w:p w14:paraId="15285E39" w14:textId="77777777" w:rsidR="00CE7758" w:rsidRDefault="001E07C2">
            <w:pPr>
              <w:keepNext/>
              <w:spacing w:before="20" w:after="20" w:line="240" w:lineRule="auto"/>
            </w:pPr>
            <w:r>
              <w:rPr>
                <w:sz w:val="18"/>
              </w:rPr>
              <w:t>The supplier's journey and Table 2 (01); Table 1; "Task completion" and Table 4 (03); Appendices C and D</w:t>
            </w:r>
          </w:p>
        </w:tc>
      </w:tr>
      <w:tr w:rsidR="00CE7758" w14:paraId="58EFC33F" w14:textId="77777777">
        <w:trPr>
          <w:cantSplit/>
        </w:trPr>
        <w:tc>
          <w:tcPr>
            <w:tcW w:w="2908" w:type="dxa"/>
          </w:tcPr>
          <w:p w14:paraId="24CC741C" w14:textId="77777777" w:rsidR="00CE7758" w:rsidRDefault="001E07C2">
            <w:pPr>
              <w:keepNext/>
              <w:spacing w:before="20" w:after="20" w:line="240" w:lineRule="auto"/>
            </w:pPr>
            <w:r>
              <w:rPr>
                <w:b/>
                <w:sz w:val="18"/>
              </w:rPr>
              <w:t>Security &amp; Compliance (30%)</w:t>
            </w:r>
          </w:p>
        </w:tc>
        <w:tc>
          <w:tcPr>
            <w:tcW w:w="6452" w:type="dxa"/>
          </w:tcPr>
          <w:p w14:paraId="528F279E" w14:textId="77777777" w:rsidR="00CE7758" w:rsidRDefault="001E07C2">
            <w:pPr>
              <w:keepNext/>
              <w:spacing w:before="20" w:after="20" w:line="240" w:lineRule="auto"/>
            </w:pPr>
            <w:r>
              <w:rPr>
                <w:sz w:val="18"/>
              </w:rPr>
              <w:t>Table 5, the four threats and their controls; Figure 5, the tiers; Table 6, attack results; Table 7, readiness (all 04)</w:t>
            </w:r>
          </w:p>
        </w:tc>
      </w:tr>
      <w:tr w:rsidR="00CE7758" w14:paraId="070D7CD3" w14:textId="77777777">
        <w:trPr>
          <w:cantSplit/>
        </w:trPr>
        <w:tc>
          <w:tcPr>
            <w:tcW w:w="2908" w:type="dxa"/>
          </w:tcPr>
          <w:p w14:paraId="0122227B" w14:textId="77777777" w:rsidR="00CE7758" w:rsidRDefault="001E07C2">
            <w:pPr>
              <w:keepNext/>
              <w:spacing w:before="20" w:after="20" w:line="240" w:lineRule="auto"/>
            </w:pPr>
            <w:r>
              <w:rPr>
                <w:b/>
                <w:sz w:val="18"/>
              </w:rPr>
              <w:t>Innovation &amp; Interaction (30%)</w:t>
            </w:r>
          </w:p>
        </w:tc>
        <w:tc>
          <w:tcPr>
            <w:tcW w:w="6452" w:type="dxa"/>
          </w:tcPr>
          <w:p w14:paraId="15916CF4" w14:textId="77777777" w:rsidR="00CE7758" w:rsidRDefault="001E07C2">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CE7758" w14:paraId="145CE17C" w14:textId="77777777">
        <w:trPr>
          <w:cantSplit/>
        </w:trPr>
        <w:tc>
          <w:tcPr>
            <w:tcW w:w="2908" w:type="dxa"/>
          </w:tcPr>
          <w:p w14:paraId="2B7A61C4" w14:textId="77777777" w:rsidR="00CE7758" w:rsidRDefault="001E07C2">
            <w:pPr>
              <w:spacing w:before="20" w:after="20" w:line="240" w:lineRule="auto"/>
            </w:pPr>
            <w:r>
              <w:rPr>
                <w:b/>
                <w:sz w:val="18"/>
              </w:rPr>
              <w:t>Bonus (0–5)</w:t>
            </w:r>
          </w:p>
        </w:tc>
        <w:tc>
          <w:tcPr>
            <w:tcW w:w="6452" w:type="dxa"/>
          </w:tcPr>
          <w:p w14:paraId="11055364" w14:textId="77777777" w:rsidR="00CE7758" w:rsidRDefault="001E07C2">
            <w:pPr>
              <w:spacing w:before="20" w:after="20" w:line="240" w:lineRule="auto"/>
            </w:pPr>
            <w:r>
              <w:rPr>
                <w:sz w:val="18"/>
              </w:rPr>
              <w:t>Not claimed: FLOW is a local simulation (Table 7)</w:t>
            </w:r>
          </w:p>
        </w:tc>
      </w:tr>
    </w:tbl>
    <w:p w14:paraId="4A430C14" w14:textId="77777777" w:rsidR="00CE7758" w:rsidRDefault="00CE7758">
      <w:pPr>
        <w:spacing w:after="40"/>
      </w:pPr>
    </w:p>
    <w:p w14:paraId="09333C0A" w14:textId="77777777" w:rsidR="00CE7758" w:rsidRDefault="001E07C2">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CE7758" w14:paraId="19D83046" w14:textId="77777777">
        <w:trPr>
          <w:cantSplit/>
          <w:tblHeader/>
        </w:trPr>
        <w:tc>
          <w:tcPr>
            <w:tcW w:w="1831" w:type="dxa"/>
            <w:shd w:val="clear" w:color="auto" w:fill="E8EEFB"/>
          </w:tcPr>
          <w:p w14:paraId="0D93027C" w14:textId="77777777" w:rsidR="00CE7758" w:rsidRDefault="001E07C2">
            <w:pPr>
              <w:keepNext/>
              <w:spacing w:before="20" w:after="20" w:line="240" w:lineRule="auto"/>
            </w:pPr>
            <w:r>
              <w:rPr>
                <w:b/>
                <w:sz w:val="18"/>
              </w:rPr>
              <w:t>What</w:t>
            </w:r>
          </w:p>
        </w:tc>
        <w:tc>
          <w:tcPr>
            <w:tcW w:w="5081" w:type="dxa"/>
            <w:shd w:val="clear" w:color="auto" w:fill="E8EEFB"/>
          </w:tcPr>
          <w:p w14:paraId="5BD30106" w14:textId="77777777" w:rsidR="00CE7758" w:rsidRDefault="001E07C2">
            <w:pPr>
              <w:keepNext/>
              <w:spacing w:before="20" w:after="20" w:line="240" w:lineRule="auto"/>
            </w:pPr>
            <w:r>
              <w:rPr>
                <w:b/>
                <w:sz w:val="18"/>
              </w:rPr>
              <w:t>Result</w:t>
            </w:r>
          </w:p>
        </w:tc>
        <w:tc>
          <w:tcPr>
            <w:tcW w:w="2448" w:type="dxa"/>
            <w:shd w:val="clear" w:color="auto" w:fill="E8EEFB"/>
          </w:tcPr>
          <w:p w14:paraId="48DB22F0" w14:textId="77777777" w:rsidR="00CE7758" w:rsidRDefault="001E07C2">
            <w:pPr>
              <w:keepNext/>
              <w:spacing w:before="20" w:after="20" w:line="240" w:lineRule="auto"/>
            </w:pPr>
            <w:r>
              <w:rPr>
                <w:b/>
                <w:sz w:val="18"/>
              </w:rPr>
              <w:t>Evidence class</w:t>
            </w:r>
          </w:p>
        </w:tc>
      </w:tr>
      <w:tr w:rsidR="00CE7758" w14:paraId="0F7A243F" w14:textId="77777777">
        <w:trPr>
          <w:cantSplit/>
        </w:trPr>
        <w:tc>
          <w:tcPr>
            <w:tcW w:w="1831" w:type="dxa"/>
          </w:tcPr>
          <w:p w14:paraId="15C0B42A" w14:textId="77777777" w:rsidR="00CE7758" w:rsidRDefault="001E07C2">
            <w:pPr>
              <w:spacing w:before="20" w:after="20" w:line="240" w:lineRule="auto"/>
            </w:pPr>
            <w:r>
              <w:rPr>
                <w:sz w:val="18"/>
              </w:rPr>
              <w:t>Engine correctness</w:t>
            </w:r>
          </w:p>
        </w:tc>
        <w:tc>
          <w:tcPr>
            <w:tcW w:w="5081" w:type="dxa"/>
          </w:tcPr>
          <w:p w14:paraId="1CCC74B8" w14:textId="77777777" w:rsidR="00CE7758" w:rsidRDefault="001E07C2">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6AA678EE" w14:textId="77777777" w:rsidR="00CE7758" w:rsidRDefault="001E07C2">
            <w:pPr>
              <w:spacing w:before="20" w:after="20" w:line="240" w:lineRule="auto"/>
            </w:pPr>
            <w:r>
              <w:rPr>
                <w:sz w:val="18"/>
              </w:rPr>
              <w:t>Tests</w:t>
            </w:r>
          </w:p>
        </w:tc>
      </w:tr>
      <w:tr w:rsidR="00CE7758" w14:paraId="0B2191D4" w14:textId="77777777">
        <w:trPr>
          <w:cantSplit/>
        </w:trPr>
        <w:tc>
          <w:tcPr>
            <w:tcW w:w="1831" w:type="dxa"/>
          </w:tcPr>
          <w:p w14:paraId="5BCD39EF" w14:textId="77777777" w:rsidR="00CE7758" w:rsidRDefault="001E07C2">
            <w:pPr>
              <w:spacing w:before="20" w:after="20" w:line="240" w:lineRule="auto"/>
            </w:pPr>
            <w:r>
              <w:rPr>
                <w:sz w:val="18"/>
              </w:rPr>
              <w:t>Funding router</w:t>
            </w:r>
          </w:p>
        </w:tc>
        <w:tc>
          <w:tcPr>
            <w:tcW w:w="5081" w:type="dxa"/>
          </w:tcPr>
          <w:p w14:paraId="6B3476BD" w14:textId="77777777" w:rsidR="00CE7758" w:rsidRDefault="001E07C2">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56BC2699" w14:textId="77777777" w:rsidR="00CE7758" w:rsidRDefault="001E07C2">
            <w:pPr>
              <w:spacing w:before="20" w:after="20" w:line="240" w:lineRule="auto"/>
            </w:pPr>
            <w:r>
              <w:rPr>
                <w:sz w:val="18"/>
              </w:rPr>
              <w:t>Tests</w:t>
            </w:r>
          </w:p>
        </w:tc>
      </w:tr>
      <w:tr w:rsidR="00CE7758" w14:paraId="7F355E28" w14:textId="77777777">
        <w:trPr>
          <w:cantSplit/>
        </w:trPr>
        <w:tc>
          <w:tcPr>
            <w:tcW w:w="1831" w:type="dxa"/>
          </w:tcPr>
          <w:p w14:paraId="21E4281E" w14:textId="77777777" w:rsidR="00CE7758" w:rsidRDefault="001E07C2">
            <w:pPr>
              <w:spacing w:before="20" w:after="20" w:line="240" w:lineRule="auto"/>
            </w:pPr>
            <w:r>
              <w:rPr>
                <w:sz w:val="18"/>
              </w:rPr>
              <w:t>Safety of autonomy</w:t>
            </w:r>
          </w:p>
        </w:tc>
        <w:tc>
          <w:tcPr>
            <w:tcW w:w="5081" w:type="dxa"/>
          </w:tcPr>
          <w:p w14:paraId="48E3BFEB" w14:textId="77777777" w:rsidR="00CE7758" w:rsidRDefault="001E07C2">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64467CFA" w14:textId="77777777" w:rsidR="00CE7758" w:rsidRDefault="001E07C2">
            <w:pPr>
              <w:spacing w:before="20" w:after="20" w:line="240" w:lineRule="auto"/>
            </w:pPr>
            <w:r>
              <w:rPr>
                <w:sz w:val="18"/>
              </w:rPr>
              <w:t>Unseen first runs, then tuned</w:t>
            </w:r>
          </w:p>
        </w:tc>
      </w:tr>
      <w:tr w:rsidR="00CE7758" w14:paraId="15EA9AD6" w14:textId="77777777">
        <w:trPr>
          <w:cantSplit/>
        </w:trPr>
        <w:tc>
          <w:tcPr>
            <w:tcW w:w="1831" w:type="dxa"/>
          </w:tcPr>
          <w:p w14:paraId="3D6A0E7B" w14:textId="77777777" w:rsidR="00CE7758" w:rsidRDefault="001E07C2">
            <w:pPr>
              <w:spacing w:before="20" w:after="20" w:line="240" w:lineRule="auto"/>
            </w:pPr>
            <w:r>
              <w:rPr>
                <w:sz w:val="18"/>
              </w:rPr>
              <w:t>Usefulness</w:t>
            </w:r>
          </w:p>
        </w:tc>
        <w:tc>
          <w:tcPr>
            <w:tcW w:w="5081" w:type="dxa"/>
          </w:tcPr>
          <w:p w14:paraId="28BA5888" w14:textId="77777777" w:rsidR="00CE7758" w:rsidRDefault="001E07C2">
            <w:pPr>
              <w:spacing w:before="20" w:after="20" w:line="240" w:lineRule="auto"/>
            </w:pPr>
            <w:r>
              <w:rPr>
                <w:sz w:val="18"/>
              </w:rPr>
              <w:t>About half of messages need no owner review (57 of 115); only 3 of the 14 genuinely acceptable offers are accepted alone (Table 4)</w:t>
            </w:r>
          </w:p>
        </w:tc>
        <w:tc>
          <w:tcPr>
            <w:tcW w:w="2448" w:type="dxa"/>
          </w:tcPr>
          <w:p w14:paraId="0FE316B3" w14:textId="77777777" w:rsidR="00CE7758" w:rsidRDefault="001E07C2">
            <w:pPr>
              <w:spacing w:before="20" w:after="20" w:line="240" w:lineRule="auto"/>
            </w:pPr>
            <w:r>
              <w:rPr>
                <w:sz w:val="18"/>
              </w:rPr>
              <w:t>Tuned</w:t>
            </w:r>
          </w:p>
        </w:tc>
      </w:tr>
      <w:tr w:rsidR="00CE7758" w14:paraId="7FF5171F" w14:textId="77777777">
        <w:trPr>
          <w:cantSplit/>
        </w:trPr>
        <w:tc>
          <w:tcPr>
            <w:tcW w:w="1831" w:type="dxa"/>
          </w:tcPr>
          <w:p w14:paraId="6442B3FE" w14:textId="77777777" w:rsidR="00CE7758" w:rsidRDefault="001E07C2">
            <w:pPr>
              <w:spacing w:before="20" w:after="20" w:line="240" w:lineRule="auto"/>
            </w:pPr>
            <w:r>
              <w:rPr>
                <w:sz w:val="18"/>
              </w:rPr>
              <w:t>Reading contracts</w:t>
            </w:r>
          </w:p>
        </w:tc>
        <w:tc>
          <w:tcPr>
            <w:tcW w:w="5081" w:type="dxa"/>
          </w:tcPr>
          <w:p w14:paraId="6E001693" w14:textId="77777777" w:rsidR="00CE7758" w:rsidRDefault="001E07C2">
            <w:pPr>
              <w:spacing w:before="20" w:after="20" w:line="240" w:lineRule="auto"/>
            </w:pPr>
            <w:r>
              <w:rPr>
                <w:sz w:val="18"/>
              </w:rPr>
              <w:t>75% of key fields on 17 unseen Chinese contracts with a text layer (45% over all 30: 13 scans and photos are refused)</w:t>
            </w:r>
          </w:p>
        </w:tc>
        <w:tc>
          <w:tcPr>
            <w:tcW w:w="2448" w:type="dxa"/>
          </w:tcPr>
          <w:p w14:paraId="146EF68C" w14:textId="77777777" w:rsidR="00CE7758" w:rsidRDefault="001E07C2">
            <w:pPr>
              <w:spacing w:before="20" w:after="20" w:line="240" w:lineRule="auto"/>
            </w:pPr>
            <w:r>
              <w:rPr>
                <w:sz w:val="18"/>
              </w:rPr>
              <w:t>Unseen, recorded model replay</w:t>
            </w:r>
          </w:p>
        </w:tc>
      </w:tr>
      <w:tr w:rsidR="00CE7758" w14:paraId="0C22D3B3" w14:textId="77777777">
        <w:trPr>
          <w:cantSplit/>
        </w:trPr>
        <w:tc>
          <w:tcPr>
            <w:tcW w:w="1831" w:type="dxa"/>
          </w:tcPr>
          <w:p w14:paraId="7884FE4A" w14:textId="77777777" w:rsidR="00CE7758" w:rsidRDefault="001E07C2">
            <w:pPr>
              <w:spacing w:before="20" w:after="20" w:line="240" w:lineRule="auto"/>
            </w:pPr>
            <w:r>
              <w:rPr>
                <w:sz w:val="18"/>
              </w:rPr>
              <w:t>Owner questions</w:t>
            </w:r>
          </w:p>
        </w:tc>
        <w:tc>
          <w:tcPr>
            <w:tcW w:w="5081" w:type="dxa"/>
          </w:tcPr>
          <w:p w14:paraId="211C4ACE" w14:textId="77777777" w:rsidR="00CE7758" w:rsidRDefault="001E07C2">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556E864B" w14:textId="77777777" w:rsidR="00CE7758" w:rsidRDefault="001E07C2">
            <w:pPr>
              <w:spacing w:before="20" w:after="20" w:line="240" w:lineRule="auto"/>
            </w:pPr>
            <w:r>
              <w:rPr>
                <w:sz w:val="18"/>
              </w:rPr>
              <w:t>Tuned; held-out</w:t>
            </w:r>
          </w:p>
        </w:tc>
      </w:tr>
      <w:tr w:rsidR="00CE7758" w14:paraId="50471C9D" w14:textId="77777777">
        <w:trPr>
          <w:cantSplit/>
        </w:trPr>
        <w:tc>
          <w:tcPr>
            <w:tcW w:w="1831" w:type="dxa"/>
          </w:tcPr>
          <w:p w14:paraId="2F203572" w14:textId="77777777" w:rsidR="00CE7758" w:rsidRDefault="001E07C2">
            <w:pPr>
              <w:spacing w:before="20" w:after="20" w:line="240" w:lineRule="auto"/>
            </w:pPr>
            <w:r>
              <w:rPr>
                <w:sz w:val="18"/>
              </w:rPr>
              <w:t>Live model</w:t>
            </w:r>
          </w:p>
        </w:tc>
        <w:tc>
          <w:tcPr>
            <w:tcW w:w="5081" w:type="dxa"/>
          </w:tcPr>
          <w:p w14:paraId="01AF31D5" w14:textId="77777777" w:rsidR="00CE7758" w:rsidRDefault="001E07C2">
            <w:pPr>
              <w:spacing w:before="20" w:after="20" w:line="240" w:lineRule="auto"/>
            </w:pPr>
            <w:r>
              <w:rPr>
                <w:sz w:val="18"/>
              </w:rPr>
              <w:t>One live DeepSeek run per component: buyer messages 42 of 63 verdicts, no wrong accept (1 Oct); the question router was fully correct on 22 of the 63 questions that reached it (22 of 33 when it answered), by one reviewer (18 Oct)</w:t>
            </w:r>
          </w:p>
        </w:tc>
        <w:tc>
          <w:tcPr>
            <w:tcW w:w="2448" w:type="dxa"/>
          </w:tcPr>
          <w:p w14:paraId="39175C92" w14:textId="77777777" w:rsidR="00CE7758" w:rsidRDefault="001E07C2">
            <w:pPr>
              <w:spacing w:before="20" w:after="20" w:line="240" w:lineRule="auto"/>
            </w:pPr>
            <w:r>
              <w:rPr>
                <w:sz w:val="18"/>
              </w:rPr>
              <w:t>Live, single runs</w:t>
            </w:r>
          </w:p>
        </w:tc>
      </w:tr>
      <w:tr w:rsidR="00CE7758" w14:paraId="18208017" w14:textId="77777777">
        <w:trPr>
          <w:cantSplit/>
        </w:trPr>
        <w:tc>
          <w:tcPr>
            <w:tcW w:w="1831" w:type="dxa"/>
          </w:tcPr>
          <w:p w14:paraId="5321A021" w14:textId="77777777" w:rsidR="00CE7758" w:rsidRDefault="001E07C2">
            <w:pPr>
              <w:spacing w:before="20" w:after="20" w:line="240" w:lineRule="auto"/>
            </w:pPr>
            <w:r>
              <w:rPr>
                <w:sz w:val="18"/>
              </w:rPr>
              <w:t>Security</w:t>
            </w:r>
          </w:p>
        </w:tc>
        <w:tc>
          <w:tcPr>
            <w:tcW w:w="5081" w:type="dxa"/>
          </w:tcPr>
          <w:p w14:paraId="4C08FDCF" w14:textId="77777777" w:rsidR="00CE7758" w:rsidRDefault="001E07C2">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448" w:type="dxa"/>
          </w:tcPr>
          <w:p w14:paraId="0FFDD6A7" w14:textId="77777777" w:rsidR="00CE7758" w:rsidRDefault="001E07C2">
            <w:pPr>
              <w:spacing w:before="20" w:after="20" w:line="240" w:lineRule="auto"/>
            </w:pPr>
            <w:r>
              <w:rPr>
                <w:sz w:val="18"/>
              </w:rPr>
              <w:t>Tests</w:t>
            </w:r>
          </w:p>
        </w:tc>
      </w:tr>
      <w:tr w:rsidR="00CE7758" w14:paraId="30E67505" w14:textId="77777777">
        <w:trPr>
          <w:cantSplit/>
        </w:trPr>
        <w:tc>
          <w:tcPr>
            <w:tcW w:w="1831" w:type="dxa"/>
          </w:tcPr>
          <w:p w14:paraId="31DEA768" w14:textId="77777777" w:rsidR="00CE7758" w:rsidRDefault="001E07C2">
            <w:pPr>
              <w:spacing w:before="20" w:after="20" w:line="240" w:lineRule="auto"/>
            </w:pPr>
            <w:r>
              <w:rPr>
                <w:sz w:val="18"/>
              </w:rPr>
              <w:lastRenderedPageBreak/>
              <w:t>Task completion</w:t>
            </w:r>
          </w:p>
        </w:tc>
        <w:tc>
          <w:tcPr>
            <w:tcW w:w="5081" w:type="dxa"/>
          </w:tcPr>
          <w:p w14:paraId="45C90B56" w14:textId="77777777" w:rsidR="00CE7758" w:rsidRDefault="001E07C2">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4CC4B1D1" w14:textId="77777777" w:rsidR="00CE7758" w:rsidRDefault="001E07C2">
            <w:pPr>
              <w:spacing w:before="20" w:after="20" w:line="240" w:lineRule="auto"/>
            </w:pPr>
            <w:r>
              <w:rPr>
                <w:sz w:val="18"/>
              </w:rPr>
              <w:t>Scripted tasks, simulated environment</w:t>
            </w:r>
          </w:p>
        </w:tc>
      </w:tr>
      <w:tr w:rsidR="00CE7758" w14:paraId="5629B243" w14:textId="77777777">
        <w:trPr>
          <w:cantSplit/>
        </w:trPr>
        <w:tc>
          <w:tcPr>
            <w:tcW w:w="1831" w:type="dxa"/>
          </w:tcPr>
          <w:p w14:paraId="14240F58" w14:textId="77777777" w:rsidR="00CE7758" w:rsidRDefault="001E07C2">
            <w:pPr>
              <w:spacing w:before="20" w:after="20" w:line="240" w:lineRule="auto"/>
            </w:pPr>
            <w:r>
              <w:rPr>
                <w:sz w:val="18"/>
              </w:rPr>
              <w:t>Tests</w:t>
            </w:r>
          </w:p>
        </w:tc>
        <w:tc>
          <w:tcPr>
            <w:tcW w:w="5081" w:type="dxa"/>
          </w:tcPr>
          <w:p w14:paraId="466D643B" w14:textId="77777777" w:rsidR="00CE7758" w:rsidRDefault="001E07C2">
            <w:pPr>
              <w:spacing w:before="20" w:after="20" w:line="240" w:lineRule="auto"/>
            </w:pPr>
            <w:r>
              <w:rPr>
                <w:sz w:val="18"/>
              </w:rPr>
              <w:t>Passed, failed and skipped counts for the API, web-unit and browser suites on the submission commit: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6DAB0D4A" w14:textId="77777777" w:rsidR="00CE7758" w:rsidRDefault="001E07C2">
            <w:pPr>
              <w:spacing w:before="20" w:after="20" w:line="240" w:lineRule="auto"/>
            </w:pPr>
            <w:r>
              <w:rPr>
                <w:sz w:val="18"/>
              </w:rPr>
              <w:t>Tests</w:t>
            </w:r>
          </w:p>
        </w:tc>
      </w:tr>
    </w:tbl>
    <w:p w14:paraId="18A8A137" w14:textId="77777777" w:rsidR="00CE7758" w:rsidRDefault="00CE7758">
      <w:pPr>
        <w:spacing w:after="40"/>
      </w:pPr>
    </w:p>
    <w:p w14:paraId="183D6B89" w14:textId="77777777" w:rsidR="00CE7758" w:rsidRDefault="001E07C2">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07533539" w14:textId="77777777" w:rsidR="00CE7758" w:rsidRDefault="001E07C2">
      <w:pPr>
        <w:pStyle w:val="Heading1"/>
      </w:pPr>
      <w:bookmarkStart w:id="0" w:name="_Toc243231638"/>
      <w:r>
        <w:t>01 Project Overview</w:t>
      </w:r>
      <w:bookmarkEnd w:id="0"/>
    </w:p>
    <w:p w14:paraId="1E2D8601" w14:textId="77777777" w:rsidR="00CE7758" w:rsidRDefault="001E07C2">
      <w:pPr>
        <w:pStyle w:val="ListBullet"/>
        <w:spacing w:after="100"/>
      </w:pPr>
      <w:r>
        <w:t>Problem, target users and selected topic</w:t>
      </w:r>
    </w:p>
    <w:p w14:paraId="537A93FA" w14:textId="77777777" w:rsidR="00CE7758" w:rsidRDefault="001E07C2">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208BBFD4" w14:textId="77777777" w:rsidR="00CE7758" w:rsidRDefault="001E07C2">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now run AI agents over their own credit and bill products (MYbank's 2026 small-business agent [V11]). The supplier in the middle has neither: an owner reads a WeChat message at night and decides alone whether to accept 60-day terms, and separately, often later, whether to borrow to survive them.</w:t>
      </w:r>
    </w:p>
    <w:p w14:paraId="2C4AF1F9" w14:textId="77777777" w:rsidR="00CE7758" w:rsidRDefault="001E07C2">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On the demo company, whose largest buyer, Foshan Home Retail, receives a ¥420,000 invoice every 30 days on 45-day terms, the buyer's request (EX01) asks for three things:</w:t>
      </w:r>
    </w:p>
    <w:p w14:paraId="52319BA6" w14:textId="77777777" w:rsidR="00CE7758" w:rsidRDefault="001E07C2">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542D0000" w14:textId="77777777" w:rsidR="00CE7758" w:rsidRDefault="001E07C2">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5D65F1E4" w14:textId="77777777" w:rsidR="00CE7758" w:rsidRDefault="001E07C2">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2AFD9544" w14:textId="77777777" w:rsidR="00CE7758" w:rsidRDefault="001E07C2">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5D541895" w14:textId="77777777" w:rsidR="00CE7758" w:rsidRDefault="001E07C2">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 The Chinese settings FLOW is built for are listed in the opening ("Built for </w:t>
      </w:r>
      <w:r>
        <w:rPr>
          <w:sz w:val="20"/>
        </w:rPr>
        <w:t>a Chinese SME").</w:t>
      </w:r>
    </w:p>
    <w:p w14:paraId="7E4005E2" w14:textId="77777777" w:rsidR="00CE7758" w:rsidRDefault="001E07C2">
      <w:pPr>
        <w:pStyle w:val="ListBullet"/>
        <w:spacing w:after="100"/>
      </w:pPr>
      <w:r>
        <w:lastRenderedPageBreak/>
        <w:t>Core value and innovation</w:t>
      </w:r>
    </w:p>
    <w:p w14:paraId="792EB5AB" w14:textId="77777777" w:rsidR="00CE7758" w:rsidRDefault="001E07C2">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0FFC6A05" w14:textId="77777777" w:rsidR="00CE7758" w:rsidRDefault="001E07C2">
      <w:pPr>
        <w:pStyle w:val="Heading3"/>
      </w:pPr>
      <w:bookmarkStart w:id="1" w:name="_Toc243231639"/>
      <w:r>
        <w:t>One supplier's journey, from documents to reconciliation</w:t>
      </w:r>
      <w:bookmarkEnd w:id="1"/>
    </w:p>
    <w:p w14:paraId="617BEFE5" w14:textId="63EDDBAB" w:rsidR="00CE7758" w:rsidRDefault="001E07C2">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9">
        <w:r>
          <w:rPr>
            <w:color w:val="315FD8"/>
            <w:u w:val="single"/>
          </w:rPr>
          <w:t>scripts/demo_run.py</w:t>
        </w:r>
      </w:hyperlink>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6AAF193A" w14:textId="77777777" w:rsidR="00CE7758" w:rsidRDefault="001E07C2">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5A67BBA2" w14:textId="77777777" w:rsidR="00CE7758" w:rsidRDefault="001E07C2">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58960F77" w14:textId="77777777" w:rsidR="00CE7758" w:rsidRDefault="001E07C2">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(Figure 10, Appendix K).</w:t>
      </w:r>
    </w:p>
    <w:p w14:paraId="0FDC2B5D" w14:textId="77777777" w:rsidR="00CE7758" w:rsidRDefault="001E07C2">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0C784E2E" w14:textId="77777777" w:rsidR="00CE7758" w:rsidRDefault="001E07C2">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7E5BE172" w14:textId="77777777" w:rsidR="00CE7758" w:rsidRDefault="001E07C2">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25E4CF19" w14:textId="77777777" w:rsidR="00CE7758" w:rsidRDefault="001E07C2">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55E9AF26" w14:textId="77777777" w:rsidR="00CE7758" w:rsidRDefault="001E07C2">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w:t>
      </w:r>
      <w:r>
        <w:rPr>
          <w:sz w:val="20"/>
        </w:rPr>
        <w:lastRenderedPageBreak/>
        <w:t>repaid with ¥1,213.17 of interest (47 days instead of the quoted 32). Reconciliation closes the deal; the record holds 14 hash-chained entries that verify.</w:t>
      </w:r>
    </w:p>
    <w:p w14:paraId="00F12012" w14:textId="77777777" w:rsidR="00CE7758" w:rsidRDefault="001E07C2">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CE7758" w14:paraId="074A7EA2" w14:textId="77777777">
        <w:trPr>
          <w:cantSplit/>
          <w:tblHeader/>
        </w:trPr>
        <w:tc>
          <w:tcPr>
            <w:tcW w:w="3960" w:type="dxa"/>
            <w:shd w:val="clear" w:color="auto" w:fill="E8EEFB"/>
          </w:tcPr>
          <w:p w14:paraId="3D680F28" w14:textId="77777777" w:rsidR="00CE7758" w:rsidRDefault="001E07C2">
            <w:pPr>
              <w:keepNext/>
              <w:spacing w:before="20" w:after="20" w:line="240" w:lineRule="auto"/>
            </w:pPr>
            <w:r>
              <w:rPr>
                <w:b/>
                <w:sz w:val="18"/>
              </w:rPr>
              <w:t>Cost item</w:t>
            </w:r>
          </w:p>
        </w:tc>
        <w:tc>
          <w:tcPr>
            <w:tcW w:w="2700" w:type="dxa"/>
            <w:shd w:val="clear" w:color="auto" w:fill="E8EEFB"/>
          </w:tcPr>
          <w:p w14:paraId="5C1A4959" w14:textId="77777777" w:rsidR="00CE7758" w:rsidRDefault="001E07C2">
            <w:pPr>
              <w:keepNext/>
              <w:spacing w:before="20" w:after="20" w:line="240" w:lineRule="auto"/>
            </w:pPr>
            <w:r>
              <w:rPr>
                <w:b/>
                <w:sz w:val="18"/>
              </w:rPr>
              <w:t>Quoted on day 0</w:t>
            </w:r>
          </w:p>
        </w:tc>
        <w:tc>
          <w:tcPr>
            <w:tcW w:w="2700" w:type="dxa"/>
            <w:shd w:val="clear" w:color="auto" w:fill="E8EEFB"/>
          </w:tcPr>
          <w:p w14:paraId="777CBC23" w14:textId="77777777" w:rsidR="00CE7758" w:rsidRDefault="001E07C2">
            <w:pPr>
              <w:keepNext/>
              <w:spacing w:before="20" w:after="20" w:line="240" w:lineRule="auto"/>
            </w:pPr>
            <w:r>
              <w:rPr>
                <w:b/>
                <w:sz w:val="18"/>
              </w:rPr>
              <w:t>Actually posted</w:t>
            </w:r>
          </w:p>
        </w:tc>
      </w:tr>
      <w:tr w:rsidR="00CE7758" w14:paraId="31369D3E" w14:textId="77777777">
        <w:trPr>
          <w:cantSplit/>
        </w:trPr>
        <w:tc>
          <w:tcPr>
            <w:tcW w:w="3960" w:type="dxa"/>
          </w:tcPr>
          <w:p w14:paraId="4FE8C054" w14:textId="77777777" w:rsidR="00CE7758" w:rsidRDefault="001E07C2">
            <w:pPr>
              <w:keepNext/>
              <w:spacing w:before="20" w:after="20" w:line="240" w:lineRule="auto"/>
            </w:pPr>
            <w:r>
              <w:rPr>
                <w:sz w:val="18"/>
              </w:rPr>
              <w:t>Early-payment discount</w:t>
            </w:r>
          </w:p>
        </w:tc>
        <w:tc>
          <w:tcPr>
            <w:tcW w:w="2700" w:type="dxa"/>
          </w:tcPr>
          <w:p w14:paraId="2F272830" w14:textId="77777777" w:rsidR="00CE7758" w:rsidRDefault="001E07C2">
            <w:pPr>
              <w:keepNext/>
              <w:spacing w:before="20" w:after="20" w:line="240" w:lineRule="auto"/>
            </w:pPr>
            <w:r>
              <w:rPr>
                <w:sz w:val="18"/>
              </w:rPr>
              <w:t>¥2,210.00</w:t>
            </w:r>
          </w:p>
        </w:tc>
        <w:tc>
          <w:tcPr>
            <w:tcW w:w="2700" w:type="dxa"/>
          </w:tcPr>
          <w:p w14:paraId="0C3D92D5" w14:textId="77777777" w:rsidR="00CE7758" w:rsidRDefault="001E07C2">
            <w:pPr>
              <w:keepNext/>
              <w:spacing w:before="20" w:after="20" w:line="240" w:lineRule="auto"/>
            </w:pPr>
            <w:r>
              <w:rPr>
                <w:sz w:val="18"/>
              </w:rPr>
              <w:t>¥2,210.00</w:t>
            </w:r>
          </w:p>
        </w:tc>
      </w:tr>
      <w:tr w:rsidR="00CE7758" w14:paraId="5961E04C" w14:textId="77777777">
        <w:trPr>
          <w:cantSplit/>
        </w:trPr>
        <w:tc>
          <w:tcPr>
            <w:tcW w:w="3960" w:type="dxa"/>
          </w:tcPr>
          <w:p w14:paraId="173B1F47" w14:textId="77777777" w:rsidR="00CE7758" w:rsidRDefault="001E07C2">
            <w:pPr>
              <w:keepNext/>
              <w:spacing w:before="20" w:after="20" w:line="240" w:lineRule="auto"/>
            </w:pPr>
            <w:r>
              <w:rPr>
                <w:sz w:val="18"/>
              </w:rPr>
              <w:t>Credit-line interest</w:t>
            </w:r>
          </w:p>
        </w:tc>
        <w:tc>
          <w:tcPr>
            <w:tcW w:w="2700" w:type="dxa"/>
          </w:tcPr>
          <w:p w14:paraId="522BB2C5" w14:textId="77777777" w:rsidR="00CE7758" w:rsidRDefault="001E07C2">
            <w:pPr>
              <w:keepNext/>
              <w:spacing w:before="20" w:after="20" w:line="240" w:lineRule="auto"/>
            </w:pPr>
            <w:r>
              <w:rPr>
                <w:sz w:val="18"/>
              </w:rPr>
              <w:t>¥825.99 (32 days)</w:t>
            </w:r>
          </w:p>
        </w:tc>
        <w:tc>
          <w:tcPr>
            <w:tcW w:w="2700" w:type="dxa"/>
          </w:tcPr>
          <w:p w14:paraId="71761072" w14:textId="77777777" w:rsidR="00CE7758" w:rsidRDefault="001E07C2">
            <w:pPr>
              <w:keepNext/>
              <w:spacing w:before="20" w:after="20" w:line="240" w:lineRule="auto"/>
            </w:pPr>
            <w:r>
              <w:rPr>
                <w:sz w:val="18"/>
              </w:rPr>
              <w:t>¥1,213.17 (47 days, ¥160,000 paid late)</w:t>
            </w:r>
          </w:p>
        </w:tc>
      </w:tr>
      <w:tr w:rsidR="00CE7758" w14:paraId="78C79B7D" w14:textId="77777777">
        <w:trPr>
          <w:cantSplit/>
        </w:trPr>
        <w:tc>
          <w:tcPr>
            <w:tcW w:w="3960" w:type="dxa"/>
          </w:tcPr>
          <w:p w14:paraId="1AE69941" w14:textId="77777777" w:rsidR="00CE7758" w:rsidRDefault="001E07C2">
            <w:pPr>
              <w:keepNext/>
              <w:spacing w:before="20" w:after="20" w:line="240" w:lineRule="auto"/>
            </w:pPr>
            <w:r>
              <w:rPr>
                <w:sz w:val="18"/>
              </w:rPr>
              <w:t>Advance to cover the new payroll</w:t>
            </w:r>
          </w:p>
        </w:tc>
        <w:tc>
          <w:tcPr>
            <w:tcW w:w="2700" w:type="dxa"/>
          </w:tcPr>
          <w:p w14:paraId="1B921DB2" w14:textId="77777777" w:rsidR="00CE7758" w:rsidRDefault="001E07C2">
            <w:pPr>
              <w:keepNext/>
              <w:spacing w:before="20" w:after="20" w:line="240" w:lineRule="auto"/>
            </w:pPr>
            <w:r>
              <w:rPr>
                <w:sz w:val="18"/>
              </w:rPr>
              <w:t>—</w:t>
            </w:r>
          </w:p>
        </w:tc>
        <w:tc>
          <w:tcPr>
            <w:tcW w:w="2700" w:type="dxa"/>
          </w:tcPr>
          <w:p w14:paraId="4F89E94A" w14:textId="77777777" w:rsidR="00CE7758" w:rsidRDefault="001E07C2">
            <w:pPr>
              <w:keepNext/>
              <w:spacing w:before="20" w:after="20" w:line="240" w:lineRule="auto"/>
            </w:pPr>
            <w:r>
              <w:rPr>
                <w:sz w:val="18"/>
              </w:rPr>
              <w:t>¥1,782.19</w:t>
            </w:r>
          </w:p>
        </w:tc>
      </w:tr>
      <w:tr w:rsidR="00CE7758" w14:paraId="60CA2B09" w14:textId="77777777">
        <w:trPr>
          <w:cantSplit/>
        </w:trPr>
        <w:tc>
          <w:tcPr>
            <w:tcW w:w="3960" w:type="dxa"/>
          </w:tcPr>
          <w:p w14:paraId="1CA501EC" w14:textId="77777777" w:rsidR="00CE7758" w:rsidRDefault="001E07C2">
            <w:pPr>
              <w:spacing w:before="20" w:after="20" w:line="240" w:lineRule="auto"/>
            </w:pPr>
            <w:r>
              <w:rPr>
                <w:b/>
                <w:sz w:val="18"/>
              </w:rPr>
              <w:t>Total</w:t>
            </w:r>
          </w:p>
        </w:tc>
        <w:tc>
          <w:tcPr>
            <w:tcW w:w="2700" w:type="dxa"/>
          </w:tcPr>
          <w:p w14:paraId="014789CA" w14:textId="77777777" w:rsidR="00CE7758" w:rsidRDefault="001E07C2">
            <w:pPr>
              <w:spacing w:before="20" w:after="20" w:line="240" w:lineRule="auto"/>
            </w:pPr>
            <w:r>
              <w:rPr>
                <w:b/>
                <w:sz w:val="18"/>
              </w:rPr>
              <w:t>¥3,035.99</w:t>
            </w:r>
          </w:p>
        </w:tc>
        <w:tc>
          <w:tcPr>
            <w:tcW w:w="2700" w:type="dxa"/>
          </w:tcPr>
          <w:p w14:paraId="307DAFB3" w14:textId="77777777" w:rsidR="00CE7758" w:rsidRDefault="001E07C2">
            <w:pPr>
              <w:spacing w:before="20" w:after="20" w:line="240" w:lineRule="auto"/>
            </w:pPr>
            <w:r>
              <w:rPr>
                <w:b/>
                <w:sz w:val="18"/>
              </w:rPr>
              <w:t>¥5,205.36</w:t>
            </w:r>
          </w:p>
        </w:tc>
      </w:tr>
    </w:tbl>
    <w:p w14:paraId="46E1E8C6" w14:textId="77777777" w:rsidR="00CE7758" w:rsidRDefault="00CE7758">
      <w:pPr>
        <w:spacing w:after="40"/>
      </w:pPr>
    </w:p>
    <w:p w14:paraId="63ABD6AF" w14:textId="77777777" w:rsidR="00CE7758" w:rsidRDefault="001E07C2">
      <w:pPr>
        <w:spacing w:after="60" w:line="259" w:lineRule="auto"/>
      </w:pPr>
      <w:r>
        <w:rPr>
          <w:sz w:val="20"/>
        </w:rPr>
        <w:t>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¥160,000 is paid on day 36 and the next invoice on its due day 47; the owner approves on day 34; no other cash flow is added.</w:t>
      </w:r>
    </w:p>
    <w:p w14:paraId="5257E0D9" w14:textId="77777777" w:rsidR="00CE7758" w:rsidRDefault="001E07C2">
      <w:pPr>
        <w:keepNext/>
        <w:jc w:val="center"/>
      </w:pPr>
      <w:r>
        <w:rPr>
          <w:noProof/>
        </w:rPr>
        <w:drawing>
          <wp:inline distT="0" distB="0" distL="0" distR="0" wp14:anchorId="549E1800" wp14:editId="500BAD30">
            <wp:extent cx="2975674" cy="43891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0"/>
                    <a:stretch>
                      <a:fillRect/>
                    </a:stretch>
                  </pic:blipFill>
                  <pic:spPr>
                    <a:xfrm>
                      <a:off x="0" y="0"/>
                      <a:ext cx="2975674" cy="4389119"/>
                    </a:xfrm>
                    <a:prstGeom prst="rect">
                      <a:avLst/>
                    </a:prstGeom>
                  </pic:spPr>
                </pic:pic>
              </a:graphicData>
            </a:graphic>
          </wp:inline>
        </w:drawing>
      </w:r>
    </w:p>
    <w:p w14:paraId="1059C68B" w14:textId="77777777" w:rsidR="00CE7758" w:rsidRDefault="001E07C2">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5F227093" w14:textId="77777777" w:rsidR="00CE7758" w:rsidRDefault="001E07C2">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(Table L1 below compares them gap by gap). What FLOW adds is the combination, on the supplier's side:</w:t>
      </w:r>
    </w:p>
    <w:p w14:paraId="4745AC71" w14:textId="77777777" w:rsidR="00CE7758" w:rsidRDefault="001E07C2">
      <w:pPr>
        <w:pStyle w:val="ListBullet2"/>
        <w:tabs>
          <w:tab w:val="left" w:pos="792"/>
        </w:tabs>
        <w:spacing w:after="60" w:line="259" w:lineRule="auto"/>
        <w:ind w:left="792" w:hanging="288"/>
      </w:pPr>
      <w:r>
        <w:rPr>
          <w:b/>
          <w:sz w:val="20"/>
        </w:rPr>
        <w:lastRenderedPageBreak/>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56F53A40" w14:textId="77777777" w:rsidR="00CE7758" w:rsidRDefault="001E07C2">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18C882DE" w14:textId="77777777" w:rsidR="00CE7758" w:rsidRDefault="001E07C2">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5F513B6A" w14:textId="77777777" w:rsidR="00CE7758" w:rsidRDefault="001E07C2">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4A613743" w14:textId="77777777" w:rsidR="00CE7758" w:rsidRDefault="001E07C2">
      <w:pPr>
        <w:keepNext/>
        <w:jc w:val="center"/>
      </w:pPr>
      <w:r>
        <w:rPr>
          <w:noProof/>
        </w:rPr>
        <w:drawing>
          <wp:inline distT="0" distB="0" distL="0" distR="0" wp14:anchorId="6AFFE792" wp14:editId="7663C3C6">
            <wp:extent cx="3026979"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1"/>
                    <a:stretch>
                      <a:fillRect/>
                    </a:stretch>
                  </pic:blipFill>
                  <pic:spPr>
                    <a:xfrm>
                      <a:off x="0" y="0"/>
                      <a:ext cx="3026979" cy="4389120"/>
                    </a:xfrm>
                    <a:prstGeom prst="rect">
                      <a:avLst/>
                    </a:prstGeom>
                  </pic:spPr>
                </pic:pic>
              </a:graphicData>
            </a:graphic>
          </wp:inline>
        </w:drawing>
      </w:r>
    </w:p>
    <w:p w14:paraId="0E91D272" w14:textId="77777777" w:rsidR="00CE7758" w:rsidRDefault="001E07C2">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¥3,706.46 less a ¥1,260 price rise, ¥2,446.46 net) tou</w:t>
      </w:r>
      <w:r>
        <w:t>ch the reserve exactly on days 30–31. Data: the financial audit's recomputation, equal to the engine to the fen (synthetic golden books, mandate v1).</w:t>
      </w:r>
    </w:p>
    <w:p w14:paraId="0B430F5F" w14:textId="77777777" w:rsidR="00CE7758" w:rsidRDefault="001E07C2">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26B16C95" w14:textId="77777777" w:rsidR="00CE7758" w:rsidRDefault="001E07C2">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w:t>
      </w:r>
      <w:r>
        <w:rPr>
          <w:sz w:val="20"/>
        </w:rPr>
        <w:lastRenderedPageBreak/>
        <w:t>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7F9F4506" w14:textId="77777777" w:rsidR="00CE7758" w:rsidRDefault="001E07C2">
      <w:pPr>
        <w:pStyle w:val="Heading3"/>
      </w:pPr>
      <w:bookmarkStart w:id="2" w:name="_Toc243231640"/>
      <w:r>
        <w:t>Gap coverage: the combination no product we found offers</w:t>
      </w:r>
      <w:bookmarkEnd w:id="2"/>
    </w:p>
    <w:p w14:paraId="1C280087" w14:textId="77777777" w:rsidR="00CE7758" w:rsidRDefault="001E07C2">
      <w:pPr>
        <w:spacing w:after="60" w:line="259" w:lineRule="auto"/>
      </w:pPr>
      <w:r>
        <w:rPr>
          <w:sz w:val="20"/>
        </w:rPr>
        <w:t>Of the seven gaps an SME supplier faces between a buyer's request and the cash it needs, FLOW is the only product we found that covers all seven in one place. Every gap is covered at least partly by an existing product; the novelty is the combination on the supplier's side. No other product we found covers more than one gap fully: Xero JAX comes closest, with one full and three partial.</w:t>
      </w:r>
    </w:p>
    <w:p w14:paraId="45A8EC92" w14:textId="77777777" w:rsidR="00CE7758" w:rsidRDefault="001E07C2">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0"/>
        <w:gridCol w:w="1263"/>
        <w:gridCol w:w="964"/>
        <w:gridCol w:w="1165"/>
        <w:gridCol w:w="1064"/>
        <w:gridCol w:w="1167"/>
        <w:gridCol w:w="1266"/>
        <w:gridCol w:w="771"/>
      </w:tblGrid>
      <w:tr w:rsidR="00CE7758" w14:paraId="1672BF6A" w14:textId="77777777">
        <w:trPr>
          <w:cantSplit/>
          <w:tblHeader/>
        </w:trPr>
        <w:tc>
          <w:tcPr>
            <w:tcW w:w="1700" w:type="dxa"/>
            <w:shd w:val="clear" w:color="auto" w:fill="E8EEFB"/>
          </w:tcPr>
          <w:p w14:paraId="7C887959" w14:textId="77777777" w:rsidR="00CE7758" w:rsidRDefault="001E07C2">
            <w:pPr>
              <w:keepNext/>
              <w:spacing w:before="20" w:after="20" w:line="240" w:lineRule="auto"/>
            </w:pPr>
            <w:r>
              <w:rPr>
                <w:b/>
                <w:sz w:val="16"/>
              </w:rPr>
              <w:t>Gap the SME supplier faces</w:t>
            </w:r>
          </w:p>
        </w:tc>
        <w:tc>
          <w:tcPr>
            <w:tcW w:w="1263" w:type="dxa"/>
            <w:shd w:val="clear" w:color="auto" w:fill="E8EEFB"/>
          </w:tcPr>
          <w:p w14:paraId="1AA44325" w14:textId="77777777" w:rsidR="00CE7758" w:rsidRDefault="001E07C2">
            <w:pPr>
              <w:keepNext/>
              <w:spacing w:before="20" w:after="20" w:line="240" w:lineRule="auto"/>
            </w:pPr>
            <w:r>
              <w:rPr>
                <w:b/>
                <w:sz w:val="16"/>
              </w:rPr>
              <w:t>Pactum</w:t>
            </w:r>
          </w:p>
        </w:tc>
        <w:tc>
          <w:tcPr>
            <w:tcW w:w="964" w:type="dxa"/>
            <w:shd w:val="clear" w:color="auto" w:fill="E8EEFB"/>
          </w:tcPr>
          <w:p w14:paraId="2AB0A701" w14:textId="77777777" w:rsidR="00CE7758" w:rsidRDefault="001E07C2">
            <w:pPr>
              <w:keepNext/>
              <w:spacing w:before="20" w:after="20" w:line="240" w:lineRule="auto"/>
            </w:pPr>
            <w:r>
              <w:rPr>
                <w:b/>
                <w:sz w:val="16"/>
              </w:rPr>
              <w:t>Vendavo</w:t>
            </w:r>
          </w:p>
        </w:tc>
        <w:tc>
          <w:tcPr>
            <w:tcW w:w="1165" w:type="dxa"/>
            <w:shd w:val="clear" w:color="auto" w:fill="E8EEFB"/>
          </w:tcPr>
          <w:p w14:paraId="56038C8E" w14:textId="77777777" w:rsidR="00CE7758" w:rsidRDefault="001E07C2">
            <w:pPr>
              <w:keepNext/>
              <w:spacing w:before="20" w:after="20" w:line="240" w:lineRule="auto"/>
            </w:pPr>
            <w:r>
              <w:rPr>
                <w:b/>
                <w:sz w:val="16"/>
              </w:rPr>
              <w:t>Xero JAX</w:t>
            </w:r>
          </w:p>
        </w:tc>
        <w:tc>
          <w:tcPr>
            <w:tcW w:w="1064" w:type="dxa"/>
            <w:shd w:val="clear" w:color="auto" w:fill="E8EEFB"/>
          </w:tcPr>
          <w:p w14:paraId="61341074" w14:textId="77777777" w:rsidR="00CE7758" w:rsidRDefault="001E07C2">
            <w:pPr>
              <w:keepNext/>
              <w:spacing w:before="20" w:after="20" w:line="240" w:lineRule="auto"/>
            </w:pPr>
            <w:r>
              <w:rPr>
                <w:b/>
                <w:sz w:val="16"/>
              </w:rPr>
              <w:t xml:space="preserve">MYbank </w:t>
            </w:r>
            <w:r>
              <w:rPr>
                <w:b/>
                <w:sz w:val="16"/>
              </w:rPr>
              <w:t>百灵</w:t>
            </w:r>
            <w:r>
              <w:rPr>
                <w:b/>
                <w:sz w:val="16"/>
              </w:rPr>
              <w:t xml:space="preserve"> / AI</w:t>
            </w:r>
            <w:r>
              <w:rPr>
                <w:b/>
                <w:sz w:val="16"/>
              </w:rPr>
              <w:t>票据管家</w:t>
            </w:r>
          </w:p>
        </w:tc>
        <w:tc>
          <w:tcPr>
            <w:tcW w:w="1167" w:type="dxa"/>
            <w:shd w:val="clear" w:color="auto" w:fill="E8EEFB"/>
          </w:tcPr>
          <w:p w14:paraId="25682F6C" w14:textId="77777777" w:rsidR="00CE7758" w:rsidRDefault="001E07C2">
            <w:pPr>
              <w:keepNext/>
              <w:spacing w:before="20" w:after="20" w:line="240" w:lineRule="auto"/>
            </w:pPr>
            <w:r>
              <w:rPr>
                <w:b/>
                <w:sz w:val="16"/>
              </w:rPr>
              <w:t>SAP Taulia / C2FO</w:t>
            </w:r>
          </w:p>
        </w:tc>
        <w:tc>
          <w:tcPr>
            <w:tcW w:w="1266" w:type="dxa"/>
            <w:shd w:val="clear" w:color="auto" w:fill="E8EEFB"/>
          </w:tcPr>
          <w:p w14:paraId="28F010B0" w14:textId="77777777" w:rsidR="00CE7758" w:rsidRDefault="001E07C2">
            <w:pPr>
              <w:keepNext/>
              <w:spacing w:before="20" w:after="20" w:line="240" w:lineRule="auto"/>
            </w:pPr>
            <w:r>
              <w:rPr>
                <w:b/>
                <w:sz w:val="16"/>
              </w:rPr>
              <w:t>Cerebro / Capitalise / Codat</w:t>
            </w:r>
          </w:p>
        </w:tc>
        <w:tc>
          <w:tcPr>
            <w:tcW w:w="771" w:type="dxa"/>
            <w:shd w:val="clear" w:color="auto" w:fill="E8EEFB"/>
          </w:tcPr>
          <w:p w14:paraId="1CBCEA3C" w14:textId="77777777" w:rsidR="00CE7758" w:rsidRDefault="001E07C2">
            <w:pPr>
              <w:keepNext/>
              <w:spacing w:before="20" w:after="20" w:line="240" w:lineRule="auto"/>
            </w:pPr>
            <w:r>
              <w:rPr>
                <w:b/>
                <w:sz w:val="16"/>
              </w:rPr>
              <w:t>FLOW</w:t>
            </w:r>
          </w:p>
        </w:tc>
      </w:tr>
      <w:tr w:rsidR="00CE7758" w14:paraId="2E2AD2F3" w14:textId="77777777">
        <w:trPr>
          <w:cantSplit/>
        </w:trPr>
        <w:tc>
          <w:tcPr>
            <w:tcW w:w="1700" w:type="dxa"/>
          </w:tcPr>
          <w:p w14:paraId="4B260126" w14:textId="77777777" w:rsidR="00CE7758" w:rsidRDefault="001E07C2">
            <w:pPr>
              <w:keepNext/>
              <w:spacing w:before="20" w:after="20" w:line="240" w:lineRule="auto"/>
            </w:pPr>
            <w:r>
              <w:rPr>
                <w:sz w:val="16"/>
              </w:rPr>
              <w:t>Price a buyer's terms request in cash before agreeing</w:t>
            </w:r>
          </w:p>
        </w:tc>
        <w:tc>
          <w:tcPr>
            <w:tcW w:w="1263" w:type="dxa"/>
          </w:tcPr>
          <w:p w14:paraId="0C06FF20" w14:textId="77777777" w:rsidR="00CE7758" w:rsidRDefault="001E07C2">
            <w:pPr>
              <w:keepNext/>
              <w:spacing w:before="20" w:after="20" w:line="240" w:lineRule="auto"/>
            </w:pPr>
            <w:r>
              <w:rPr>
                <w:sz w:val="16"/>
              </w:rPr>
              <w:t>◐ for the buyer [V3*]</w:t>
            </w:r>
          </w:p>
        </w:tc>
        <w:tc>
          <w:tcPr>
            <w:tcW w:w="964" w:type="dxa"/>
          </w:tcPr>
          <w:p w14:paraId="03762CD2" w14:textId="77777777" w:rsidR="00CE7758" w:rsidRDefault="001E07C2">
            <w:pPr>
              <w:keepNext/>
              <w:spacing w:before="20" w:after="20" w:line="240" w:lineRule="auto"/>
            </w:pPr>
            <w:r>
              <w:rPr>
                <w:sz w:val="16"/>
              </w:rPr>
              <w:t>◐ as margin [V4*]</w:t>
            </w:r>
          </w:p>
        </w:tc>
        <w:tc>
          <w:tcPr>
            <w:tcW w:w="1165" w:type="dxa"/>
          </w:tcPr>
          <w:p w14:paraId="67A21E9F" w14:textId="77777777" w:rsidR="00CE7758" w:rsidRDefault="001E07C2">
            <w:pPr>
              <w:keepNext/>
              <w:spacing w:before="20" w:after="20" w:line="240" w:lineRule="auto"/>
            </w:pPr>
            <w:r>
              <w:rPr>
                <w:sz w:val="16"/>
              </w:rPr>
              <w:t>◐ coaching [V6*]</w:t>
            </w:r>
          </w:p>
        </w:tc>
        <w:tc>
          <w:tcPr>
            <w:tcW w:w="1064" w:type="dxa"/>
          </w:tcPr>
          <w:p w14:paraId="517DABA7" w14:textId="77777777" w:rsidR="00CE7758" w:rsidRDefault="001E07C2">
            <w:pPr>
              <w:keepNext/>
              <w:spacing w:before="20" w:after="20" w:line="240" w:lineRule="auto"/>
            </w:pPr>
            <w:r>
              <w:rPr>
                <w:sz w:val="16"/>
              </w:rPr>
              <w:t>○ [V11*]</w:t>
            </w:r>
          </w:p>
        </w:tc>
        <w:tc>
          <w:tcPr>
            <w:tcW w:w="1167" w:type="dxa"/>
          </w:tcPr>
          <w:p w14:paraId="5D2F031A" w14:textId="77777777" w:rsidR="00CE7758" w:rsidRDefault="001E07C2">
            <w:pPr>
              <w:keepNext/>
              <w:spacing w:before="20" w:after="20" w:line="240" w:lineRule="auto"/>
            </w:pPr>
            <w:r>
              <w:rPr>
                <w:sz w:val="16"/>
              </w:rPr>
              <w:t>◐ supplier names a rate [V15*]</w:t>
            </w:r>
          </w:p>
        </w:tc>
        <w:tc>
          <w:tcPr>
            <w:tcW w:w="1266" w:type="dxa"/>
          </w:tcPr>
          <w:p w14:paraId="6F96E9B0" w14:textId="77777777" w:rsidR="00CE7758" w:rsidRDefault="001E07C2">
            <w:pPr>
              <w:keepNext/>
              <w:spacing w:before="20" w:after="20" w:line="240" w:lineRule="auto"/>
            </w:pPr>
            <w:r>
              <w:rPr>
                <w:sz w:val="16"/>
              </w:rPr>
              <w:t>○ [V17*, V19*]</w:t>
            </w:r>
          </w:p>
        </w:tc>
        <w:tc>
          <w:tcPr>
            <w:tcW w:w="771" w:type="dxa"/>
          </w:tcPr>
          <w:p w14:paraId="0B8FFEB3" w14:textId="77777777" w:rsidR="00CE7758" w:rsidRDefault="001E07C2">
            <w:pPr>
              <w:keepNext/>
              <w:spacing w:before="20" w:after="20" w:line="240" w:lineRule="auto"/>
            </w:pPr>
            <w:r>
              <w:rPr>
                <w:sz w:val="16"/>
              </w:rPr>
              <w:t>● §01, App. F</w:t>
            </w:r>
          </w:p>
        </w:tc>
      </w:tr>
      <w:tr w:rsidR="00CE7758" w14:paraId="119278A1" w14:textId="77777777">
        <w:trPr>
          <w:cantSplit/>
        </w:trPr>
        <w:tc>
          <w:tcPr>
            <w:tcW w:w="1700" w:type="dxa"/>
          </w:tcPr>
          <w:p w14:paraId="3BEB776A" w14:textId="77777777" w:rsidR="00CE7758" w:rsidRDefault="001E07C2">
            <w:pPr>
              <w:keepNext/>
              <w:spacing w:before="20" w:after="20" w:line="240" w:lineRule="auto"/>
            </w:pPr>
            <w:r>
              <w:rPr>
                <w:sz w:val="16"/>
              </w:rPr>
              <w:t>Counter-offers inside limits the owner signed</w:t>
            </w:r>
          </w:p>
        </w:tc>
        <w:tc>
          <w:tcPr>
            <w:tcW w:w="1263" w:type="dxa"/>
          </w:tcPr>
          <w:p w14:paraId="5350EDC1" w14:textId="77777777" w:rsidR="00CE7758" w:rsidRDefault="001E07C2">
            <w:pPr>
              <w:keepNext/>
              <w:spacing w:before="20" w:after="20" w:line="240" w:lineRule="auto"/>
            </w:pPr>
            <w:r>
              <w:rPr>
                <w:sz w:val="16"/>
              </w:rPr>
              <w:t>◐ buyer's guardrails [V1*]</w:t>
            </w:r>
          </w:p>
        </w:tc>
        <w:tc>
          <w:tcPr>
            <w:tcW w:w="964" w:type="dxa"/>
          </w:tcPr>
          <w:p w14:paraId="62BDF38E" w14:textId="77777777" w:rsidR="00CE7758" w:rsidRDefault="001E07C2">
            <w:pPr>
              <w:keepNext/>
              <w:spacing w:before="20" w:after="20" w:line="240" w:lineRule="auto"/>
            </w:pPr>
            <w:r>
              <w:rPr>
                <w:sz w:val="16"/>
              </w:rPr>
              <w:t>◐ margin floors [V5]</w:t>
            </w:r>
          </w:p>
        </w:tc>
        <w:tc>
          <w:tcPr>
            <w:tcW w:w="1165" w:type="dxa"/>
          </w:tcPr>
          <w:p w14:paraId="2C3584C0" w14:textId="77777777" w:rsidR="00CE7758" w:rsidRDefault="001E07C2">
            <w:pPr>
              <w:keepNext/>
              <w:spacing w:before="20" w:after="20" w:line="240" w:lineRule="auto"/>
            </w:pPr>
            <w:r>
              <w:rPr>
                <w:sz w:val="16"/>
              </w:rPr>
              <w:t>○ [V7*]</w:t>
            </w:r>
          </w:p>
        </w:tc>
        <w:tc>
          <w:tcPr>
            <w:tcW w:w="1064" w:type="dxa"/>
          </w:tcPr>
          <w:p w14:paraId="1C327E63" w14:textId="77777777" w:rsidR="00CE7758" w:rsidRDefault="001E07C2">
            <w:pPr>
              <w:keepNext/>
              <w:spacing w:before="20" w:after="20" w:line="240" w:lineRule="auto"/>
            </w:pPr>
            <w:r>
              <w:rPr>
                <w:sz w:val="16"/>
              </w:rPr>
              <w:t>○ [V11*]</w:t>
            </w:r>
          </w:p>
        </w:tc>
        <w:tc>
          <w:tcPr>
            <w:tcW w:w="1167" w:type="dxa"/>
          </w:tcPr>
          <w:p w14:paraId="58275E20" w14:textId="77777777" w:rsidR="00CE7758" w:rsidRDefault="001E07C2">
            <w:pPr>
              <w:keepNext/>
              <w:spacing w:before="20" w:after="20" w:line="240" w:lineRule="auto"/>
            </w:pPr>
            <w:r>
              <w:rPr>
                <w:sz w:val="16"/>
              </w:rPr>
              <w:t>○ [V14*]</w:t>
            </w:r>
          </w:p>
        </w:tc>
        <w:tc>
          <w:tcPr>
            <w:tcW w:w="1266" w:type="dxa"/>
          </w:tcPr>
          <w:p w14:paraId="7952DA5F" w14:textId="77777777" w:rsidR="00CE7758" w:rsidRDefault="001E07C2">
            <w:pPr>
              <w:keepNext/>
              <w:spacing w:before="20" w:after="20" w:line="240" w:lineRule="auto"/>
            </w:pPr>
            <w:r>
              <w:rPr>
                <w:sz w:val="16"/>
              </w:rPr>
              <w:t>○ [V17*, V19*]</w:t>
            </w:r>
          </w:p>
        </w:tc>
        <w:tc>
          <w:tcPr>
            <w:tcW w:w="771" w:type="dxa"/>
          </w:tcPr>
          <w:p w14:paraId="7A906C2A" w14:textId="77777777" w:rsidR="00CE7758" w:rsidRDefault="001E07C2">
            <w:pPr>
              <w:keepNext/>
              <w:spacing w:before="20" w:after="20" w:line="240" w:lineRule="auto"/>
            </w:pPr>
            <w:r>
              <w:rPr>
                <w:sz w:val="16"/>
              </w:rPr>
              <w:t>● §03 alg. 4</w:t>
            </w:r>
          </w:p>
        </w:tc>
      </w:tr>
      <w:tr w:rsidR="00CE7758" w14:paraId="500A28D4" w14:textId="77777777">
        <w:trPr>
          <w:cantSplit/>
        </w:trPr>
        <w:tc>
          <w:tcPr>
            <w:tcW w:w="1700" w:type="dxa"/>
          </w:tcPr>
          <w:p w14:paraId="3B2A6539" w14:textId="77777777" w:rsidR="00CE7758" w:rsidRDefault="001E07C2">
            <w:pPr>
              <w:keepNext/>
              <w:spacing w:before="20" w:after="20" w:line="240" w:lineRule="auto"/>
            </w:pPr>
            <w:r>
              <w:rPr>
                <w:sz w:val="16"/>
              </w:rPr>
              <w:t>Fund the gap a concession creates, across several sources</w:t>
            </w:r>
          </w:p>
        </w:tc>
        <w:tc>
          <w:tcPr>
            <w:tcW w:w="1263" w:type="dxa"/>
          </w:tcPr>
          <w:p w14:paraId="647A000A" w14:textId="77777777" w:rsidR="00CE7758" w:rsidRDefault="001E07C2">
            <w:pPr>
              <w:keepNext/>
              <w:spacing w:before="20" w:after="20" w:line="240" w:lineRule="auto"/>
            </w:pPr>
            <w:r>
              <w:rPr>
                <w:sz w:val="16"/>
              </w:rPr>
              <w:t>○ [V2*]</w:t>
            </w:r>
          </w:p>
        </w:tc>
        <w:tc>
          <w:tcPr>
            <w:tcW w:w="964" w:type="dxa"/>
          </w:tcPr>
          <w:p w14:paraId="376072A6" w14:textId="77777777" w:rsidR="00CE7758" w:rsidRDefault="001E07C2">
            <w:pPr>
              <w:keepNext/>
              <w:spacing w:before="20" w:after="20" w:line="240" w:lineRule="auto"/>
            </w:pPr>
            <w:r>
              <w:rPr>
                <w:sz w:val="16"/>
              </w:rPr>
              <w:t>○ [V4*]</w:t>
            </w:r>
          </w:p>
        </w:tc>
        <w:tc>
          <w:tcPr>
            <w:tcW w:w="1165" w:type="dxa"/>
          </w:tcPr>
          <w:p w14:paraId="0A1B1D2E" w14:textId="77777777" w:rsidR="00CE7758" w:rsidRDefault="001E07C2">
            <w:pPr>
              <w:keepNext/>
              <w:spacing w:before="20" w:after="20" w:line="240" w:lineRule="auto"/>
            </w:pPr>
            <w:r>
              <w:rPr>
                <w:sz w:val="16"/>
              </w:rPr>
              <w:t>◐ gap plans [V7*]</w:t>
            </w:r>
          </w:p>
        </w:tc>
        <w:tc>
          <w:tcPr>
            <w:tcW w:w="1064" w:type="dxa"/>
          </w:tcPr>
          <w:p w14:paraId="4D3B1D24" w14:textId="77777777" w:rsidR="00CE7758" w:rsidRDefault="001E07C2">
            <w:pPr>
              <w:keepNext/>
              <w:spacing w:before="20" w:after="20" w:line="240" w:lineRule="auto"/>
            </w:pPr>
            <w:r>
              <w:rPr>
                <w:sz w:val="16"/>
              </w:rPr>
              <w:t>◐ own products [V11*]</w:t>
            </w:r>
          </w:p>
        </w:tc>
        <w:tc>
          <w:tcPr>
            <w:tcW w:w="1167" w:type="dxa"/>
          </w:tcPr>
          <w:p w14:paraId="6FD9C717" w14:textId="77777777" w:rsidR="00CE7758" w:rsidRDefault="001E07C2">
            <w:pPr>
              <w:keepNext/>
              <w:spacing w:before="20" w:after="20" w:line="240" w:lineRule="auto"/>
            </w:pPr>
            <w:r>
              <w:rPr>
                <w:sz w:val="16"/>
              </w:rPr>
              <w:t>◐ own levers [V14*]</w:t>
            </w:r>
          </w:p>
        </w:tc>
        <w:tc>
          <w:tcPr>
            <w:tcW w:w="1266" w:type="dxa"/>
          </w:tcPr>
          <w:p w14:paraId="10B7B578" w14:textId="77777777" w:rsidR="00CE7758" w:rsidRDefault="001E07C2">
            <w:pPr>
              <w:keepNext/>
              <w:spacing w:before="20" w:after="20" w:line="240" w:lineRule="auto"/>
            </w:pPr>
            <w:r>
              <w:rPr>
                <w:sz w:val="16"/>
              </w:rPr>
              <w:t>◐ loans only [V18, V19*]</w:t>
            </w:r>
          </w:p>
        </w:tc>
        <w:tc>
          <w:tcPr>
            <w:tcW w:w="771" w:type="dxa"/>
          </w:tcPr>
          <w:p w14:paraId="72B976A9" w14:textId="77777777" w:rsidR="00CE7758" w:rsidRDefault="001E07C2">
            <w:pPr>
              <w:keepNext/>
              <w:spacing w:before="20" w:after="20" w:line="240" w:lineRule="auto"/>
            </w:pPr>
            <w:r>
              <w:rPr>
                <w:sz w:val="16"/>
              </w:rPr>
              <w:t>● §03 alg. 2, Table F2</w:t>
            </w:r>
          </w:p>
        </w:tc>
      </w:tr>
      <w:tr w:rsidR="00CE7758" w14:paraId="5FB09023" w14:textId="77777777">
        <w:trPr>
          <w:cantSplit/>
        </w:trPr>
        <w:tc>
          <w:tcPr>
            <w:tcW w:w="1700" w:type="dxa"/>
          </w:tcPr>
          <w:p w14:paraId="30CD3B89" w14:textId="77777777" w:rsidR="00CE7758" w:rsidRDefault="001E07C2">
            <w:pPr>
              <w:keepNext/>
              <w:spacing w:before="20" w:after="20" w:line="240" w:lineRule="auto"/>
            </w:pPr>
            <w:r>
              <w:rPr>
                <w:sz w:val="16"/>
              </w:rPr>
              <w:t>Covenant and reserve checks that respect funding lead times</w:t>
            </w:r>
          </w:p>
        </w:tc>
        <w:tc>
          <w:tcPr>
            <w:tcW w:w="1263" w:type="dxa"/>
          </w:tcPr>
          <w:p w14:paraId="4C71CD89" w14:textId="77777777" w:rsidR="00CE7758" w:rsidRDefault="001E07C2">
            <w:pPr>
              <w:keepNext/>
              <w:spacing w:before="20" w:after="20" w:line="240" w:lineRule="auto"/>
            </w:pPr>
            <w:r>
              <w:rPr>
                <w:sz w:val="16"/>
              </w:rPr>
              <w:t>○ [V2*]</w:t>
            </w:r>
          </w:p>
        </w:tc>
        <w:tc>
          <w:tcPr>
            <w:tcW w:w="964" w:type="dxa"/>
          </w:tcPr>
          <w:p w14:paraId="44E6E7A5" w14:textId="77777777" w:rsidR="00CE7758" w:rsidRDefault="001E07C2">
            <w:pPr>
              <w:keepNext/>
              <w:spacing w:before="20" w:after="20" w:line="240" w:lineRule="auto"/>
            </w:pPr>
            <w:r>
              <w:rPr>
                <w:sz w:val="16"/>
              </w:rPr>
              <w:t>○ [V4*]</w:t>
            </w:r>
          </w:p>
        </w:tc>
        <w:tc>
          <w:tcPr>
            <w:tcW w:w="1165" w:type="dxa"/>
          </w:tcPr>
          <w:p w14:paraId="69518DD7" w14:textId="77777777" w:rsidR="00CE7758" w:rsidRDefault="001E07C2">
            <w:pPr>
              <w:keepNext/>
              <w:spacing w:before="20" w:after="20" w:line="240" w:lineRule="auto"/>
            </w:pPr>
            <w:r>
              <w:rPr>
                <w:sz w:val="16"/>
              </w:rPr>
              <w:t>○ [V7*]</w:t>
            </w:r>
          </w:p>
        </w:tc>
        <w:tc>
          <w:tcPr>
            <w:tcW w:w="1064" w:type="dxa"/>
          </w:tcPr>
          <w:p w14:paraId="78BB5655" w14:textId="77777777" w:rsidR="00CE7758" w:rsidRDefault="001E07C2">
            <w:pPr>
              <w:keepNext/>
              <w:spacing w:before="20" w:after="20" w:line="240" w:lineRule="auto"/>
            </w:pPr>
            <w:r>
              <w:rPr>
                <w:sz w:val="16"/>
              </w:rPr>
              <w:t>○ [V11*]</w:t>
            </w:r>
          </w:p>
        </w:tc>
        <w:tc>
          <w:tcPr>
            <w:tcW w:w="1167" w:type="dxa"/>
          </w:tcPr>
          <w:p w14:paraId="45EBE3EE" w14:textId="77777777" w:rsidR="00CE7758" w:rsidRDefault="001E07C2">
            <w:pPr>
              <w:keepNext/>
              <w:spacing w:before="20" w:after="20" w:line="240" w:lineRule="auto"/>
            </w:pPr>
            <w:r>
              <w:rPr>
                <w:sz w:val="16"/>
              </w:rPr>
              <w:t>○ [V14*]</w:t>
            </w:r>
          </w:p>
        </w:tc>
        <w:tc>
          <w:tcPr>
            <w:tcW w:w="1266" w:type="dxa"/>
          </w:tcPr>
          <w:p w14:paraId="0593EE6B" w14:textId="77777777" w:rsidR="00CE7758" w:rsidRDefault="001E07C2">
            <w:pPr>
              <w:keepNext/>
              <w:spacing w:before="20" w:after="20" w:line="240" w:lineRule="auto"/>
            </w:pPr>
            <w:r>
              <w:rPr>
                <w:sz w:val="16"/>
              </w:rPr>
              <w:t>◐ covenants [V17*]</w:t>
            </w:r>
          </w:p>
        </w:tc>
        <w:tc>
          <w:tcPr>
            <w:tcW w:w="771" w:type="dxa"/>
          </w:tcPr>
          <w:p w14:paraId="172E20E4" w14:textId="77777777" w:rsidR="00CE7758" w:rsidRDefault="001E07C2">
            <w:pPr>
              <w:keepNext/>
              <w:spacing w:before="20" w:after="20" w:line="240" w:lineRule="auto"/>
            </w:pPr>
            <w:r>
              <w:rPr>
                <w:sz w:val="16"/>
              </w:rPr>
              <w:t>● §03 alg. 1, 2, 4</w:t>
            </w:r>
          </w:p>
        </w:tc>
      </w:tr>
      <w:tr w:rsidR="00CE7758" w14:paraId="0E7C69EA" w14:textId="77777777">
        <w:trPr>
          <w:cantSplit/>
        </w:trPr>
        <w:tc>
          <w:tcPr>
            <w:tcW w:w="1700" w:type="dxa"/>
          </w:tcPr>
          <w:p w14:paraId="1396693B" w14:textId="77777777" w:rsidR="00CE7758" w:rsidRDefault="001E07C2">
            <w:pPr>
              <w:keepNext/>
              <w:spacing w:before="20" w:after="20" w:line="240" w:lineRule="auto"/>
            </w:pPr>
            <w:r>
              <w:rPr>
                <w:sz w:val="16"/>
              </w:rPr>
              <w:t>Works for the supplier, not the buyer or lender</w:t>
            </w:r>
          </w:p>
        </w:tc>
        <w:tc>
          <w:tcPr>
            <w:tcW w:w="1263" w:type="dxa"/>
          </w:tcPr>
          <w:p w14:paraId="0C4FC019" w14:textId="77777777" w:rsidR="00CE7758" w:rsidRDefault="001E07C2">
            <w:pPr>
              <w:keepNext/>
              <w:spacing w:before="20" w:after="20" w:line="240" w:lineRule="auto"/>
            </w:pPr>
            <w:r>
              <w:rPr>
                <w:sz w:val="16"/>
              </w:rPr>
              <w:t>○ [V2*]</w:t>
            </w:r>
          </w:p>
        </w:tc>
        <w:tc>
          <w:tcPr>
            <w:tcW w:w="964" w:type="dxa"/>
          </w:tcPr>
          <w:p w14:paraId="6A893361" w14:textId="77777777" w:rsidR="00CE7758" w:rsidRDefault="001E07C2">
            <w:pPr>
              <w:keepNext/>
              <w:spacing w:before="20" w:after="20" w:line="240" w:lineRule="auto"/>
            </w:pPr>
            <w:r>
              <w:rPr>
                <w:sz w:val="16"/>
              </w:rPr>
              <w:t>● [V5]</w:t>
            </w:r>
          </w:p>
        </w:tc>
        <w:tc>
          <w:tcPr>
            <w:tcW w:w="1165" w:type="dxa"/>
          </w:tcPr>
          <w:p w14:paraId="2C850833" w14:textId="77777777" w:rsidR="00CE7758" w:rsidRDefault="001E07C2">
            <w:pPr>
              <w:keepNext/>
              <w:spacing w:before="20" w:after="20" w:line="240" w:lineRule="auto"/>
            </w:pPr>
            <w:r>
              <w:rPr>
                <w:sz w:val="16"/>
              </w:rPr>
              <w:t>● [V6*]</w:t>
            </w:r>
          </w:p>
        </w:tc>
        <w:tc>
          <w:tcPr>
            <w:tcW w:w="1064" w:type="dxa"/>
          </w:tcPr>
          <w:p w14:paraId="06985EF4" w14:textId="77777777" w:rsidR="00CE7758" w:rsidRDefault="001E07C2">
            <w:pPr>
              <w:keepNext/>
              <w:spacing w:before="20" w:after="20" w:line="240" w:lineRule="auto"/>
            </w:pPr>
            <w:r>
              <w:rPr>
                <w:sz w:val="16"/>
              </w:rPr>
              <w:t>○ [V11*]</w:t>
            </w:r>
          </w:p>
        </w:tc>
        <w:tc>
          <w:tcPr>
            <w:tcW w:w="1167" w:type="dxa"/>
          </w:tcPr>
          <w:p w14:paraId="1E7F62A0" w14:textId="77777777" w:rsidR="00CE7758" w:rsidRDefault="001E07C2">
            <w:pPr>
              <w:keepNext/>
              <w:spacing w:before="20" w:after="20" w:line="240" w:lineRule="auto"/>
            </w:pPr>
            <w:r>
              <w:rPr>
                <w:sz w:val="16"/>
              </w:rPr>
              <w:t>◐ buyer-led [V15*, V16]</w:t>
            </w:r>
          </w:p>
        </w:tc>
        <w:tc>
          <w:tcPr>
            <w:tcW w:w="1266" w:type="dxa"/>
          </w:tcPr>
          <w:p w14:paraId="17F75F81" w14:textId="77777777" w:rsidR="00CE7758" w:rsidRDefault="001E07C2">
            <w:pPr>
              <w:keepNext/>
              <w:spacing w:before="20" w:after="20" w:line="240" w:lineRule="auto"/>
            </w:pPr>
            <w:r>
              <w:rPr>
                <w:sz w:val="16"/>
              </w:rPr>
              <w:t>◐ [V17*, V20*]</w:t>
            </w:r>
          </w:p>
        </w:tc>
        <w:tc>
          <w:tcPr>
            <w:tcW w:w="771" w:type="dxa"/>
          </w:tcPr>
          <w:p w14:paraId="0817A75E" w14:textId="77777777" w:rsidR="00CE7758" w:rsidRDefault="001E07C2">
            <w:pPr>
              <w:keepNext/>
              <w:spacing w:before="20" w:after="20" w:line="240" w:lineRule="auto"/>
            </w:pPr>
            <w:r>
              <w:rPr>
                <w:sz w:val="16"/>
              </w:rPr>
              <w:t>● §01</w:t>
            </w:r>
          </w:p>
        </w:tc>
      </w:tr>
      <w:tr w:rsidR="00CE7758" w14:paraId="393B0ED1" w14:textId="77777777">
        <w:trPr>
          <w:cantSplit/>
        </w:trPr>
        <w:tc>
          <w:tcPr>
            <w:tcW w:w="1700" w:type="dxa"/>
          </w:tcPr>
          <w:p w14:paraId="55F7E24A" w14:textId="77777777" w:rsidR="00CE7758" w:rsidRDefault="001E07C2">
            <w:pPr>
              <w:keepNext/>
              <w:spacing w:before="20" w:after="20" w:line="240" w:lineRule="auto"/>
            </w:pPr>
            <w:r>
              <w:rPr>
                <w:sz w:val="16"/>
              </w:rPr>
              <w:t>Reconcile what was promised against what was received</w:t>
            </w:r>
          </w:p>
        </w:tc>
        <w:tc>
          <w:tcPr>
            <w:tcW w:w="1263" w:type="dxa"/>
          </w:tcPr>
          <w:p w14:paraId="21B11823" w14:textId="77777777" w:rsidR="00CE7758" w:rsidRDefault="001E07C2">
            <w:pPr>
              <w:keepNext/>
              <w:spacing w:before="20" w:after="20" w:line="240" w:lineRule="auto"/>
            </w:pPr>
            <w:r>
              <w:rPr>
                <w:sz w:val="16"/>
              </w:rPr>
              <w:t>◐ for the buyer [V3*]</w:t>
            </w:r>
          </w:p>
        </w:tc>
        <w:tc>
          <w:tcPr>
            <w:tcW w:w="964" w:type="dxa"/>
          </w:tcPr>
          <w:p w14:paraId="21F7B5BB" w14:textId="77777777" w:rsidR="00CE7758" w:rsidRDefault="001E07C2">
            <w:pPr>
              <w:keepNext/>
              <w:spacing w:before="20" w:after="20" w:line="240" w:lineRule="auto"/>
            </w:pPr>
            <w:r>
              <w:rPr>
                <w:sz w:val="16"/>
              </w:rPr>
              <w:t>○ [V4*]</w:t>
            </w:r>
          </w:p>
        </w:tc>
        <w:tc>
          <w:tcPr>
            <w:tcW w:w="1165" w:type="dxa"/>
          </w:tcPr>
          <w:p w14:paraId="3703978F" w14:textId="77777777" w:rsidR="00CE7758" w:rsidRDefault="001E07C2">
            <w:pPr>
              <w:keepNext/>
              <w:spacing w:before="20" w:after="20" w:line="240" w:lineRule="auto"/>
            </w:pPr>
            <w:r>
              <w:rPr>
                <w:sz w:val="16"/>
              </w:rPr>
              <w:t>◐ ledger match [V10*]</w:t>
            </w:r>
          </w:p>
        </w:tc>
        <w:tc>
          <w:tcPr>
            <w:tcW w:w="1064" w:type="dxa"/>
          </w:tcPr>
          <w:p w14:paraId="1FDA0D83" w14:textId="77777777" w:rsidR="00CE7758" w:rsidRDefault="001E07C2">
            <w:pPr>
              <w:keepNext/>
              <w:spacing w:before="20" w:after="20" w:line="240" w:lineRule="auto"/>
            </w:pPr>
            <w:r>
              <w:rPr>
                <w:sz w:val="16"/>
              </w:rPr>
              <w:t>○ [V11*]</w:t>
            </w:r>
          </w:p>
        </w:tc>
        <w:tc>
          <w:tcPr>
            <w:tcW w:w="1167" w:type="dxa"/>
          </w:tcPr>
          <w:p w14:paraId="0B4515C9" w14:textId="77777777" w:rsidR="00CE7758" w:rsidRDefault="001E07C2">
            <w:pPr>
              <w:keepNext/>
              <w:spacing w:before="20" w:after="20" w:line="240" w:lineRule="auto"/>
            </w:pPr>
            <w:r>
              <w:rPr>
                <w:sz w:val="16"/>
              </w:rPr>
              <w:t>○ [V14*]</w:t>
            </w:r>
          </w:p>
        </w:tc>
        <w:tc>
          <w:tcPr>
            <w:tcW w:w="1266" w:type="dxa"/>
          </w:tcPr>
          <w:p w14:paraId="74618686" w14:textId="77777777" w:rsidR="00CE7758" w:rsidRDefault="001E07C2">
            <w:pPr>
              <w:keepNext/>
              <w:spacing w:before="20" w:after="20" w:line="240" w:lineRule="auto"/>
            </w:pPr>
            <w:r>
              <w:rPr>
                <w:sz w:val="16"/>
              </w:rPr>
              <w:t>○ [V19*]</w:t>
            </w:r>
          </w:p>
        </w:tc>
        <w:tc>
          <w:tcPr>
            <w:tcW w:w="771" w:type="dxa"/>
          </w:tcPr>
          <w:p w14:paraId="5C72BFF5" w14:textId="77777777" w:rsidR="00CE7758" w:rsidRDefault="001E07C2">
            <w:pPr>
              <w:keepNext/>
              <w:spacing w:before="20" w:after="20" w:line="240" w:lineRule="auto"/>
            </w:pPr>
            <w:r>
              <w:rPr>
                <w:sz w:val="16"/>
              </w:rPr>
              <w:t>● Fig. 3</w:t>
            </w:r>
          </w:p>
        </w:tc>
      </w:tr>
      <w:tr w:rsidR="00CE7758" w14:paraId="020F304C" w14:textId="77777777">
        <w:trPr>
          <w:cantSplit/>
        </w:trPr>
        <w:tc>
          <w:tcPr>
            <w:tcW w:w="1700" w:type="dxa"/>
          </w:tcPr>
          <w:p w14:paraId="29B44896" w14:textId="77777777" w:rsidR="00CE7758" w:rsidRDefault="001E07C2">
            <w:pPr>
              <w:spacing w:before="20" w:after="20" w:line="240" w:lineRule="auto"/>
            </w:pPr>
            <w:r>
              <w:rPr>
                <w:sz w:val="16"/>
              </w:rPr>
              <w:t xml:space="preserve">Chinese context: </w:t>
            </w:r>
            <w:r>
              <w:rPr>
                <w:sz w:val="16"/>
              </w:rPr>
              <w:t>银票</w:t>
            </w:r>
            <w:r>
              <w:rPr>
                <w:sz w:val="16"/>
              </w:rPr>
              <w:t xml:space="preserve"> and guaranteed loans in one comparison</w:t>
            </w:r>
          </w:p>
        </w:tc>
        <w:tc>
          <w:tcPr>
            <w:tcW w:w="1263" w:type="dxa"/>
          </w:tcPr>
          <w:p w14:paraId="0451621C" w14:textId="77777777" w:rsidR="00CE7758" w:rsidRDefault="001E07C2">
            <w:pPr>
              <w:spacing w:before="20" w:after="20" w:line="240" w:lineRule="auto"/>
            </w:pPr>
            <w:r>
              <w:rPr>
                <w:sz w:val="16"/>
              </w:rPr>
              <w:t>○ [V2*]</w:t>
            </w:r>
          </w:p>
        </w:tc>
        <w:tc>
          <w:tcPr>
            <w:tcW w:w="964" w:type="dxa"/>
          </w:tcPr>
          <w:p w14:paraId="412D87D1" w14:textId="77777777" w:rsidR="00CE7758" w:rsidRDefault="001E07C2">
            <w:pPr>
              <w:spacing w:before="20" w:after="20" w:line="240" w:lineRule="auto"/>
            </w:pPr>
            <w:r>
              <w:rPr>
                <w:sz w:val="16"/>
              </w:rPr>
              <w:t>○ [V4*]</w:t>
            </w:r>
          </w:p>
        </w:tc>
        <w:tc>
          <w:tcPr>
            <w:tcW w:w="1165" w:type="dxa"/>
          </w:tcPr>
          <w:p w14:paraId="0AC026E2" w14:textId="77777777" w:rsidR="00CE7758" w:rsidRDefault="001E07C2">
            <w:pPr>
              <w:spacing w:before="20" w:after="20" w:line="240" w:lineRule="auto"/>
            </w:pPr>
            <w:r>
              <w:rPr>
                <w:sz w:val="16"/>
              </w:rPr>
              <w:t>○ no China offer found (team research, 27 Sep)</w:t>
            </w:r>
          </w:p>
        </w:tc>
        <w:tc>
          <w:tcPr>
            <w:tcW w:w="1064" w:type="dxa"/>
          </w:tcPr>
          <w:p w14:paraId="08A06A4C" w14:textId="77777777" w:rsidR="00CE7758" w:rsidRDefault="001E07C2">
            <w:pPr>
              <w:spacing w:before="20" w:after="20" w:line="240" w:lineRule="auto"/>
            </w:pPr>
            <w:r>
              <w:rPr>
                <w:sz w:val="16"/>
              </w:rPr>
              <w:t>◐ own bills [V12*]</w:t>
            </w:r>
          </w:p>
        </w:tc>
        <w:tc>
          <w:tcPr>
            <w:tcW w:w="1167" w:type="dxa"/>
          </w:tcPr>
          <w:p w14:paraId="0D1A8FF3" w14:textId="77777777" w:rsidR="00CE7758" w:rsidRDefault="001E07C2">
            <w:pPr>
              <w:spacing w:before="20" w:after="20" w:line="240" w:lineRule="auto"/>
            </w:pPr>
            <w:r>
              <w:rPr>
                <w:sz w:val="16"/>
              </w:rPr>
              <w:t>○ [V14*]</w:t>
            </w:r>
          </w:p>
        </w:tc>
        <w:tc>
          <w:tcPr>
            <w:tcW w:w="1266" w:type="dxa"/>
          </w:tcPr>
          <w:p w14:paraId="4F110271" w14:textId="77777777" w:rsidR="00CE7758" w:rsidRDefault="001E07C2">
            <w:pPr>
              <w:spacing w:before="20" w:after="20" w:line="240" w:lineRule="auto"/>
            </w:pPr>
            <w:r>
              <w:rPr>
                <w:sz w:val="16"/>
              </w:rPr>
              <w:t>○ UK/US [V19*]</w:t>
            </w:r>
          </w:p>
        </w:tc>
        <w:tc>
          <w:tcPr>
            <w:tcW w:w="771" w:type="dxa"/>
          </w:tcPr>
          <w:p w14:paraId="5A97867C" w14:textId="77777777" w:rsidR="00CE7758" w:rsidRDefault="001E07C2">
            <w:pPr>
              <w:spacing w:before="20" w:after="20" w:line="240" w:lineRule="auto"/>
            </w:pPr>
            <w:r>
              <w:rPr>
                <w:sz w:val="16"/>
              </w:rPr>
              <w:t>● Table F2</w:t>
            </w:r>
          </w:p>
        </w:tc>
      </w:tr>
    </w:tbl>
    <w:p w14:paraId="1BBC80A5" w14:textId="77777777" w:rsidR="00CE7758" w:rsidRDefault="00CE7758">
      <w:pPr>
        <w:spacing w:after="40"/>
      </w:pPr>
    </w:p>
    <w:p w14:paraId="299FF3CA" w14:textId="77777777" w:rsidR="00CE7758" w:rsidRDefault="001E07C2">
      <w:pPr>
        <w:spacing w:after="60" w:line="259" w:lineRule="auto"/>
      </w:pPr>
      <w:r>
        <w:rPr>
          <w:i/>
          <w:sz w:val="20"/>
        </w:rPr>
        <w:t>Method.</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vendor's or the cited publisher's page on 18 Oct 2026; the others are as recorded in our research of 25–27 Sep 2026. ○ means not found in public material, not proven absent. FLOW's cells point to sections of this document and were checked against the code.</w:t>
      </w:r>
    </w:p>
    <w:p w14:paraId="78585F8D" w14:textId="77777777" w:rsidR="00CE7758" w:rsidRDefault="001E07C2">
      <w:pPr>
        <w:spacing w:after="60" w:line="259" w:lineRule="auto"/>
      </w:pPr>
      <w:r>
        <w:rPr>
          <w:i/>
          <w:sz w:val="20"/>
        </w:rPr>
        <w:t>What this does not show.</w:t>
      </w:r>
      <w:r>
        <w:rPr>
          <w:sz w:val="20"/>
        </w:rPr>
        <w:t xml:space="preserve"> This is a feature comparison from public material. It is not market validation.</w:t>
      </w:r>
    </w:p>
    <w:p w14:paraId="715695E3" w14:textId="77777777" w:rsidR="00CE7758" w:rsidRDefault="001E07C2">
      <w:pPr>
        <w:pStyle w:val="ListBullet2"/>
        <w:tabs>
          <w:tab w:val="left" w:pos="792"/>
        </w:tabs>
        <w:spacing w:after="60" w:line="259" w:lineRule="auto"/>
        <w:ind w:left="792" w:hanging="288"/>
      </w:pPr>
      <w:r>
        <w:rPr>
          <w:sz w:val="20"/>
        </w:rPr>
        <w:t>Our research ran out of web-search budget early, and its coverage of Chinese-language products is weak, so a product we did not find may exist.</w:t>
      </w:r>
    </w:p>
    <w:p w14:paraId="21C11470" w14:textId="77777777" w:rsidR="00CE7758" w:rsidRDefault="001E07C2">
      <w:pPr>
        <w:pStyle w:val="ListBullet2"/>
        <w:tabs>
          <w:tab w:val="left" w:pos="792"/>
        </w:tabs>
        <w:spacing w:after="60" w:line="259" w:lineRule="auto"/>
        <w:ind w:left="792" w:hanging="288"/>
      </w:pPr>
      <w:r>
        <w:rPr>
          <w:sz w:val="20"/>
        </w:rPr>
        <w:t>Our customer evidence is two interviews with SME owners. There is no pilot, no willingness-to-pay data and no count of how often suppliers face these requests.</w:t>
      </w:r>
    </w:p>
    <w:p w14:paraId="0739C09E" w14:textId="77777777" w:rsidR="00CE7758" w:rsidRDefault="001E07C2">
      <w:pPr>
        <w:pStyle w:val="ListBullet2"/>
        <w:tabs>
          <w:tab w:val="left" w:pos="792"/>
        </w:tabs>
        <w:spacing w:after="60" w:line="259" w:lineRule="auto"/>
        <w:ind w:left="792" w:hanging="288"/>
      </w:pPr>
      <w:r>
        <w:rPr>
          <w:sz w:val="20"/>
        </w:rPr>
        <w:t>The research found that a supplier typically meets a terms package of this kind only a few times a year per key account.</w:t>
      </w:r>
    </w:p>
    <w:p w14:paraId="4D9F1C27" w14:textId="77777777" w:rsidR="00CE7758" w:rsidRDefault="001E07C2">
      <w:pPr>
        <w:spacing w:after="60" w:line="259" w:lineRule="auto"/>
      </w:pPr>
      <w:r>
        <w:rPr>
          <w:sz w:val="20"/>
        </w:rPr>
        <w:t>FLOW does not model a buyer that settles in bank acceptance bills; it treats bill discounting as a funding source.</w:t>
      </w:r>
    </w:p>
    <w:p w14:paraId="6C07EB31" w14:textId="77777777" w:rsidR="00CE7758" w:rsidRDefault="001E07C2">
      <w:pPr>
        <w:spacing w:after="60" w:line="259" w:lineRule="auto"/>
      </w:pPr>
      <w:r>
        <w:rPr>
          <w:sz w:val="20"/>
        </w:rPr>
        <w:t>Sources V1–V20 are listed in Appendix L.</w:t>
      </w:r>
    </w:p>
    <w:p w14:paraId="06D6ADA4" w14:textId="77777777" w:rsidR="00CE7758" w:rsidRDefault="001E07C2">
      <w:pPr>
        <w:keepNext/>
        <w:spacing w:after="60" w:line="259" w:lineRule="auto"/>
      </w:pPr>
      <w:r>
        <w:rPr>
          <w:b/>
          <w:sz w:val="20"/>
        </w:rPr>
        <w:lastRenderedPageBreak/>
        <w:t>Why the gap matters outside the demo.</w:t>
      </w:r>
    </w:p>
    <w:p w14:paraId="74D02359" w14:textId="77777777" w:rsidR="00CE7758" w:rsidRDefault="001E07C2">
      <w:pPr>
        <w:pStyle w:val="ListBullet2"/>
        <w:tabs>
          <w:tab w:val="left" w:pos="792"/>
        </w:tabs>
        <w:spacing w:after="60" w:line="259" w:lineRule="auto"/>
        <w:ind w:left="792" w:hanging="288"/>
      </w:pPr>
      <w:r>
        <w:rPr>
          <w:b/>
          <w:sz w:val="20"/>
        </w:rPr>
        <w:t>Late payment is widespread in China.</w:t>
      </w:r>
      <w:r>
        <w:rPr>
          <w:sz w:val="20"/>
        </w:rPr>
        <w:t xml:space="preserve"> In Coface's 2026 Asia-Pacific payment survey, firms in mainland China reported an average credit term of 81 days and an average payment delay of 73 days, against 68 days for the region. 86% had been paid late, and defaulted receivables were 11.2% of their receivables [V21].</w:t>
      </w:r>
    </w:p>
    <w:p w14:paraId="6FE90511" w14:textId="77777777" w:rsidR="00CE7758" w:rsidRDefault="001E07C2">
      <w:pPr>
        <w:pStyle w:val="ListBullet2"/>
        <w:tabs>
          <w:tab w:val="left" w:pos="792"/>
        </w:tabs>
        <w:spacing w:after="60" w:line="259" w:lineRule="auto"/>
        <w:ind w:left="792" w:hanging="288"/>
      </w:pPr>
      <w:r>
        <w:rPr>
          <w:b/>
          <w:sz w:val="20"/>
        </w:rPr>
        <w:t>Collection is slow.</w:t>
      </w:r>
      <w:r>
        <w:rPr>
          <w:sz w:val="20"/>
        </w:rPr>
        <w:t xml:space="preserve"> China's National Bureau of Statistics reports ¥28.88 trillion of receivables at industrial firms above designated size at the end of July 2026, with an average collection period of 71.9 days, and 75.6 days at private firms [V22].</w:t>
      </w:r>
    </w:p>
    <w:p w14:paraId="59744134" w14:textId="77777777" w:rsidR="00CE7758" w:rsidRDefault="001E07C2">
      <w:pPr>
        <w:pStyle w:val="ListBullet2"/>
        <w:tabs>
          <w:tab w:val="left" w:pos="792"/>
        </w:tabs>
        <w:spacing w:after="60" w:line="259" w:lineRule="auto"/>
        <w:ind w:left="792" w:hanging="288"/>
      </w:pPr>
      <w:r>
        <w:rPr>
          <w:b/>
          <w:sz w:val="20"/>
        </w:rPr>
        <w:t>Defaults are common in Singapore.</w:t>
      </w:r>
      <w:r>
        <w:rPr>
          <w:sz w:val="20"/>
        </w:rPr>
        <w:t xml:space="preserve"> In Singapore, 57% of firms surveyed had at least one customer default in the past 12 months (45% across Asia-Pacific) [V23].</w:t>
      </w:r>
    </w:p>
    <w:p w14:paraId="5BF6549C" w14:textId="77777777" w:rsidR="00CE7758" w:rsidRDefault="001E07C2">
      <w:pPr>
        <w:keepNext/>
        <w:spacing w:after="60" w:line="259" w:lineRule="auto"/>
      </w:pPr>
      <w:r>
        <w:rPr>
          <w:sz w:val="20"/>
        </w:rPr>
        <w:t>These are self-reported surveys by a credit insurer, and official figures for all large industrial firms, not SME ledger data. We cite them for the scale of the problem, not as a measure of FLOW's effect.</w:t>
      </w:r>
    </w:p>
    <w:tbl>
      <w:tblPr>
        <w:tblStyle w:val="TableGrid"/>
        <w:tblW w:w="0" w:type="auto"/>
        <w:tblLayout w:type="fixed"/>
        <w:tblLook w:val="04A0" w:firstRow="1" w:lastRow="0" w:firstColumn="1" w:lastColumn="0" w:noHBand="0" w:noVBand="1"/>
      </w:tblPr>
      <w:tblGrid>
        <w:gridCol w:w="720"/>
        <w:gridCol w:w="1663"/>
        <w:gridCol w:w="2787"/>
        <w:gridCol w:w="3011"/>
        <w:gridCol w:w="1179"/>
      </w:tblGrid>
      <w:tr w:rsidR="00CE7758" w14:paraId="0EDB8A95" w14:textId="77777777">
        <w:trPr>
          <w:cantSplit/>
          <w:tblHeader/>
        </w:trPr>
        <w:tc>
          <w:tcPr>
            <w:tcW w:w="720" w:type="dxa"/>
            <w:shd w:val="clear" w:color="auto" w:fill="E8EEFB"/>
          </w:tcPr>
          <w:p w14:paraId="1418D405" w14:textId="77777777" w:rsidR="00CE7758" w:rsidRDefault="001E07C2">
            <w:pPr>
              <w:keepNext/>
              <w:spacing w:before="20" w:after="20" w:line="240" w:lineRule="auto"/>
            </w:pPr>
            <w:r>
              <w:rPr>
                <w:b/>
                <w:sz w:val="16"/>
              </w:rPr>
              <w:t>Id</w:t>
            </w:r>
          </w:p>
        </w:tc>
        <w:tc>
          <w:tcPr>
            <w:tcW w:w="1663" w:type="dxa"/>
            <w:shd w:val="clear" w:color="auto" w:fill="E8EEFB"/>
          </w:tcPr>
          <w:p w14:paraId="178A7426" w14:textId="77777777" w:rsidR="00CE7758" w:rsidRDefault="001E07C2">
            <w:pPr>
              <w:keepNext/>
              <w:spacing w:before="20" w:after="20" w:line="240" w:lineRule="auto"/>
            </w:pPr>
            <w:r>
              <w:rPr>
                <w:b/>
                <w:sz w:val="16"/>
              </w:rPr>
              <w:t>Publisher</w:t>
            </w:r>
          </w:p>
        </w:tc>
        <w:tc>
          <w:tcPr>
            <w:tcW w:w="2787" w:type="dxa"/>
            <w:shd w:val="clear" w:color="auto" w:fill="E8EEFB"/>
          </w:tcPr>
          <w:p w14:paraId="35968F5A" w14:textId="77777777" w:rsidR="00CE7758" w:rsidRDefault="001E07C2">
            <w:pPr>
              <w:keepNext/>
              <w:spacing w:before="20" w:after="20" w:line="240" w:lineRule="auto"/>
            </w:pPr>
            <w:r>
              <w:rPr>
                <w:b/>
                <w:sz w:val="16"/>
              </w:rPr>
              <w:t>Title</w:t>
            </w:r>
          </w:p>
        </w:tc>
        <w:tc>
          <w:tcPr>
            <w:tcW w:w="3011" w:type="dxa"/>
            <w:shd w:val="clear" w:color="auto" w:fill="E8EEFB"/>
          </w:tcPr>
          <w:p w14:paraId="6C06365A" w14:textId="77777777" w:rsidR="00CE7758" w:rsidRDefault="001E07C2">
            <w:pPr>
              <w:keepNext/>
              <w:spacing w:before="20" w:after="20" w:line="240" w:lineRule="auto"/>
            </w:pPr>
            <w:r>
              <w:rPr>
                <w:b/>
                <w:sz w:val="16"/>
              </w:rPr>
              <w:t>URL</w:t>
            </w:r>
          </w:p>
        </w:tc>
        <w:tc>
          <w:tcPr>
            <w:tcW w:w="1179" w:type="dxa"/>
            <w:shd w:val="clear" w:color="auto" w:fill="E8EEFB"/>
          </w:tcPr>
          <w:p w14:paraId="455FFF8C" w14:textId="77777777" w:rsidR="00CE7758" w:rsidRDefault="001E07C2">
            <w:pPr>
              <w:keepNext/>
              <w:spacing w:before="20" w:after="20" w:line="240" w:lineRule="auto"/>
            </w:pPr>
            <w:r>
              <w:rPr>
                <w:b/>
                <w:sz w:val="16"/>
              </w:rPr>
              <w:t>Accessed</w:t>
            </w:r>
          </w:p>
        </w:tc>
      </w:tr>
      <w:tr w:rsidR="00CE7758" w14:paraId="6CEF4FA6" w14:textId="77777777">
        <w:trPr>
          <w:cantSplit/>
        </w:trPr>
        <w:tc>
          <w:tcPr>
            <w:tcW w:w="720" w:type="dxa"/>
          </w:tcPr>
          <w:p w14:paraId="17603F1D" w14:textId="77777777" w:rsidR="00CE7758" w:rsidRDefault="001E07C2">
            <w:pPr>
              <w:keepNext/>
              <w:spacing w:before="20" w:after="20" w:line="240" w:lineRule="auto"/>
            </w:pPr>
            <w:r>
              <w:rPr>
                <w:sz w:val="16"/>
              </w:rPr>
              <w:t>V21</w:t>
            </w:r>
          </w:p>
        </w:tc>
        <w:tc>
          <w:tcPr>
            <w:tcW w:w="1663" w:type="dxa"/>
          </w:tcPr>
          <w:p w14:paraId="6261EBDD" w14:textId="77777777" w:rsidR="00CE7758" w:rsidRDefault="001E07C2">
            <w:pPr>
              <w:keepNext/>
              <w:spacing w:before="20" w:after="20" w:line="240" w:lineRule="auto"/>
            </w:pPr>
            <w:r>
              <w:rPr>
                <w:sz w:val="16"/>
              </w:rPr>
              <w:t>Coface (via PR Newswire Asia)</w:t>
            </w:r>
          </w:p>
        </w:tc>
        <w:tc>
          <w:tcPr>
            <w:tcW w:w="2787" w:type="dxa"/>
          </w:tcPr>
          <w:p w14:paraId="61A25D31" w14:textId="77777777" w:rsidR="00CE7758" w:rsidRDefault="001E07C2">
            <w:pPr>
              <w:keepNext/>
              <w:spacing w:before="20" w:after="20" w:line="240" w:lineRule="auto"/>
            </w:pPr>
            <w:r>
              <w:rPr>
                <w:sz w:val="16"/>
              </w:rPr>
              <w:t>科法斯</w:t>
            </w:r>
            <w:r>
              <w:rPr>
                <w:sz w:val="16"/>
              </w:rPr>
              <w:t xml:space="preserve"> 2026 </w:t>
            </w:r>
            <w:r>
              <w:rPr>
                <w:sz w:val="16"/>
              </w:rPr>
              <w:t>年亚太企业付款调查</w:t>
            </w:r>
          </w:p>
        </w:tc>
        <w:tc>
          <w:tcPr>
            <w:tcW w:w="3011" w:type="dxa"/>
          </w:tcPr>
          <w:p w14:paraId="2CDE0DD3" w14:textId="77777777" w:rsidR="00CE7758" w:rsidRDefault="001E07C2">
            <w:pPr>
              <w:keepNext/>
              <w:spacing w:before="20" w:after="20" w:line="240" w:lineRule="auto"/>
            </w:pPr>
            <w:r>
              <w:rPr>
                <w:sz w:val="16"/>
              </w:rPr>
              <w:t>https://www.prnasia.com/story/543914-1.shtml</w:t>
            </w:r>
          </w:p>
        </w:tc>
        <w:tc>
          <w:tcPr>
            <w:tcW w:w="1179" w:type="dxa"/>
          </w:tcPr>
          <w:p w14:paraId="5DC51624" w14:textId="77777777" w:rsidR="00CE7758" w:rsidRDefault="001E07C2">
            <w:pPr>
              <w:keepNext/>
              <w:spacing w:before="20" w:after="20" w:line="240" w:lineRule="auto"/>
            </w:pPr>
            <w:r>
              <w:rPr>
                <w:sz w:val="16"/>
              </w:rPr>
              <w:t>18 Oct 2026</w:t>
            </w:r>
          </w:p>
        </w:tc>
      </w:tr>
      <w:tr w:rsidR="00CE7758" w14:paraId="4D0991CF" w14:textId="77777777">
        <w:trPr>
          <w:cantSplit/>
        </w:trPr>
        <w:tc>
          <w:tcPr>
            <w:tcW w:w="720" w:type="dxa"/>
          </w:tcPr>
          <w:p w14:paraId="33CF74B6" w14:textId="77777777" w:rsidR="00CE7758" w:rsidRDefault="001E07C2">
            <w:pPr>
              <w:keepNext/>
              <w:spacing w:before="20" w:after="20" w:line="240" w:lineRule="auto"/>
            </w:pPr>
            <w:r>
              <w:rPr>
                <w:sz w:val="16"/>
              </w:rPr>
              <w:t>V22</w:t>
            </w:r>
          </w:p>
        </w:tc>
        <w:tc>
          <w:tcPr>
            <w:tcW w:w="1663" w:type="dxa"/>
          </w:tcPr>
          <w:p w14:paraId="38BD490D" w14:textId="77777777" w:rsidR="00CE7758" w:rsidRDefault="001E07C2">
            <w:pPr>
              <w:keepNext/>
              <w:spacing w:before="20" w:after="20" w:line="240" w:lineRule="auto"/>
            </w:pPr>
            <w:r>
              <w:rPr>
                <w:sz w:val="16"/>
              </w:rPr>
              <w:t>国家统计局</w:t>
            </w:r>
          </w:p>
        </w:tc>
        <w:tc>
          <w:tcPr>
            <w:tcW w:w="2787" w:type="dxa"/>
          </w:tcPr>
          <w:p w14:paraId="50A856E2" w14:textId="77777777" w:rsidR="00CE7758" w:rsidRDefault="001E07C2">
            <w:pPr>
              <w:keepNext/>
              <w:spacing w:before="20" w:after="20" w:line="240" w:lineRule="auto"/>
            </w:pPr>
            <w:r>
              <w:rPr>
                <w:sz w:val="16"/>
              </w:rPr>
              <w:t>2026</w:t>
            </w:r>
            <w:r>
              <w:rPr>
                <w:sz w:val="16"/>
              </w:rPr>
              <w:t>年</w:t>
            </w:r>
            <w:r>
              <w:rPr>
                <w:sz w:val="16"/>
              </w:rPr>
              <w:t>1—7</w:t>
            </w:r>
            <w:r>
              <w:rPr>
                <w:sz w:val="16"/>
              </w:rPr>
              <w:t>月份全国规模以上工业企业利润增长</w:t>
            </w:r>
            <w:r>
              <w:rPr>
                <w:sz w:val="16"/>
              </w:rPr>
              <w:t>17.6%</w:t>
            </w:r>
          </w:p>
        </w:tc>
        <w:tc>
          <w:tcPr>
            <w:tcW w:w="3011" w:type="dxa"/>
          </w:tcPr>
          <w:p w14:paraId="6519E9CD" w14:textId="77777777" w:rsidR="00CE7758" w:rsidRDefault="001E07C2">
            <w:pPr>
              <w:keepNext/>
              <w:spacing w:before="20" w:after="20" w:line="240" w:lineRule="auto"/>
            </w:pPr>
            <w:r>
              <w:rPr>
                <w:sz w:val="16"/>
              </w:rPr>
              <w:t>https://www.stats.gov.cn/sj/zxfb/202608/t20260827_1965126.html</w:t>
            </w:r>
          </w:p>
        </w:tc>
        <w:tc>
          <w:tcPr>
            <w:tcW w:w="1179" w:type="dxa"/>
          </w:tcPr>
          <w:p w14:paraId="2E2B452D" w14:textId="77777777" w:rsidR="00CE7758" w:rsidRDefault="001E07C2">
            <w:pPr>
              <w:keepNext/>
              <w:spacing w:before="20" w:after="20" w:line="240" w:lineRule="auto"/>
            </w:pPr>
            <w:r>
              <w:rPr>
                <w:sz w:val="16"/>
              </w:rPr>
              <w:t>18 Oct 2026</w:t>
            </w:r>
          </w:p>
        </w:tc>
      </w:tr>
      <w:tr w:rsidR="00CE7758" w14:paraId="6E525A2C" w14:textId="77777777">
        <w:trPr>
          <w:cantSplit/>
        </w:trPr>
        <w:tc>
          <w:tcPr>
            <w:tcW w:w="720" w:type="dxa"/>
          </w:tcPr>
          <w:p w14:paraId="032B9077" w14:textId="77777777" w:rsidR="00CE7758" w:rsidRDefault="001E07C2">
            <w:pPr>
              <w:spacing w:before="20" w:after="20" w:line="240" w:lineRule="auto"/>
            </w:pPr>
            <w:r>
              <w:rPr>
                <w:sz w:val="16"/>
              </w:rPr>
              <w:t>V23</w:t>
            </w:r>
          </w:p>
        </w:tc>
        <w:tc>
          <w:tcPr>
            <w:tcW w:w="1663" w:type="dxa"/>
          </w:tcPr>
          <w:p w14:paraId="3951C5AD" w14:textId="77777777" w:rsidR="00CE7758" w:rsidRDefault="001E07C2">
            <w:pPr>
              <w:spacing w:before="20" w:after="20" w:line="240" w:lineRule="auto"/>
            </w:pPr>
            <w:r>
              <w:rPr>
                <w:sz w:val="16"/>
              </w:rPr>
              <w:t>TNGlobal (Coface APAC Payment Survey 2026)</w:t>
            </w:r>
          </w:p>
        </w:tc>
        <w:tc>
          <w:tcPr>
            <w:tcW w:w="2787" w:type="dxa"/>
          </w:tcPr>
          <w:p w14:paraId="11194A48" w14:textId="77777777" w:rsidR="00CE7758" w:rsidRDefault="001E07C2">
            <w:pPr>
              <w:spacing w:before="20" w:after="20" w:line="240" w:lineRule="auto"/>
            </w:pPr>
            <w:r>
              <w:rPr>
                <w:sz w:val="16"/>
              </w:rPr>
              <w:t>Twice as many Singapore firms report worsening payment delays…</w:t>
            </w:r>
          </w:p>
        </w:tc>
        <w:tc>
          <w:tcPr>
            <w:tcW w:w="3011" w:type="dxa"/>
          </w:tcPr>
          <w:p w14:paraId="12435AC4" w14:textId="77777777" w:rsidR="00CE7758" w:rsidRDefault="001E07C2">
            <w:pPr>
              <w:spacing w:before="20" w:after="20" w:line="240" w:lineRule="auto"/>
            </w:pPr>
            <w:r>
              <w:rPr>
                <w:sz w:val="16"/>
              </w:rPr>
              <w:t>https://technode.global/2026/09/01/twice-as-many-singapore-firms-report-worsening-payment-delays-as-compared-to-improvements-coface/</w:t>
            </w:r>
          </w:p>
        </w:tc>
        <w:tc>
          <w:tcPr>
            <w:tcW w:w="1179" w:type="dxa"/>
          </w:tcPr>
          <w:p w14:paraId="3CFDC3EE" w14:textId="77777777" w:rsidR="00CE7758" w:rsidRDefault="001E07C2">
            <w:pPr>
              <w:spacing w:before="20" w:after="20" w:line="240" w:lineRule="auto"/>
            </w:pPr>
            <w:r>
              <w:rPr>
                <w:sz w:val="16"/>
              </w:rPr>
              <w:t>18 Oct 2026</w:t>
            </w:r>
          </w:p>
        </w:tc>
      </w:tr>
    </w:tbl>
    <w:p w14:paraId="685A4C95" w14:textId="77777777" w:rsidR="00CE7758" w:rsidRDefault="00CE7758">
      <w:pPr>
        <w:spacing w:after="40"/>
      </w:pPr>
    </w:p>
    <w:p w14:paraId="6B38E10B" w14:textId="77777777" w:rsidR="00CE7758" w:rsidRDefault="001E07C2">
      <w:pPr>
        <w:pStyle w:val="Heading1"/>
      </w:pPr>
      <w:bookmarkStart w:id="3" w:name="_Toc243231641"/>
      <w:r>
        <w:t>02 System Architecture</w:t>
      </w:r>
      <w:bookmarkEnd w:id="3"/>
    </w:p>
    <w:p w14:paraId="001E58F0" w14:textId="77777777" w:rsidR="00CE7758" w:rsidRDefault="001E07C2">
      <w:pPr>
        <w:pStyle w:val="ListBullet"/>
        <w:spacing w:after="100"/>
      </w:pPr>
      <w:r>
        <w:t>Architecture diagram and component responsibilities</w:t>
      </w:r>
    </w:p>
    <w:p w14:paraId="27469F12" w14:textId="1F019EF8" w:rsidR="00CE7758" w:rsidRDefault="001E07C2">
      <w:pPr>
        <w:spacing w:after="60" w:line="259" w:lineRule="auto"/>
      </w:pPr>
      <w:r>
        <w:rPr>
          <w:sz w:val="20"/>
        </w:rPr>
        <w:t>FLOW is a modular monolith: one FastAPI service (</w:t>
      </w:r>
      <w:hyperlink r:id="rId12">
        <w:r>
          <w:rPr>
            <w:color w:val="315FD8"/>
            <w:u w:val="single"/>
          </w:rPr>
          <w:t>services/api</w:t>
        </w:r>
      </w:hyperlink>
      <w:r>
        <w:rPr>
          <w:sz w:val="20"/>
        </w:rPr>
        <w:t>), one Next.js web app (</w:t>
      </w:r>
      <w:hyperlink r:id="rId13">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5B512BA3" w14:textId="77777777" w:rsidR="00CE7758" w:rsidRDefault="001E07C2">
      <w:pPr>
        <w:pStyle w:val="Heading3"/>
      </w:pPr>
      <w:bookmarkStart w:id="4" w:name="_Toc243231642"/>
      <w:r>
        <w:t>The AI at work: a live run on the real model backend</w:t>
      </w:r>
      <w:bookmarkEnd w:id="4"/>
    </w:p>
    <w:p w14:paraId="5403F9FC" w14:textId="77777777" w:rsidR="00CE7758" w:rsidRDefault="001E07C2">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379A165C" w14:textId="77777777" w:rsidR="00CE7758" w:rsidRDefault="001E07C2">
      <w:pPr>
        <w:pStyle w:val="ListBullet2"/>
        <w:tabs>
          <w:tab w:val="left" w:pos="792"/>
        </w:tabs>
        <w:spacing w:after="60" w:line="259" w:lineRule="auto"/>
        <w:ind w:left="792" w:hanging="288"/>
      </w:pPr>
      <w:r>
        <w:rPr>
          <w:b/>
          <w:sz w:val="20"/>
        </w:rPr>
        <w:t>Execution mode.</w:t>
      </w:r>
      <w:r>
        <w:rPr>
          <w:sz w:val="20"/>
        </w:rPr>
        <w:t xml:space="preserve"> </w:t>
      </w:r>
      <w:r>
        <w:rPr>
          <w:rFonts w:ascii="Courier New" w:hAnsi="Courier New"/>
          <w:sz w:val="18"/>
        </w:rPr>
        <w:t>pnpm demo --live-llm</w:t>
      </w:r>
      <w:r>
        <w:rPr>
          <w:sz w:val="20"/>
        </w:rPr>
        <w:t xml:space="preserve"> on loopback: the real engine with a live model, redaction forced on, on the demo books. Live mode is outside every security certification.</w:t>
      </w:r>
    </w:p>
    <w:p w14:paraId="2D588AC9" w14:textId="77777777" w:rsidR="00CE7758" w:rsidRDefault="001E07C2">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38D0FFCF" w14:textId="77777777" w:rsidR="00CE7758" w:rsidRDefault="001E07C2">
      <w:pPr>
        <w:pStyle w:val="ListBullet2"/>
        <w:tabs>
          <w:tab w:val="left" w:pos="792"/>
        </w:tabs>
        <w:spacing w:after="60" w:line="259" w:lineRule="auto"/>
        <w:ind w:left="792" w:hanging="288"/>
      </w:pPr>
      <w:r>
        <w:rPr>
          <w:b/>
          <w:sz w:val="20"/>
        </w:rPr>
        <w:t>Inputs.</w:t>
      </w:r>
      <w:r>
        <w:rPr>
          <w:sz w:val="20"/>
        </w:rPr>
        <w:t xml:space="preserve"> A new Chinese buyer message and a new contract, written for this run and in no fixture, recording or tuning set.</w:t>
      </w:r>
    </w:p>
    <w:p w14:paraId="44F28A48" w14:textId="77777777" w:rsidR="00CE7758" w:rsidRDefault="001E07C2">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projection, the funding price, the mandate and the verdict, with its formula and figures. (3) The permission gate: the executor computes the tier, anything outside Tier 1 waits for the owner, and nothing the model returned can act on its own.</w:t>
      </w:r>
    </w:p>
    <w:p w14:paraId="27AFBD15" w14:textId="77777777" w:rsidR="00CE7758" w:rsidRDefault="001E07C2">
      <w:pPr>
        <w:pStyle w:val="ListBullet2"/>
        <w:tabs>
          <w:tab w:val="left" w:pos="792"/>
        </w:tabs>
        <w:spacing w:after="60" w:line="259" w:lineRule="auto"/>
        <w:ind w:left="792" w:hanging="288"/>
      </w:pPr>
      <w:r>
        <w:rPr>
          <w:b/>
          <w:sz w:val="20"/>
        </w:rPr>
        <w:t>Date and outcome.</w:t>
      </w:r>
      <w:r>
        <w:rPr>
          <w:sz w:val="20"/>
        </w:rPr>
        <w:t xml:space="preserve"> {LIVE_DEMO_RESULT}</w:t>
      </w:r>
    </w:p>
    <w:p w14:paraId="1BF588B3" w14:textId="77777777" w:rsidR="00CE7758" w:rsidRDefault="001E07C2">
      <w:pPr>
        <w:spacing w:after="60" w:line="259" w:lineRule="auto"/>
      </w:pPr>
      <w:r>
        <w:rPr>
          <w:sz w:val="20"/>
        </w:rPr>
        <w:lastRenderedPageBreak/>
        <w:t>The existing live evidence stays as it was: the 18 Oct stress test of the question router and the 1 Oct buyer-message run (section 03), each a single run.</w:t>
      </w:r>
    </w:p>
    <w:p w14:paraId="358A0C1A" w14:textId="77777777" w:rsidR="00CE7758" w:rsidRDefault="001E07C2">
      <w:pPr>
        <w:keepNext/>
        <w:pageBreakBefore/>
        <w:jc w:val="center"/>
      </w:pPr>
      <w:r>
        <w:rPr>
          <w:noProof/>
        </w:rPr>
        <w:lastRenderedPageBreak/>
        <w:drawing>
          <wp:inline distT="0" distB="0" distL="0" distR="0" wp14:anchorId="6C5A66F5" wp14:editId="632CB1B9">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4"/>
                    <a:stretch>
                      <a:fillRect/>
                    </a:stretch>
                  </pic:blipFill>
                  <pic:spPr>
                    <a:xfrm>
                      <a:off x="0" y="0"/>
                      <a:ext cx="4955458" cy="7680960"/>
                    </a:xfrm>
                    <a:prstGeom prst="rect">
                      <a:avLst/>
                    </a:prstGeom>
                  </pic:spPr>
                </pic:pic>
              </a:graphicData>
            </a:graphic>
          </wp:inline>
        </w:drawing>
      </w:r>
    </w:p>
    <w:p w14:paraId="0BFF0974" w14:textId="77777777" w:rsidR="00CE7758" w:rsidRDefault="001E07C2">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521A6FF8" w14:textId="77777777" w:rsidR="00CE7758" w:rsidRDefault="001E07C2">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5B466C36" w14:textId="77777777" w:rsidR="00CE7758" w:rsidRDefault="001E07C2">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37B23BC5" w14:textId="77777777" w:rsidR="00CE7758" w:rsidRDefault="001E07C2">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4BABBA79" w14:textId="77777777" w:rsidR="00CE7758" w:rsidRDefault="001E07C2">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161D9FDB" w14:textId="77777777" w:rsidR="00CE7758" w:rsidRDefault="001E07C2">
      <w:pPr>
        <w:keepNext/>
        <w:pageBreakBefore/>
        <w:jc w:val="center"/>
      </w:pPr>
      <w:r>
        <w:rPr>
          <w:noProof/>
        </w:rPr>
        <w:lastRenderedPageBreak/>
        <w:drawing>
          <wp:inline distT="0" distB="0" distL="0" distR="0" wp14:anchorId="44AAF5A0" wp14:editId="6D9DD8C8">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5"/>
                    <a:stretch>
                      <a:fillRect/>
                    </a:stretch>
                  </pic:blipFill>
                  <pic:spPr>
                    <a:xfrm>
                      <a:off x="0" y="0"/>
                      <a:ext cx="4137890" cy="7680958"/>
                    </a:xfrm>
                    <a:prstGeom prst="rect">
                      <a:avLst/>
                    </a:prstGeom>
                  </pic:spPr>
                </pic:pic>
              </a:graphicData>
            </a:graphic>
          </wp:inline>
        </w:drawing>
      </w:r>
    </w:p>
    <w:p w14:paraId="098A5D9E" w14:textId="77777777" w:rsidR="00CE7758" w:rsidRDefault="001E07C2">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1C362DB3" w14:textId="77777777" w:rsidR="00CE7758" w:rsidRDefault="001E07C2">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 7.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6583E173" w14:textId="77777777" w:rsidR="00CE7758" w:rsidRDefault="001E07C2">
      <w:pPr>
        <w:pStyle w:val="ListBullet"/>
        <w:spacing w:after="100"/>
      </w:pPr>
      <w:r>
        <w:t>Models, tools, data sources and external services</w:t>
      </w:r>
    </w:p>
    <w:p w14:paraId="0F6CE62D" w14:textId="77777777" w:rsidR="00CE7758" w:rsidRDefault="001E07C2">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5FC70751" w14:textId="77777777" w:rsidR="00CE7758" w:rsidRDefault="001E07C2">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and unla</w:t>
      </w:r>
      <w:r>
        <w:rPr>
          <w:sz w:val="20"/>
        </w:rPr>
        <w:t>belled addresses still reach the provider (PRIV-4, PRIV-5).</w:t>
      </w:r>
    </w:p>
    <w:p w14:paraId="71708664" w14:textId="77777777" w:rsidR="00CE7758" w:rsidRDefault="001E07C2">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04E08D9D" w14:textId="77777777" w:rsidR="00CE7758" w:rsidRDefault="001E07C2">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35A56713" w14:textId="77777777" w:rsidR="00CE7758" w:rsidRDefault="001E07C2">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25700FBB" w14:textId="77777777" w:rsidR="00CE7758" w:rsidRDefault="001E07C2">
      <w:pPr>
        <w:pStyle w:val="Heading1"/>
      </w:pPr>
      <w:bookmarkStart w:id="5" w:name="_Toc243231643"/>
      <w:r>
        <w:lastRenderedPageBreak/>
        <w:t>03 Agent Design</w:t>
      </w:r>
      <w:bookmarkEnd w:id="5"/>
    </w:p>
    <w:p w14:paraId="57184BE1" w14:textId="77777777" w:rsidR="00CE7758" w:rsidRDefault="001E07C2">
      <w:pPr>
        <w:pStyle w:val="ListBullet"/>
        <w:spacing w:after="100"/>
      </w:pPr>
      <w:r>
        <w:t>Intent understanding, planning, tool use and state management</w:t>
      </w:r>
    </w:p>
    <w:p w14:paraId="5A23D380" w14:textId="77777777" w:rsidR="00CE7758" w:rsidRDefault="001E07C2">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2B75AA65" w14:textId="77777777" w:rsidR="00CE7758" w:rsidRDefault="001E07C2">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CE7758" w14:paraId="162E217B" w14:textId="77777777">
        <w:trPr>
          <w:cantSplit/>
          <w:tblHeader/>
        </w:trPr>
        <w:tc>
          <w:tcPr>
            <w:tcW w:w="1754" w:type="dxa"/>
            <w:shd w:val="clear" w:color="auto" w:fill="E8EEFB"/>
          </w:tcPr>
          <w:p w14:paraId="5C16B6D0" w14:textId="77777777" w:rsidR="00CE7758" w:rsidRDefault="001E07C2">
            <w:pPr>
              <w:keepNext/>
              <w:spacing w:before="20" w:after="20" w:line="240" w:lineRule="auto"/>
            </w:pPr>
            <w:r>
              <w:rPr>
                <w:b/>
                <w:sz w:val="16"/>
              </w:rPr>
              <w:t>Capability</w:t>
            </w:r>
          </w:p>
        </w:tc>
        <w:tc>
          <w:tcPr>
            <w:tcW w:w="1950" w:type="dxa"/>
            <w:shd w:val="clear" w:color="auto" w:fill="E8EEFB"/>
          </w:tcPr>
          <w:p w14:paraId="6E702665" w14:textId="77777777" w:rsidR="00CE7758" w:rsidRDefault="001E07C2">
            <w:pPr>
              <w:keepNext/>
              <w:spacing w:before="20" w:after="20" w:line="240" w:lineRule="auto"/>
            </w:pPr>
            <w:r>
              <w:rPr>
                <w:b/>
                <w:sz w:val="16"/>
              </w:rPr>
              <w:t>The model sees</w:t>
            </w:r>
          </w:p>
        </w:tc>
        <w:tc>
          <w:tcPr>
            <w:tcW w:w="1950" w:type="dxa"/>
            <w:shd w:val="clear" w:color="auto" w:fill="E8EEFB"/>
          </w:tcPr>
          <w:p w14:paraId="5F7DF2EA" w14:textId="77777777" w:rsidR="00CE7758" w:rsidRDefault="001E07C2">
            <w:pPr>
              <w:keepNext/>
              <w:spacing w:before="20" w:after="20" w:line="240" w:lineRule="auto"/>
            </w:pPr>
            <w:r>
              <w:rPr>
                <w:b/>
                <w:sz w:val="16"/>
              </w:rPr>
              <w:t>It returns</w:t>
            </w:r>
          </w:p>
        </w:tc>
        <w:tc>
          <w:tcPr>
            <w:tcW w:w="1852" w:type="dxa"/>
            <w:shd w:val="clear" w:color="auto" w:fill="E8EEFB"/>
          </w:tcPr>
          <w:p w14:paraId="7DDCEF85" w14:textId="77777777" w:rsidR="00CE7758" w:rsidRDefault="001E07C2">
            <w:pPr>
              <w:keepNext/>
              <w:spacing w:before="20" w:after="20" w:line="240" w:lineRule="auto"/>
            </w:pPr>
            <w:r>
              <w:rPr>
                <w:b/>
                <w:sz w:val="16"/>
              </w:rPr>
              <w:t>Code then</w:t>
            </w:r>
          </w:p>
        </w:tc>
        <w:tc>
          <w:tcPr>
            <w:tcW w:w="1852" w:type="dxa"/>
            <w:shd w:val="clear" w:color="auto" w:fill="E8EEFB"/>
          </w:tcPr>
          <w:p w14:paraId="1FDDAC77" w14:textId="77777777" w:rsidR="00CE7758" w:rsidRDefault="001E07C2">
            <w:pPr>
              <w:keepNext/>
              <w:spacing w:before="20" w:after="20" w:line="240" w:lineRule="auto"/>
            </w:pPr>
            <w:r>
              <w:rPr>
                <w:b/>
                <w:sz w:val="16"/>
              </w:rPr>
              <w:t>Evidence class and result</w:t>
            </w:r>
          </w:p>
        </w:tc>
      </w:tr>
      <w:tr w:rsidR="00CE7758" w14:paraId="45BEC5AB" w14:textId="77777777">
        <w:trPr>
          <w:cantSplit/>
        </w:trPr>
        <w:tc>
          <w:tcPr>
            <w:tcW w:w="1754" w:type="dxa"/>
          </w:tcPr>
          <w:p w14:paraId="02C733C5" w14:textId="77777777" w:rsidR="00CE7758" w:rsidRDefault="001E07C2">
            <w:pPr>
              <w:keepNext/>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2F19B601" w14:textId="77777777" w:rsidR="00CE7758" w:rsidRDefault="001E07C2">
            <w:pPr>
              <w:keepNext/>
              <w:spacing w:before="20" w:after="20" w:line="240" w:lineRule="auto"/>
            </w:pPr>
            <w:r>
              <w:rPr>
                <w:sz w:val="16"/>
              </w:rPr>
              <w:t>The document (redacted in live mode) and the output schema; never the books or the mandate</w:t>
            </w:r>
          </w:p>
        </w:tc>
        <w:tc>
          <w:tcPr>
            <w:tcW w:w="1950" w:type="dxa"/>
          </w:tcPr>
          <w:p w14:paraId="08680901" w14:textId="77777777" w:rsidR="00CE7758" w:rsidRDefault="001E07C2">
            <w:pPr>
              <w:keepNext/>
              <w:spacing w:before="20" w:after="20" w:line="240" w:lineRule="auto"/>
            </w:pPr>
            <w:r>
              <w:rPr>
                <w:sz w:val="16"/>
              </w:rPr>
              <w:t>Typed terms, each with the exact quoted source span</w:t>
            </w:r>
          </w:p>
        </w:tc>
        <w:tc>
          <w:tcPr>
            <w:tcW w:w="1852" w:type="dxa"/>
          </w:tcPr>
          <w:p w14:paraId="1A2E1E2B" w14:textId="77777777" w:rsidR="00CE7758" w:rsidRDefault="001E07C2">
            <w:pPr>
              <w:keepNext/>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764810F0" w14:textId="77777777" w:rsidR="00CE7758" w:rsidRDefault="001E07C2">
            <w:pPr>
              <w:keepNext/>
              <w:spacing w:before="20" w:after="20" w:line="240" w:lineRule="auto"/>
            </w:pPr>
            <w:r>
              <w:rPr>
                <w:sz w:val="16"/>
              </w:rPr>
              <w:t xml:space="preserve">Unseen, recorded DeepSeek readings: 75% of key fields on 17 text-layer Chinese contracts. </w:t>
            </w:r>
            <w:r>
              <w:rPr>
                <w:b/>
                <w:sz w:val="16"/>
              </w:rPr>
              <w:t>Not reproducible from the repository</w:t>
            </w:r>
            <w:r>
              <w:rPr>
                <w:sz w:val="16"/>
              </w:rPr>
              <w:t xml:space="preserve"> (contracts and readings kept outside it)</w:t>
            </w:r>
          </w:p>
        </w:tc>
      </w:tr>
      <w:tr w:rsidR="00CE7758" w14:paraId="358C7D76" w14:textId="77777777">
        <w:trPr>
          <w:cantSplit/>
        </w:trPr>
        <w:tc>
          <w:tcPr>
            <w:tcW w:w="1754" w:type="dxa"/>
          </w:tcPr>
          <w:p w14:paraId="42B1FBFA" w14:textId="77777777" w:rsidR="00CE7758" w:rsidRDefault="001E07C2">
            <w:pPr>
              <w:keepNext/>
              <w:spacing w:before="20" w:after="20" w:line="240" w:lineRule="auto"/>
            </w:pPr>
            <w:r>
              <w:rPr>
                <w:b/>
                <w:sz w:val="16"/>
              </w:rPr>
              <w:t>Reading buyer messages; classifying owner requests</w:t>
            </w:r>
          </w:p>
        </w:tc>
        <w:tc>
          <w:tcPr>
            <w:tcW w:w="1950" w:type="dxa"/>
          </w:tcPr>
          <w:p w14:paraId="411C6AE8" w14:textId="77777777" w:rsidR="00CE7758" w:rsidRDefault="001E07C2">
            <w:pPr>
              <w:keepNext/>
              <w:spacing w:before="20" w:after="20" w:line="240" w:lineRule="auto"/>
            </w:pPr>
            <w:r>
              <w:rPr>
                <w:sz w:val="16"/>
              </w:rPr>
              <w:t>A buyer's message (redacted); or an owner's request the deterministic parser could not read</w:t>
            </w:r>
          </w:p>
        </w:tc>
        <w:tc>
          <w:tcPr>
            <w:tcW w:w="1950" w:type="dxa"/>
          </w:tcPr>
          <w:p w14:paraId="7A3E0BE3" w14:textId="77777777" w:rsidR="00CE7758" w:rsidRDefault="001E07C2">
            <w:pPr>
              <w:keepNext/>
              <w:spacing w:before="20" w:after="20" w:line="240" w:lineRule="auto"/>
            </w:pPr>
            <w:r>
              <w:rPr>
                <w:sz w:val="16"/>
              </w:rPr>
              <w:t>Typed obligations with source spans, or abstention; one intent from a closed list of 10 with no approve, reject or buyer-message intent</w:t>
            </w:r>
          </w:p>
        </w:tc>
        <w:tc>
          <w:tcPr>
            <w:tcW w:w="1852" w:type="dxa"/>
          </w:tcPr>
          <w:p w14:paraId="395AF9DA" w14:textId="77777777" w:rsidR="00CE7758" w:rsidRDefault="001E07C2">
            <w:pPr>
              <w:keepNext/>
              <w:spacing w:before="20" w:after="20" w:line="240" w:lineRule="auto"/>
            </w:pPr>
            <w:r>
              <w:rPr>
                <w:sz w:val="16"/>
              </w:rPr>
              <w:t>A coverage check decides whether FLOW may act alone; the verifier prices and decides; the classifier's label never executes</w:t>
            </w:r>
          </w:p>
        </w:tc>
        <w:tc>
          <w:tcPr>
            <w:tcW w:w="1852" w:type="dxa"/>
          </w:tcPr>
          <w:p w14:paraId="722FF9BB" w14:textId="77777777" w:rsidR="00CE7758" w:rsidRDefault="001E07C2">
            <w:pPr>
              <w:keepNext/>
              <w:spacing w:before="20" w:after="20" w:line="240" w:lineRule="auto"/>
            </w:pPr>
            <w:r>
              <w:rPr>
                <w:sz w:val="16"/>
              </w:rPr>
              <w:t>Unseen first runs 33/63 and 28/47 verdicts (rules path), then tuned; one live DeepSeek run 42/63, no wrong accept (1 Oct)</w:t>
            </w:r>
          </w:p>
        </w:tc>
      </w:tr>
      <w:tr w:rsidR="00CE7758" w14:paraId="61CF8586" w14:textId="77777777">
        <w:trPr>
          <w:cantSplit/>
        </w:trPr>
        <w:tc>
          <w:tcPr>
            <w:tcW w:w="1754" w:type="dxa"/>
          </w:tcPr>
          <w:p w14:paraId="69B5DB86" w14:textId="77777777" w:rsidR="00CE7758" w:rsidRDefault="001E07C2">
            <w:pPr>
              <w:spacing w:before="20" w:after="20" w:line="240" w:lineRule="auto"/>
            </w:pPr>
            <w:r>
              <w:rPr>
                <w:b/>
                <w:sz w:val="16"/>
              </w:rPr>
              <w:t>Routing owner questions</w:t>
            </w:r>
            <w:r>
              <w:rPr>
                <w:sz w:val="16"/>
              </w:rPr>
              <w:t xml:space="preserve"> (Ask FLOW, ADR-0015, live mode only)</w:t>
            </w:r>
          </w:p>
        </w:tc>
        <w:tc>
          <w:tcPr>
            <w:tcW w:w="1950" w:type="dxa"/>
          </w:tcPr>
          <w:p w14:paraId="00B3A4B6" w14:textId="77777777" w:rsidR="00CE7758" w:rsidRDefault="001E07C2">
            <w:pPr>
              <w:spacing w:before="20" w:after="20" w:line="240" w:lineRule="auto"/>
            </w:pPr>
            <w:r>
              <w:rPr>
                <w:sz w:val="16"/>
              </w:rPr>
              <w:t>The redacted question, fenced as data, and the menu of 40 read-only tools; never the books</w:t>
            </w:r>
          </w:p>
        </w:tc>
        <w:tc>
          <w:tcPr>
            <w:tcW w:w="1950" w:type="dxa"/>
          </w:tcPr>
          <w:p w14:paraId="06C2855B" w14:textId="77777777" w:rsidR="00CE7758" w:rsidRDefault="001E07C2">
            <w:pPr>
              <w:spacing w:before="20" w:after="20" w:line="240" w:lineRule="auto"/>
            </w:pPr>
            <w:r>
              <w:rPr>
                <w:sz w:val="16"/>
              </w:rPr>
              <w:t>Up to three tool calls with typed slots</w:t>
            </w:r>
          </w:p>
        </w:tc>
        <w:tc>
          <w:tcPr>
            <w:tcW w:w="1852" w:type="dxa"/>
          </w:tcPr>
          <w:p w14:paraId="6F82A01D" w14:textId="77777777" w:rsidR="00CE7758" w:rsidRDefault="001E07C2">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01457CC0" w14:textId="77777777" w:rsidR="00CE7758" w:rsidRDefault="001E07C2">
            <w:pPr>
              <w:spacing w:before="20" w:after="20" w:line="240" w:lineRule="auto"/>
            </w:pPr>
            <w:r>
              <w:rPr>
                <w:sz w:val="16"/>
              </w:rPr>
              <w:t>Live, single run (18 Oct): 22 fully correct of the 63 questions that reached it (22 of 33 when it answered), by one reviewer</w:t>
            </w:r>
          </w:p>
        </w:tc>
      </w:tr>
    </w:tbl>
    <w:p w14:paraId="71425339" w14:textId="77777777" w:rsidR="00CE7758" w:rsidRDefault="00CE7758">
      <w:pPr>
        <w:spacing w:after="40"/>
      </w:pPr>
    </w:p>
    <w:p w14:paraId="187FAC71" w14:textId="77777777" w:rsidR="00CE7758" w:rsidRDefault="001E07C2">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750732E7" w14:textId="77777777" w:rsidR="00CE7758" w:rsidRDefault="001E07C2">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3038CF8A" w14:textId="77777777" w:rsidR="00CE7758" w:rsidRDefault="001E07C2">
      <w:pPr>
        <w:pStyle w:val="Heading3"/>
      </w:pPr>
      <w:bookmarkStart w:id="6" w:name="_Toc243231644"/>
      <w:r>
        <w:t>Innovation &amp; Interaction: dialogue efficiency, clarification, correction and fallback</w:t>
      </w:r>
      <w:bookmarkEnd w:id="6"/>
    </w:p>
    <w:p w14:paraId="0E7EB249" w14:textId="77777777" w:rsidR="00CE7758" w:rsidRDefault="001E07C2">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w:t>
      </w:r>
      <w:r>
        <w:rPr>
          <w:i/>
          <w:sz w:val="20"/>
        </w:rPr>
        <w:t>Evidence:</w:t>
      </w:r>
      <w:r>
        <w:rPr>
          <w:sz w:val="20"/>
        </w:rPr>
        <w:t xml:space="preserve"> the scripted tasks (Table 1, Appendix C).</w:t>
      </w:r>
    </w:p>
    <w:p w14:paraId="2D8A4322" w14:textId="52ECDC30" w:rsidR="00CE7758" w:rsidRDefault="001E07C2">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r>
        <w:rPr>
          <w:i/>
          <w:sz w:val="20"/>
        </w:rPr>
        <w:t>Evidence:</w:t>
      </w:r>
      <w:r>
        <w:rPr>
          <w:sz w:val="20"/>
        </w:rPr>
        <w:t xml:space="preserve"> </w:t>
      </w:r>
      <w:hyperlink r:id="rId16">
        <w:r>
          <w:rPr>
            <w:color w:val="315FD8"/>
            <w:u w:val="single"/>
          </w:rPr>
          <w:t>services/api/tests/nl/</w:t>
        </w:r>
      </w:hyperlink>
      <w:r>
        <w:rPr>
          <w:sz w:val="20"/>
        </w:rPr>
        <w:t xml:space="preserve"> and the scripted tasks.</w:t>
      </w:r>
    </w:p>
    <w:p w14:paraId="2C3E3410" w14:textId="0A68E4D4" w:rsidR="00CE7758" w:rsidRDefault="001E07C2">
      <w:pPr>
        <w:pStyle w:val="ListBullet2"/>
        <w:tabs>
          <w:tab w:val="left" w:pos="792"/>
        </w:tabs>
        <w:spacing w:after="60" w:line="259" w:lineRule="auto"/>
        <w:ind w:left="792" w:hanging="288"/>
      </w:pPr>
      <w:r>
        <w:rPr>
          <w:b/>
          <w:sz w:val="20"/>
        </w:rPr>
        <w:lastRenderedPageBreak/>
        <w:t>Correction.</w:t>
      </w:r>
      <w:r>
        <w:rPr>
          <w:sz w:val="20"/>
        </w:rPr>
        <w:t xml:space="preserve"> "Make it 0.8%" amends the pending counter; "1%" is refused as above the 0.88% break-even. </w:t>
      </w:r>
      <w:r>
        <w:rPr>
          <w:i/>
          <w:sz w:val="20"/>
        </w:rPr>
        <w:t>Evidence:</w:t>
      </w:r>
      <w:r>
        <w:rPr>
          <w:sz w:val="20"/>
        </w:rPr>
        <w:t xml:space="preserve"> </w:t>
      </w:r>
      <w:hyperlink r:id="rId17">
        <w:r>
          <w:rPr>
            <w:color w:val="315FD8"/>
            <w:u w:val="single"/>
          </w:rPr>
          <w:t>services/api/tests/nl/test_goal_and_corrections.py</w:t>
        </w:r>
      </w:hyperlink>
      <w:r>
        <w:rPr>
          <w:sz w:val="20"/>
        </w:rPr>
        <w:t>.</w:t>
      </w:r>
    </w:p>
    <w:p w14:paraId="696012F1" w14:textId="77777777" w:rsidR="00CE7758" w:rsidRDefault="001E07C2">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w:t>
      </w:r>
      <w:r>
        <w:rPr>
          <w:i/>
          <w:sz w:val="20"/>
        </w:rPr>
        <w:t>Evidence:</w:t>
      </w:r>
      <w:r>
        <w:rPr>
          <w:sz w:val="20"/>
        </w:rPr>
        <w:t xml:space="preserve"> in the 18 Oct live stress test, 21 of 589 questions took the fallback and the router said "cannot answer yet" for 29, all with HTTP 200; on the tuned bank, 154 declines each name the nearest read, with 0 wrong answers.</w:t>
      </w:r>
    </w:p>
    <w:p w14:paraId="25C38C2E" w14:textId="77777777" w:rsidR="00CE7758" w:rsidRDefault="001E07C2">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59E59860" w14:textId="77777777" w:rsidR="00CE7758" w:rsidRDefault="001E07C2">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581388A5" w14:textId="77777777" w:rsidR="00CE7758" w:rsidRDefault="001E07C2">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006DFFC1" w14:textId="77777777" w:rsidR="00CE7758" w:rsidRDefault="001E07C2">
      <w:pPr>
        <w:pStyle w:val="ListBullet"/>
        <w:spacing w:after="100"/>
      </w:pPr>
      <w:r>
        <w:t>Core algorithms and evaluation approach</w:t>
      </w:r>
    </w:p>
    <w:p w14:paraId="16F9527A" w14:textId="77777777" w:rsidR="00CE7758" w:rsidRDefault="001E07C2">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75DDD11C" w14:textId="77777777" w:rsidR="00CE7758" w:rsidRDefault="001E07C2">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59AC0CC1" w14:textId="77777777" w:rsidR="00CE7758" w:rsidRDefault="001E07C2">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387227CC" w14:textId="77777777" w:rsidR="00CE7758" w:rsidRDefault="001E07C2">
      <w:pPr>
        <w:spacing w:after="60" w:line="259" w:lineRule="auto"/>
      </w:pPr>
      <w:r>
        <w:rPr>
          <w:b/>
          <w:sz w:val="20"/>
        </w:rPr>
        <w:lastRenderedPageBreak/>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0E6D953A" w14:textId="77777777" w:rsidR="00CE7758" w:rsidRDefault="001E07C2">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1D029CED" w14:textId="77777777" w:rsidR="00CE7758" w:rsidRDefault="001E07C2">
      <w:pPr>
        <w:pStyle w:val="Heading3"/>
      </w:pPr>
      <w:bookmarkStart w:id="7" w:name="_Toc243231645"/>
      <w:r>
        <w:t>Evaluation approach: how to read our numbers</w:t>
      </w:r>
      <w:bookmarkEnd w:id="7"/>
    </w:p>
    <w:p w14:paraId="084AF52F" w14:textId="77777777" w:rsidR="00CE7758" w:rsidRDefault="001E07C2">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3EACD1AF" w14:textId="77777777" w:rsidR="00CE7758" w:rsidRDefault="001E07C2">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06F4F69A" w14:textId="77777777" w:rsidR="00CE7758" w:rsidRDefault="001E07C2">
      <w:pPr>
        <w:keepNext/>
        <w:jc w:val="center"/>
      </w:pPr>
      <w:r>
        <w:rPr>
          <w:noProof/>
        </w:rPr>
        <w:lastRenderedPageBreak/>
        <w:drawing>
          <wp:inline distT="0" distB="0" distL="0" distR="0" wp14:anchorId="5B9272CE" wp14:editId="1C4B364F">
            <wp:extent cx="2547257" cy="3566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18"/>
                    <a:stretch>
                      <a:fillRect/>
                    </a:stretch>
                  </pic:blipFill>
                  <pic:spPr>
                    <a:xfrm>
                      <a:off x="0" y="0"/>
                      <a:ext cx="2547257" cy="3566160"/>
                    </a:xfrm>
                    <a:prstGeom prst="rect">
                      <a:avLst/>
                    </a:prstGeom>
                  </pic:spPr>
                </pic:pic>
              </a:graphicData>
            </a:graphic>
          </wp:inline>
        </w:drawing>
      </w:r>
    </w:p>
    <w:p w14:paraId="7EA5251E" w14:textId="77777777" w:rsidR="00CE7758" w:rsidRDefault="001E07C2">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208DF26D" w14:textId="77777777" w:rsidR="00CE7758" w:rsidRDefault="001E07C2">
      <w:pPr>
        <w:keepNext/>
        <w:jc w:val="center"/>
      </w:pPr>
      <w:r>
        <w:rPr>
          <w:noProof/>
        </w:rPr>
        <w:drawing>
          <wp:inline distT="0" distB="0" distL="0" distR="0" wp14:anchorId="0C6F36A4" wp14:editId="218FDF10">
            <wp:extent cx="2628758"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19"/>
                    <a:stretch>
                      <a:fillRect/>
                    </a:stretch>
                  </pic:blipFill>
                  <pic:spPr>
                    <a:xfrm>
                      <a:off x="0" y="0"/>
                      <a:ext cx="2628758" cy="2651760"/>
                    </a:xfrm>
                    <a:prstGeom prst="rect">
                      <a:avLst/>
                    </a:prstGeom>
                  </pic:spPr>
                </pic:pic>
              </a:graphicData>
            </a:graphic>
          </wp:inline>
        </w:drawing>
      </w:r>
    </w:p>
    <w:p w14:paraId="009A0343" w14:textId="77777777" w:rsidR="00CE7758" w:rsidRDefault="001E07C2">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2F7BD5A4" w14:textId="77777777" w:rsidR="00CE7758" w:rsidRDefault="001E07C2">
      <w:pPr>
        <w:keepNext/>
        <w:jc w:val="center"/>
      </w:pPr>
      <w:r>
        <w:rPr>
          <w:noProof/>
        </w:rPr>
        <w:lastRenderedPageBreak/>
        <w:drawing>
          <wp:inline distT="0" distB="0" distL="0" distR="0" wp14:anchorId="276D261B" wp14:editId="215BA39D">
            <wp:extent cx="2628758"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20"/>
                    <a:stretch>
                      <a:fillRect/>
                    </a:stretch>
                  </pic:blipFill>
                  <pic:spPr>
                    <a:xfrm>
                      <a:off x="0" y="0"/>
                      <a:ext cx="2628758" cy="2651760"/>
                    </a:xfrm>
                    <a:prstGeom prst="rect">
                      <a:avLst/>
                    </a:prstGeom>
                  </pic:spPr>
                </pic:pic>
              </a:graphicData>
            </a:graphic>
          </wp:inline>
        </w:drawing>
      </w:r>
    </w:p>
    <w:p w14:paraId="3CBFC62D" w14:textId="77777777" w:rsidR="00CE7758" w:rsidRDefault="001E07C2">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24228A46" w14:textId="77777777" w:rsidR="00CE7758" w:rsidRDefault="001E07C2">
      <w:pPr>
        <w:pStyle w:val="Heading3"/>
      </w:pPr>
      <w:bookmarkStart w:id="8" w:name="_Toc243231646"/>
      <w:r>
        <w:t>Task Completion: scripted tasks in a simulated environment</w:t>
      </w:r>
      <w:bookmarkEnd w:id="8"/>
    </w:p>
    <w:p w14:paraId="5C1F5A06" w14:textId="77777777" w:rsidR="00CE7758" w:rsidRDefault="001E07C2">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39CD73AB" w14:textId="77777777" w:rsidR="00CE7758" w:rsidRDefault="001E07C2">
      <w:pPr>
        <w:pStyle w:val="Heading3"/>
      </w:pPr>
      <w:bookmarkStart w:id="9" w:name="_Toc243231647"/>
      <w:r>
        <w:t>Reading buyer messages: safety beside usefulness</w:t>
      </w:r>
      <w:bookmarkEnd w:id="9"/>
    </w:p>
    <w:p w14:paraId="19DB38A5" w14:textId="77777777" w:rsidR="00CE7758" w:rsidRDefault="001E07C2">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0A18DD66" w14:textId="77777777" w:rsidR="00CE7758" w:rsidRDefault="001E07C2">
      <w:pPr>
        <w:keepNext/>
        <w:spacing w:after="60" w:line="259" w:lineRule="auto"/>
      </w:pPr>
      <w:r>
        <w:rPr>
          <w:b/>
          <w:sz w:val="20"/>
        </w:rPr>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CE7758" w14:paraId="2F195904" w14:textId="77777777">
        <w:trPr>
          <w:cantSplit/>
          <w:tblHeader/>
        </w:trPr>
        <w:tc>
          <w:tcPr>
            <w:tcW w:w="6344" w:type="dxa"/>
            <w:shd w:val="clear" w:color="auto" w:fill="E8EEFB"/>
          </w:tcPr>
          <w:p w14:paraId="76F24228" w14:textId="77777777" w:rsidR="00CE7758" w:rsidRDefault="001E07C2">
            <w:pPr>
              <w:keepNext/>
              <w:spacing w:before="20" w:after="20" w:line="240" w:lineRule="auto"/>
            </w:pPr>
            <w:r>
              <w:rPr>
                <w:b/>
                <w:sz w:val="18"/>
              </w:rPr>
              <w:t>Step</w:t>
            </w:r>
          </w:p>
        </w:tc>
        <w:tc>
          <w:tcPr>
            <w:tcW w:w="1077" w:type="dxa"/>
            <w:shd w:val="clear" w:color="auto" w:fill="E8EEFB"/>
          </w:tcPr>
          <w:p w14:paraId="46E0E9E6" w14:textId="77777777" w:rsidR="00CE7758" w:rsidRDefault="001E07C2">
            <w:pPr>
              <w:keepNext/>
              <w:spacing w:before="20" w:after="20" w:line="240" w:lineRule="auto"/>
            </w:pPr>
            <w:r>
              <w:rPr>
                <w:b/>
                <w:sz w:val="18"/>
              </w:rPr>
              <w:t>Held-out 3</w:t>
            </w:r>
          </w:p>
        </w:tc>
        <w:tc>
          <w:tcPr>
            <w:tcW w:w="1077" w:type="dxa"/>
            <w:shd w:val="clear" w:color="auto" w:fill="E8EEFB"/>
          </w:tcPr>
          <w:p w14:paraId="3D79EFA7" w14:textId="77777777" w:rsidR="00CE7758" w:rsidRDefault="001E07C2">
            <w:pPr>
              <w:keepNext/>
              <w:spacing w:before="20" w:after="20" w:line="240" w:lineRule="auto"/>
            </w:pPr>
            <w:r>
              <w:rPr>
                <w:b/>
                <w:sz w:val="18"/>
              </w:rPr>
              <w:t>Held-out 2</w:t>
            </w:r>
          </w:p>
        </w:tc>
        <w:tc>
          <w:tcPr>
            <w:tcW w:w="862" w:type="dxa"/>
            <w:shd w:val="clear" w:color="auto" w:fill="E8EEFB"/>
          </w:tcPr>
          <w:p w14:paraId="09EB9E02" w14:textId="77777777" w:rsidR="00CE7758" w:rsidRDefault="001E07C2">
            <w:pPr>
              <w:keepNext/>
              <w:spacing w:before="20" w:after="20" w:line="240" w:lineRule="auto"/>
            </w:pPr>
            <w:r>
              <w:rPr>
                <w:b/>
                <w:sz w:val="18"/>
              </w:rPr>
              <w:t>Both</w:t>
            </w:r>
          </w:p>
        </w:tc>
      </w:tr>
      <w:tr w:rsidR="00CE7758" w14:paraId="723E2D81" w14:textId="77777777">
        <w:trPr>
          <w:cantSplit/>
        </w:trPr>
        <w:tc>
          <w:tcPr>
            <w:tcW w:w="6344" w:type="dxa"/>
          </w:tcPr>
          <w:p w14:paraId="7A78C152" w14:textId="77777777" w:rsidR="00CE7758" w:rsidRDefault="001E07C2">
            <w:pPr>
              <w:keepNext/>
              <w:spacing w:before="20" w:after="20" w:line="240" w:lineRule="auto"/>
            </w:pPr>
            <w:r>
              <w:rPr>
                <w:sz w:val="18"/>
              </w:rPr>
              <w:t>Genuinely acceptable as asked (plain early payment, cheaper than the plan)</w:t>
            </w:r>
          </w:p>
        </w:tc>
        <w:tc>
          <w:tcPr>
            <w:tcW w:w="1077" w:type="dxa"/>
          </w:tcPr>
          <w:p w14:paraId="059D62F3" w14:textId="77777777" w:rsidR="00CE7758" w:rsidRDefault="001E07C2">
            <w:pPr>
              <w:keepNext/>
              <w:spacing w:before="20" w:after="20" w:line="240" w:lineRule="auto"/>
            </w:pPr>
            <w:r>
              <w:rPr>
                <w:sz w:val="18"/>
              </w:rPr>
              <w:t>10</w:t>
            </w:r>
          </w:p>
        </w:tc>
        <w:tc>
          <w:tcPr>
            <w:tcW w:w="1077" w:type="dxa"/>
          </w:tcPr>
          <w:p w14:paraId="01E9B702" w14:textId="77777777" w:rsidR="00CE7758" w:rsidRDefault="001E07C2">
            <w:pPr>
              <w:keepNext/>
              <w:spacing w:before="20" w:after="20" w:line="240" w:lineRule="auto"/>
            </w:pPr>
            <w:r>
              <w:rPr>
                <w:sz w:val="18"/>
              </w:rPr>
              <w:t>4</w:t>
            </w:r>
          </w:p>
        </w:tc>
        <w:tc>
          <w:tcPr>
            <w:tcW w:w="862" w:type="dxa"/>
          </w:tcPr>
          <w:p w14:paraId="7E1E7A13" w14:textId="77777777" w:rsidR="00CE7758" w:rsidRDefault="001E07C2">
            <w:pPr>
              <w:keepNext/>
              <w:spacing w:before="20" w:after="20" w:line="240" w:lineRule="auto"/>
            </w:pPr>
            <w:r>
              <w:rPr>
                <w:b/>
                <w:sz w:val="18"/>
              </w:rPr>
              <w:t>14</w:t>
            </w:r>
          </w:p>
        </w:tc>
      </w:tr>
      <w:tr w:rsidR="00CE7758" w14:paraId="72E2A47D" w14:textId="77777777">
        <w:trPr>
          <w:cantSplit/>
        </w:trPr>
        <w:tc>
          <w:tcPr>
            <w:tcW w:w="6344" w:type="dxa"/>
          </w:tcPr>
          <w:p w14:paraId="56648F58" w14:textId="77777777" w:rsidR="00CE7758" w:rsidRDefault="001E07C2">
            <w:pPr>
              <w:keepNext/>
              <w:spacing w:before="20" w:after="20" w:line="240" w:lineRule="auto"/>
            </w:pPr>
            <w:r>
              <w:rPr>
                <w:sz w:val="18"/>
              </w:rPr>
              <w:t>… accepted by FLOW alone / sent to the owner unnecessarily</w:t>
            </w:r>
          </w:p>
        </w:tc>
        <w:tc>
          <w:tcPr>
            <w:tcW w:w="1077" w:type="dxa"/>
          </w:tcPr>
          <w:p w14:paraId="6ADC08F2" w14:textId="77777777" w:rsidR="00CE7758" w:rsidRDefault="001E07C2">
            <w:pPr>
              <w:keepNext/>
              <w:spacing w:before="20" w:after="20" w:line="240" w:lineRule="auto"/>
            </w:pPr>
            <w:r>
              <w:rPr>
                <w:sz w:val="18"/>
              </w:rPr>
              <w:t>1 / 9</w:t>
            </w:r>
          </w:p>
        </w:tc>
        <w:tc>
          <w:tcPr>
            <w:tcW w:w="1077" w:type="dxa"/>
          </w:tcPr>
          <w:p w14:paraId="16500DEC" w14:textId="77777777" w:rsidR="00CE7758" w:rsidRDefault="001E07C2">
            <w:pPr>
              <w:keepNext/>
              <w:spacing w:before="20" w:after="20" w:line="240" w:lineRule="auto"/>
            </w:pPr>
            <w:r>
              <w:rPr>
                <w:sz w:val="18"/>
              </w:rPr>
              <w:t>2 / 2</w:t>
            </w:r>
          </w:p>
        </w:tc>
        <w:tc>
          <w:tcPr>
            <w:tcW w:w="862" w:type="dxa"/>
          </w:tcPr>
          <w:p w14:paraId="1832E0B1" w14:textId="77777777" w:rsidR="00CE7758" w:rsidRDefault="001E07C2">
            <w:pPr>
              <w:keepNext/>
              <w:spacing w:before="20" w:after="20" w:line="240" w:lineRule="auto"/>
            </w:pPr>
            <w:r>
              <w:rPr>
                <w:b/>
                <w:sz w:val="18"/>
              </w:rPr>
              <w:t>3 / 11</w:t>
            </w:r>
          </w:p>
        </w:tc>
      </w:tr>
      <w:tr w:rsidR="00CE7758" w14:paraId="11068FF4" w14:textId="77777777">
        <w:trPr>
          <w:cantSplit/>
        </w:trPr>
        <w:tc>
          <w:tcPr>
            <w:tcW w:w="6344" w:type="dxa"/>
          </w:tcPr>
          <w:p w14:paraId="7BCD4678" w14:textId="77777777" w:rsidR="00CE7758" w:rsidRDefault="001E07C2">
            <w:pPr>
              <w:keepNext/>
              <w:spacing w:before="20" w:after="20" w:line="240" w:lineRule="auto"/>
            </w:pPr>
            <w:r>
              <w:rPr>
                <w:sz w:val="18"/>
              </w:rPr>
              <w:t>Not acceptable: FLOW answered alone (Tier 1) / asked the owner</w:t>
            </w:r>
          </w:p>
        </w:tc>
        <w:tc>
          <w:tcPr>
            <w:tcW w:w="1077" w:type="dxa"/>
          </w:tcPr>
          <w:p w14:paraId="0D155B90" w14:textId="77777777" w:rsidR="00CE7758" w:rsidRDefault="001E07C2">
            <w:pPr>
              <w:keepNext/>
              <w:spacing w:before="20" w:after="20" w:line="240" w:lineRule="auto"/>
            </w:pPr>
            <w:r>
              <w:rPr>
                <w:sz w:val="18"/>
              </w:rPr>
              <w:t>29 / 27</w:t>
            </w:r>
          </w:p>
        </w:tc>
        <w:tc>
          <w:tcPr>
            <w:tcW w:w="1077" w:type="dxa"/>
          </w:tcPr>
          <w:p w14:paraId="0766616F" w14:textId="77777777" w:rsidR="00CE7758" w:rsidRDefault="001E07C2">
            <w:pPr>
              <w:keepNext/>
              <w:spacing w:before="20" w:after="20" w:line="240" w:lineRule="auto"/>
            </w:pPr>
            <w:r>
              <w:rPr>
                <w:sz w:val="18"/>
              </w:rPr>
              <w:t>25 / 20</w:t>
            </w:r>
          </w:p>
        </w:tc>
        <w:tc>
          <w:tcPr>
            <w:tcW w:w="862" w:type="dxa"/>
          </w:tcPr>
          <w:p w14:paraId="7DB482B0" w14:textId="77777777" w:rsidR="00CE7758" w:rsidRDefault="001E07C2">
            <w:pPr>
              <w:keepNext/>
              <w:spacing w:before="20" w:after="20" w:line="240" w:lineRule="auto"/>
            </w:pPr>
            <w:r>
              <w:rPr>
                <w:sz w:val="18"/>
              </w:rPr>
              <w:t>54 / 47</w:t>
            </w:r>
          </w:p>
        </w:tc>
      </w:tr>
      <w:tr w:rsidR="00CE7758" w14:paraId="7270646C" w14:textId="77777777">
        <w:trPr>
          <w:cantSplit/>
        </w:trPr>
        <w:tc>
          <w:tcPr>
            <w:tcW w:w="6344" w:type="dxa"/>
          </w:tcPr>
          <w:p w14:paraId="43CD3A6A" w14:textId="77777777" w:rsidR="00CE7758" w:rsidRDefault="001E07C2">
            <w:pPr>
              <w:keepNext/>
              <w:spacing w:before="20" w:after="20" w:line="240" w:lineRule="auto"/>
            </w:pPr>
            <w:r>
              <w:rPr>
                <w:sz w:val="18"/>
              </w:rPr>
              <w:t>Refusals to read (NO_VERDICT)</w:t>
            </w:r>
          </w:p>
        </w:tc>
        <w:tc>
          <w:tcPr>
            <w:tcW w:w="1077" w:type="dxa"/>
          </w:tcPr>
          <w:p w14:paraId="3346C5E2" w14:textId="77777777" w:rsidR="00CE7758" w:rsidRDefault="001E07C2">
            <w:pPr>
              <w:keepNext/>
              <w:spacing w:before="20" w:after="20" w:line="240" w:lineRule="auto"/>
            </w:pPr>
            <w:r>
              <w:rPr>
                <w:sz w:val="18"/>
              </w:rPr>
              <w:t>16</w:t>
            </w:r>
          </w:p>
        </w:tc>
        <w:tc>
          <w:tcPr>
            <w:tcW w:w="1077" w:type="dxa"/>
          </w:tcPr>
          <w:p w14:paraId="3D222C9E" w14:textId="77777777" w:rsidR="00CE7758" w:rsidRDefault="001E07C2">
            <w:pPr>
              <w:keepNext/>
              <w:spacing w:before="20" w:after="20" w:line="240" w:lineRule="auto"/>
            </w:pPr>
            <w:r>
              <w:rPr>
                <w:sz w:val="18"/>
              </w:rPr>
              <w:t>14</w:t>
            </w:r>
          </w:p>
        </w:tc>
        <w:tc>
          <w:tcPr>
            <w:tcW w:w="862" w:type="dxa"/>
          </w:tcPr>
          <w:p w14:paraId="6316881B" w14:textId="77777777" w:rsidR="00CE7758" w:rsidRDefault="001E07C2">
            <w:pPr>
              <w:keepNext/>
              <w:spacing w:before="20" w:after="20" w:line="240" w:lineRule="auto"/>
            </w:pPr>
            <w:r>
              <w:rPr>
                <w:sz w:val="18"/>
              </w:rPr>
              <w:t>30 (26%)</w:t>
            </w:r>
          </w:p>
        </w:tc>
      </w:tr>
      <w:tr w:rsidR="00CE7758" w14:paraId="3535D3A6" w14:textId="77777777">
        <w:trPr>
          <w:cantSplit/>
        </w:trPr>
        <w:tc>
          <w:tcPr>
            <w:tcW w:w="6344" w:type="dxa"/>
          </w:tcPr>
          <w:p w14:paraId="5CC983A9" w14:textId="77777777" w:rsidR="00CE7758" w:rsidRDefault="001E07C2">
            <w:pPr>
              <w:keepNext/>
              <w:spacing w:before="20" w:after="20" w:line="240" w:lineRule="auto"/>
            </w:pPr>
            <w:r>
              <w:rPr>
                <w:sz w:val="18"/>
              </w:rPr>
              <w:t>Owner reviews needed</w:t>
            </w:r>
          </w:p>
        </w:tc>
        <w:tc>
          <w:tcPr>
            <w:tcW w:w="1077" w:type="dxa"/>
          </w:tcPr>
          <w:p w14:paraId="39CCD11F" w14:textId="77777777" w:rsidR="00CE7758" w:rsidRDefault="001E07C2">
            <w:pPr>
              <w:keepNext/>
              <w:spacing w:before="20" w:after="20" w:line="240" w:lineRule="auto"/>
            </w:pPr>
            <w:r>
              <w:rPr>
                <w:sz w:val="18"/>
              </w:rPr>
              <w:t>36</w:t>
            </w:r>
          </w:p>
        </w:tc>
        <w:tc>
          <w:tcPr>
            <w:tcW w:w="1077" w:type="dxa"/>
          </w:tcPr>
          <w:p w14:paraId="017F6D3B" w14:textId="77777777" w:rsidR="00CE7758" w:rsidRDefault="001E07C2">
            <w:pPr>
              <w:keepNext/>
              <w:spacing w:before="20" w:after="20" w:line="240" w:lineRule="auto"/>
            </w:pPr>
            <w:r>
              <w:rPr>
                <w:sz w:val="18"/>
              </w:rPr>
              <w:t>22</w:t>
            </w:r>
          </w:p>
        </w:tc>
        <w:tc>
          <w:tcPr>
            <w:tcW w:w="862" w:type="dxa"/>
          </w:tcPr>
          <w:p w14:paraId="108E112E" w14:textId="77777777" w:rsidR="00CE7758" w:rsidRDefault="001E07C2">
            <w:pPr>
              <w:keepNext/>
              <w:spacing w:before="20" w:after="20" w:line="240" w:lineRule="auto"/>
            </w:pPr>
            <w:r>
              <w:rPr>
                <w:sz w:val="18"/>
              </w:rPr>
              <w:t>58 (50%)</w:t>
            </w:r>
          </w:p>
        </w:tc>
      </w:tr>
      <w:tr w:rsidR="00CE7758" w14:paraId="193FA27A" w14:textId="77777777">
        <w:trPr>
          <w:cantSplit/>
        </w:trPr>
        <w:tc>
          <w:tcPr>
            <w:tcW w:w="6344" w:type="dxa"/>
          </w:tcPr>
          <w:p w14:paraId="6D0566A6" w14:textId="77777777" w:rsidR="00CE7758" w:rsidRDefault="001E07C2">
            <w:pPr>
              <w:spacing w:before="20" w:after="20" w:line="240" w:lineRule="auto"/>
            </w:pPr>
            <w:r>
              <w:rPr>
                <w:b/>
                <w:sz w:val="18"/>
              </w:rPr>
              <w:t>Wrong autonomous accepts</w:t>
            </w:r>
            <w:r>
              <w:rPr>
                <w:sz w:val="18"/>
              </w:rPr>
              <w:t xml:space="preserve"> (first run, 1 Oct, before ADR-0005)</w:t>
            </w:r>
          </w:p>
        </w:tc>
        <w:tc>
          <w:tcPr>
            <w:tcW w:w="1077" w:type="dxa"/>
          </w:tcPr>
          <w:p w14:paraId="033FE09D" w14:textId="77777777" w:rsidR="00CE7758" w:rsidRDefault="001E07C2">
            <w:pPr>
              <w:spacing w:before="20" w:after="20" w:line="240" w:lineRule="auto"/>
            </w:pPr>
            <w:r>
              <w:rPr>
                <w:b/>
                <w:sz w:val="18"/>
              </w:rPr>
              <w:t>0 of 1</w:t>
            </w:r>
            <w:r>
              <w:rPr>
                <w:sz w:val="18"/>
              </w:rPr>
              <w:t xml:space="preserve"> (4 of 8)</w:t>
            </w:r>
          </w:p>
        </w:tc>
        <w:tc>
          <w:tcPr>
            <w:tcW w:w="1077" w:type="dxa"/>
          </w:tcPr>
          <w:p w14:paraId="44988AED" w14:textId="77777777" w:rsidR="00CE7758" w:rsidRDefault="001E07C2">
            <w:pPr>
              <w:spacing w:before="20" w:after="20" w:line="240" w:lineRule="auto"/>
            </w:pPr>
            <w:r>
              <w:rPr>
                <w:b/>
                <w:sz w:val="18"/>
              </w:rPr>
              <w:t>0 of 2</w:t>
            </w:r>
            <w:r>
              <w:rPr>
                <w:sz w:val="18"/>
              </w:rPr>
              <w:t xml:space="preserve"> (2)</w:t>
            </w:r>
          </w:p>
        </w:tc>
        <w:tc>
          <w:tcPr>
            <w:tcW w:w="862" w:type="dxa"/>
          </w:tcPr>
          <w:p w14:paraId="2B16802A" w14:textId="77777777" w:rsidR="00CE7758" w:rsidRDefault="001E07C2">
            <w:pPr>
              <w:spacing w:before="20" w:after="20" w:line="240" w:lineRule="auto"/>
            </w:pPr>
            <w:r>
              <w:rPr>
                <w:b/>
                <w:sz w:val="18"/>
              </w:rPr>
              <w:t>0 of 3</w:t>
            </w:r>
            <w:r>
              <w:rPr>
                <w:sz w:val="18"/>
              </w:rPr>
              <w:t xml:space="preserve"> (6)</w:t>
            </w:r>
          </w:p>
        </w:tc>
      </w:tr>
    </w:tbl>
    <w:p w14:paraId="3948E648" w14:textId="77777777" w:rsidR="00CE7758" w:rsidRDefault="00CE7758">
      <w:pPr>
        <w:spacing w:after="40"/>
      </w:pPr>
    </w:p>
    <w:p w14:paraId="3CB72854" w14:textId="77777777" w:rsidR="00CE7758" w:rsidRDefault="001E07C2">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599305FE" w14:textId="77777777" w:rsidR="00CE7758" w:rsidRDefault="001E07C2">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7859B531" w14:textId="77777777" w:rsidR="00CE7758" w:rsidRDefault="001E07C2">
      <w:pPr>
        <w:pStyle w:val="ListBullet2"/>
        <w:tabs>
          <w:tab w:val="left" w:pos="792"/>
        </w:tabs>
        <w:spacing w:after="60" w:line="259" w:lineRule="auto"/>
        <w:ind w:left="792" w:hanging="288"/>
      </w:pPr>
      <w:r>
        <w:rPr>
          <w:b/>
          <w:sz w:val="20"/>
        </w:rPr>
        <w:lastRenderedPageBreak/>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2489036D" w14:textId="77777777" w:rsidR="00CE7758" w:rsidRDefault="001E07C2">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3755325B" w14:textId="77777777" w:rsidR="00CE7758" w:rsidRDefault="001E07C2">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It was fully correct on 22 of those 63 (22 of 33 when it answered; one reviewer, not blinded: 10 more partial, 1 wrong topic), said "cannot answer yet" for 29 and rejected 1. The classifier turned 4 questions into proposed plans that waited for "go ahead". Latency p50 0.13 s, p95 1.17 s. It measured availability and paths, not correctness by oracle.</w:t>
      </w:r>
    </w:p>
    <w:p w14:paraId="5A79AB04" w14:textId="77777777" w:rsidR="00CE7758" w:rsidRDefault="001E07C2">
      <w:pPr>
        <w:pStyle w:val="Heading1"/>
      </w:pPr>
      <w:bookmarkStart w:id="10" w:name="_Toc243231648"/>
      <w:r>
        <w:t>04 Security Design</w:t>
      </w:r>
      <w:bookmarkEnd w:id="10"/>
    </w:p>
    <w:p w14:paraId="08A2B01E" w14:textId="77777777" w:rsidR="00CE7758" w:rsidRDefault="001E07C2">
      <w:pPr>
        <w:pStyle w:val="ListBullet"/>
        <w:spacing w:after="100"/>
      </w:pPr>
      <w:r>
        <w:t>Tiered permissions and confirmation for sensitive actions</w:t>
      </w:r>
    </w:p>
    <w:p w14:paraId="644B2572" w14:textId="77777777" w:rsidR="00CE7758" w:rsidRDefault="001E07C2">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31E8693F" w14:textId="77777777" w:rsidR="00CE7758" w:rsidRDefault="001E07C2">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341"/>
        <w:gridCol w:w="2629"/>
        <w:gridCol w:w="2048"/>
        <w:gridCol w:w="2341"/>
      </w:tblGrid>
      <w:tr w:rsidR="00CE7758" w14:paraId="154A29F5" w14:textId="77777777">
        <w:trPr>
          <w:cantSplit/>
          <w:tblHeader/>
        </w:trPr>
        <w:tc>
          <w:tcPr>
            <w:tcW w:w="2341" w:type="dxa"/>
            <w:shd w:val="clear" w:color="auto" w:fill="E8EEFB"/>
          </w:tcPr>
          <w:p w14:paraId="3C1A5FC4" w14:textId="77777777" w:rsidR="00CE7758" w:rsidRDefault="001E07C2">
            <w:pPr>
              <w:keepNext/>
              <w:spacing w:before="20" w:after="20" w:line="240" w:lineRule="auto"/>
            </w:pPr>
            <w:r>
              <w:rPr>
                <w:b/>
                <w:sz w:val="18"/>
              </w:rPr>
              <w:t>Threat, and what an attacker tries</w:t>
            </w:r>
          </w:p>
        </w:tc>
        <w:tc>
          <w:tcPr>
            <w:tcW w:w="2629" w:type="dxa"/>
            <w:shd w:val="clear" w:color="auto" w:fill="E8EEFB"/>
          </w:tcPr>
          <w:p w14:paraId="5AD8BFCA" w14:textId="77777777" w:rsidR="00CE7758" w:rsidRDefault="001E07C2">
            <w:pPr>
              <w:keepNext/>
              <w:spacing w:before="20" w:after="20" w:line="240" w:lineRule="auto"/>
            </w:pPr>
            <w:r>
              <w:rPr>
                <w:b/>
                <w:sz w:val="18"/>
              </w:rPr>
              <w:t>Control that stops it</w:t>
            </w:r>
          </w:p>
        </w:tc>
        <w:tc>
          <w:tcPr>
            <w:tcW w:w="2048" w:type="dxa"/>
            <w:shd w:val="clear" w:color="auto" w:fill="E8EEFB"/>
          </w:tcPr>
          <w:p w14:paraId="48427D34" w14:textId="77777777" w:rsidR="00CE7758" w:rsidRDefault="001E07C2">
            <w:pPr>
              <w:keepNext/>
              <w:spacing w:before="20" w:after="20" w:line="240" w:lineRule="auto"/>
            </w:pPr>
            <w:r>
              <w:rPr>
                <w:b/>
                <w:sz w:val="18"/>
              </w:rPr>
              <w:t>Attack cases (all reached their path; 0 harm)</w:t>
            </w:r>
          </w:p>
        </w:tc>
        <w:tc>
          <w:tcPr>
            <w:tcW w:w="2341" w:type="dxa"/>
            <w:shd w:val="clear" w:color="auto" w:fill="E8EEFB"/>
          </w:tcPr>
          <w:p w14:paraId="39C9FF0B" w14:textId="77777777" w:rsidR="00CE7758" w:rsidRDefault="001E07C2">
            <w:pPr>
              <w:keepNext/>
              <w:spacing w:before="20" w:after="20" w:line="240" w:lineRule="auto"/>
            </w:pPr>
            <w:r>
              <w:rPr>
                <w:b/>
                <w:sz w:val="18"/>
              </w:rPr>
              <w:t>Limits</w:t>
            </w:r>
          </w:p>
        </w:tc>
      </w:tr>
      <w:tr w:rsidR="00CE7758" w14:paraId="65FA313B" w14:textId="77777777">
        <w:tc>
          <w:tcPr>
            <w:tcW w:w="2341" w:type="dxa"/>
          </w:tcPr>
          <w:p w14:paraId="59385120" w14:textId="77777777" w:rsidR="00CE7758" w:rsidRDefault="001E07C2">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629" w:type="dxa"/>
          </w:tcPr>
          <w:p w14:paraId="608D3082" w14:textId="77777777" w:rsidR="00CE7758" w:rsidRDefault="001E07C2">
            <w:pPr>
              <w:keepNext/>
              <w:spacing w:before="20" w:after="20" w:line="240" w:lineRule="auto"/>
            </w:pPr>
            <w:r>
              <w:rPr>
                <w:b/>
                <w:sz w:val="18"/>
              </w:rPr>
              <w:t>Structural:</w:t>
            </w:r>
            <w:r>
              <w:rPr>
                <w:sz w:val="18"/>
              </w:rPr>
              <w:t xml:space="preserve"> no operation has a free payee or account field; money moves only between the business's own registered facilities, registered buyers and its books, through typed operations that name them by id (</w:t>
            </w:r>
            <w:r>
              <w:rPr>
                <w:rFonts w:ascii="Courier New" w:hAnsi="Courier New"/>
                <w:sz w:val="18"/>
              </w:rPr>
              <w:t>app/domain/models.py</w:t>
            </w:r>
            <w:r>
              <w:rPr>
                <w:sz w:val="18"/>
              </w:rPr>
              <w:t>, operation types), and the executor refuses a facility not on the owner's funding menu or a receivable not owed by a registered buyer (</w:t>
            </w:r>
            <w:r>
              <w:rPr>
                <w:rFonts w:ascii="Courier New" w:hAnsi="Courier New"/>
                <w:sz w:val="18"/>
              </w:rPr>
              <w:t>executor.py:253-258, 1297</w:t>
            </w:r>
            <w:r>
              <w:rPr>
                <w:sz w:val="18"/>
              </w:rPr>
              <w:t>). A message cannot introduce a new account or payee. The executor computes every tier; Tier 2 runs only on the owner's approval under the signed mandate, Tier 3 never, whoever asks. Chat consent is a whole-message closed command. A claim is never a fact</w:t>
            </w:r>
          </w:p>
        </w:tc>
        <w:tc>
          <w:tcPr>
            <w:tcW w:w="2048" w:type="dxa"/>
          </w:tcPr>
          <w:p w14:paraId="238ADD0B" w14:textId="77777777" w:rsidR="00CE7758" w:rsidRDefault="001E07C2">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41" w:type="dxa"/>
          </w:tcPr>
          <w:p w14:paraId="214EC577" w14:textId="77777777" w:rsidR="00CE7758" w:rsidRDefault="001E07C2">
            <w:pPr>
              <w:keepNext/>
              <w:spacing w:before="20" w:after="20" w:line="240" w:lineRule="auto"/>
            </w:pPr>
            <w:r>
              <w:rPr>
                <w:sz w:val="18"/>
              </w:rPr>
              <w:t>Inside the mandate FLOW acts alone: the agent key or a keyed buyer message can draw on a committed facility up to its limit, with no aggregate draw limit (R-3). Single-operator model: there is no second approver, so whoever holds the one owner credential holds Tier-2 authority (R-2). FLOW cannot tell whether a buyer the owner reports as agreeing really did</w:t>
            </w:r>
          </w:p>
        </w:tc>
      </w:tr>
      <w:tr w:rsidR="00CE7758" w14:paraId="2C3ABE45" w14:textId="77777777">
        <w:trPr>
          <w:cantSplit/>
        </w:trPr>
        <w:tc>
          <w:tcPr>
            <w:tcW w:w="2341" w:type="dxa"/>
          </w:tcPr>
          <w:p w14:paraId="4A3F9DD1" w14:textId="77777777" w:rsidR="00CE7758" w:rsidRDefault="001E07C2">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629" w:type="dxa"/>
          </w:tcPr>
          <w:p w14:paraId="05963EA9" w14:textId="77777777" w:rsidR="00CE7758" w:rsidRDefault="001E07C2">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048" w:type="dxa"/>
          </w:tcPr>
          <w:p w14:paraId="6FEE83CD" w14:textId="77777777" w:rsidR="00CE7758" w:rsidRDefault="001E07C2">
            <w:pPr>
              <w:keepNext/>
              <w:spacing w:before="20" w:after="20" w:line="240" w:lineRule="auto"/>
            </w:pPr>
            <w:r>
              <w:rPr>
                <w:sz w:val="18"/>
              </w:rPr>
              <w:t>22 API (reserve, mandate, another buyer, canary): 20 stopped by the named control, 2 by another. 42 chat (buyer extraction, counter probing)</w:t>
            </w:r>
          </w:p>
        </w:tc>
        <w:tc>
          <w:tcPr>
            <w:tcW w:w="2341" w:type="dxa"/>
          </w:tcPr>
          <w:p w14:paraId="2C434855" w14:textId="77777777" w:rsidR="00CE7758" w:rsidRDefault="001E07C2">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CE7758" w14:paraId="1A7813EA" w14:textId="77777777">
        <w:trPr>
          <w:cantSplit/>
        </w:trPr>
        <w:tc>
          <w:tcPr>
            <w:tcW w:w="2341" w:type="dxa"/>
          </w:tcPr>
          <w:p w14:paraId="64A22B4A" w14:textId="77777777" w:rsidR="00CE7758" w:rsidRDefault="001E07C2">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629" w:type="dxa"/>
          </w:tcPr>
          <w:p w14:paraId="3C63A800" w14:textId="77777777" w:rsidR="00CE7758" w:rsidRDefault="001E07C2">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48" w:type="dxa"/>
          </w:tcPr>
          <w:p w14:paraId="5630D3FA" w14:textId="77777777" w:rsidR="00CE7758" w:rsidRDefault="001E07C2">
            <w:pPr>
              <w:keepNext/>
              <w:spacing w:before="20" w:after="20" w:line="240" w:lineRule="auto"/>
            </w:pPr>
            <w:r>
              <w:rPr>
                <w:sz w:val="18"/>
              </w:rPr>
              <w:t>37 API (escalation, replay, revoked mandate): all stopped by the named control. 16 chat. Every route is also called as every kind of caller</w:t>
            </w:r>
          </w:p>
        </w:tc>
        <w:tc>
          <w:tcPr>
            <w:tcW w:w="2341" w:type="dxa"/>
          </w:tcPr>
          <w:p w14:paraId="2A40FEB4" w14:textId="77777777" w:rsidR="00CE7758" w:rsidRDefault="001E07C2">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CE7758" w14:paraId="1DD01645" w14:textId="77777777">
        <w:trPr>
          <w:cantSplit/>
        </w:trPr>
        <w:tc>
          <w:tcPr>
            <w:tcW w:w="2341" w:type="dxa"/>
          </w:tcPr>
          <w:p w14:paraId="0BA0A74B" w14:textId="77777777" w:rsidR="00CE7758" w:rsidRDefault="001E07C2">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629" w:type="dxa"/>
          </w:tcPr>
          <w:p w14:paraId="2D3E8CF6" w14:textId="77777777" w:rsidR="00CE7758" w:rsidRDefault="001E07C2">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48" w:type="dxa"/>
          </w:tcPr>
          <w:p w14:paraId="53B2935B" w14:textId="77777777" w:rsidR="00CE7758" w:rsidRDefault="001E07C2">
            <w:pPr>
              <w:spacing w:before="20" w:after="20" w:line="240" w:lineRule="auto"/>
            </w:pPr>
            <w:r>
              <w:rPr>
                <w:sz w:val="18"/>
              </w:rPr>
              <w:t>17 API (14 by the named control, 3 by another) and 18 chat injections; injection text also runs through 70 other API text attacks</w:t>
            </w:r>
          </w:p>
        </w:tc>
        <w:tc>
          <w:tcPr>
            <w:tcW w:w="2341" w:type="dxa"/>
          </w:tcPr>
          <w:p w14:paraId="04CBE9AC" w14:textId="77777777" w:rsidR="00CE7758" w:rsidRDefault="001E07C2">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52F3240A" w14:textId="77777777" w:rsidR="00CE7758" w:rsidRDefault="00CE7758">
      <w:pPr>
        <w:spacing w:after="40"/>
      </w:pPr>
    </w:p>
    <w:p w14:paraId="54BA7EB4" w14:textId="77777777" w:rsidR="00CE7758" w:rsidRDefault="001E07C2">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119BAEE3" w14:textId="77777777" w:rsidR="00CE7758" w:rsidRDefault="001E07C2">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1C90F8BC" w14:textId="77777777" w:rsidR="00CE7758" w:rsidRDefault="001E07C2">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00A2F59B" w14:textId="77777777" w:rsidR="00CE7758" w:rsidRDefault="001E07C2">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06B4DC5B" w14:textId="77777777" w:rsidR="00CE7758" w:rsidRDefault="001E07C2">
      <w:pPr>
        <w:keepNext/>
        <w:jc w:val="center"/>
      </w:pPr>
      <w:r>
        <w:rPr>
          <w:noProof/>
        </w:rPr>
        <w:lastRenderedPageBreak/>
        <w:drawing>
          <wp:inline distT="0" distB="0" distL="0" distR="0" wp14:anchorId="53A094A7" wp14:editId="5273A39B">
            <wp:extent cx="3283303" cy="4571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21"/>
                    <a:stretch>
                      <a:fillRect/>
                    </a:stretch>
                  </pic:blipFill>
                  <pic:spPr>
                    <a:xfrm>
                      <a:off x="0" y="0"/>
                      <a:ext cx="3283303" cy="4571999"/>
                    </a:xfrm>
                    <a:prstGeom prst="rect">
                      <a:avLst/>
                    </a:prstGeom>
                  </pic:spPr>
                </pic:pic>
              </a:graphicData>
            </a:graphic>
          </wp:inline>
        </w:drawing>
      </w:r>
    </w:p>
    <w:p w14:paraId="63764681" w14:textId="77777777" w:rsidR="00CE7758" w:rsidRDefault="001E07C2">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4B7BB817" w14:textId="77777777" w:rsidR="00CE7758" w:rsidRDefault="001E07C2">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above ¥100,000.</w:t>
      </w:r>
    </w:p>
    <w:p w14:paraId="645217D4" w14:textId="77777777" w:rsidR="00CE7758" w:rsidRDefault="001E07C2">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3C69192D" w14:textId="4E9DBA3C" w:rsidR="00CE7758" w:rsidRDefault="001E07C2">
      <w:pPr>
        <w:spacing w:after="60" w:line="259" w:lineRule="auto"/>
      </w:pPr>
      <w:r>
        <w:rPr>
          <w:b/>
          <w:sz w:val="20"/>
        </w:rPr>
        <w:lastRenderedPageBreak/>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2">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w:t>
      </w:r>
      <w:r>
        <w:rPr>
          <w:sz w:val="20"/>
        </w:rPr>
        <w:t xml:space="preserve"> Each operation is atomic; a plan of several legs is not. The owner is told each leg's actual outcome (funded, waiting for approval or refused); nothing reverses or resumes legs, so atomicity across legs remains a disclosed limitation and recovery is manual (read Activity, compensate, ask again).</w:t>
      </w:r>
    </w:p>
    <w:p w14:paraId="26F7A22D" w14:textId="77777777" w:rsidR="00CE7758" w:rsidRDefault="001E07C2">
      <w:pPr>
        <w:spacing w:after="60" w:line="259" w:lineRule="auto"/>
      </w:pPr>
      <w:r>
        <w:rPr>
          <w:b/>
          <w:sz w:val="20"/>
        </w:rPr>
        <w:t>Owner control, the single-operator model and an external audit checkpoint.</w:t>
      </w:r>
      <w:r>
        <w:rPr>
          <w:sz w:val="20"/>
        </w:rPr>
        <w:t xml:space="preserve"> {OWNER_CONTROL_TEXT} {CHECKPOINT_TEXT}</w:t>
      </w:r>
    </w:p>
    <w:p w14:paraId="05154F20" w14:textId="77777777" w:rsidR="00CE7758" w:rsidRDefault="001E07C2">
      <w:pPr>
        <w:pStyle w:val="ListBullet"/>
        <w:spacing w:after="100"/>
      </w:pPr>
      <w:r>
        <w:t>Protection against prompt injection, privilege escalation and privacy leakage</w:t>
      </w:r>
    </w:p>
    <w:p w14:paraId="1D8929A3" w14:textId="77777777" w:rsidR="00CE7758" w:rsidRDefault="001E07C2">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320F0FBB" w14:textId="77777777" w:rsidR="00CE7758" w:rsidRDefault="001E07C2">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06DB57A6" w14:textId="77777777" w:rsidR="00CE7758" w:rsidRDefault="001E07C2">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27BE1F32" w14:textId="77777777" w:rsidR="00CE7758" w:rsidRDefault="001E07C2">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43BF9B3A" w14:textId="77777777" w:rsidR="00CE7758" w:rsidRDefault="001E07C2">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28B2E6A6" w14:textId="77777777" w:rsidR="00CE7758" w:rsidRDefault="001E07C2">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72473B54" w14:textId="77777777" w:rsidR="00CE7758" w:rsidRDefault="001E07C2">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31BBFB3B" w14:textId="77777777" w:rsidR="00CE7758" w:rsidRDefault="001E07C2">
      <w:pPr>
        <w:keepNext/>
        <w:spacing w:after="60" w:line="259" w:lineRule="auto"/>
      </w:pPr>
      <w:r>
        <w:rPr>
          <w:b/>
          <w:sz w:val="20"/>
        </w:rPr>
        <w:lastRenderedPageBreak/>
        <w:t xml:space="preserve">Table 6.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CE7758" w14:paraId="2A83A5B3" w14:textId="77777777">
        <w:trPr>
          <w:cantSplit/>
          <w:tblHeader/>
        </w:trPr>
        <w:tc>
          <w:tcPr>
            <w:tcW w:w="4444" w:type="dxa"/>
            <w:shd w:val="clear" w:color="auto" w:fill="E8EEFB"/>
          </w:tcPr>
          <w:p w14:paraId="13A1C7B3" w14:textId="77777777" w:rsidR="00CE7758" w:rsidRDefault="001E07C2">
            <w:pPr>
              <w:keepNext/>
              <w:spacing w:before="20" w:after="20" w:line="240" w:lineRule="auto"/>
            </w:pPr>
            <w:r>
              <w:rPr>
                <w:b/>
                <w:sz w:val="18"/>
              </w:rPr>
              <w:t>Measure</w:t>
            </w:r>
          </w:p>
        </w:tc>
        <w:tc>
          <w:tcPr>
            <w:tcW w:w="4916" w:type="dxa"/>
            <w:shd w:val="clear" w:color="auto" w:fill="E8EEFB"/>
          </w:tcPr>
          <w:p w14:paraId="4076D985" w14:textId="77777777" w:rsidR="00CE7758" w:rsidRDefault="001E07C2">
            <w:pPr>
              <w:keepNext/>
              <w:spacing w:before="20" w:after="20" w:line="240" w:lineRule="auto"/>
            </w:pPr>
            <w:r>
              <w:rPr>
                <w:b/>
                <w:sz w:val="18"/>
              </w:rPr>
              <w:t>Result</w:t>
            </w:r>
          </w:p>
        </w:tc>
      </w:tr>
      <w:tr w:rsidR="00CE7758" w14:paraId="5D7A447F" w14:textId="77777777">
        <w:trPr>
          <w:cantSplit/>
        </w:trPr>
        <w:tc>
          <w:tcPr>
            <w:tcW w:w="4444" w:type="dxa"/>
          </w:tcPr>
          <w:p w14:paraId="17788A76" w14:textId="77777777" w:rsidR="00CE7758" w:rsidRDefault="001E07C2">
            <w:pPr>
              <w:keepNext/>
              <w:spacing w:before="20" w:after="20" w:line="240" w:lineRule="auto"/>
            </w:pPr>
            <w:r>
              <w:rPr>
                <w:sz w:val="18"/>
              </w:rPr>
              <w:t>Harm-oracle violations, in each specified run</w:t>
            </w:r>
          </w:p>
        </w:tc>
        <w:tc>
          <w:tcPr>
            <w:tcW w:w="4916" w:type="dxa"/>
          </w:tcPr>
          <w:p w14:paraId="0664A0D2" w14:textId="77777777" w:rsidR="00CE7758" w:rsidRDefault="001E07C2">
            <w:pPr>
              <w:keepNext/>
              <w:spacing w:before="20" w:after="20" w:line="240" w:lineRule="auto"/>
            </w:pPr>
            <w:r>
              <w:rPr>
                <w:sz w:val="18"/>
              </w:rPr>
              <w:t>0 of 279</w:t>
            </w:r>
          </w:p>
        </w:tc>
      </w:tr>
      <w:tr w:rsidR="00CE7758" w14:paraId="176372C3" w14:textId="77777777">
        <w:trPr>
          <w:cantSplit/>
        </w:trPr>
        <w:tc>
          <w:tcPr>
            <w:tcW w:w="4444" w:type="dxa"/>
          </w:tcPr>
          <w:p w14:paraId="36A29C6C" w14:textId="77777777" w:rsidR="00CE7758" w:rsidRDefault="001E07C2">
            <w:pPr>
              <w:keepNext/>
              <w:spacing w:before="20" w:after="20" w:line="240" w:lineRule="auto"/>
            </w:pPr>
            <w:r>
              <w:rPr>
                <w:sz w:val="18"/>
              </w:rPr>
              <w:t>Unauthorised operations / money moved / facilities added / concessions booked from claims</w:t>
            </w:r>
          </w:p>
        </w:tc>
        <w:tc>
          <w:tcPr>
            <w:tcW w:w="4916" w:type="dxa"/>
          </w:tcPr>
          <w:p w14:paraId="17579E5F" w14:textId="77777777" w:rsidR="00CE7758" w:rsidRDefault="001E07C2">
            <w:pPr>
              <w:keepNext/>
              <w:spacing w:before="20" w:after="20" w:line="240" w:lineRule="auto"/>
            </w:pPr>
            <w:r>
              <w:rPr>
                <w:sz w:val="18"/>
              </w:rPr>
              <w:t>0 / ¥0.00 / 0 / 0</w:t>
            </w:r>
          </w:p>
        </w:tc>
      </w:tr>
      <w:tr w:rsidR="00CE7758" w14:paraId="144ADF68" w14:textId="77777777">
        <w:trPr>
          <w:cantSplit/>
        </w:trPr>
        <w:tc>
          <w:tcPr>
            <w:tcW w:w="4444" w:type="dxa"/>
          </w:tcPr>
          <w:p w14:paraId="5D366AEB" w14:textId="77777777" w:rsidR="00CE7758" w:rsidRDefault="001E07C2">
            <w:pPr>
              <w:keepNext/>
              <w:spacing w:before="20" w:after="20" w:line="240" w:lineRule="auto"/>
            </w:pPr>
            <w:r>
              <w:rPr>
                <w:sz w:val="18"/>
              </w:rPr>
              <w:t>Integrity failures; protected values disclosed</w:t>
            </w:r>
          </w:p>
        </w:tc>
        <w:tc>
          <w:tcPr>
            <w:tcW w:w="4916" w:type="dxa"/>
          </w:tcPr>
          <w:p w14:paraId="0BB0AF89" w14:textId="77777777" w:rsidR="00CE7758" w:rsidRDefault="001E07C2">
            <w:pPr>
              <w:keepNext/>
              <w:spacing w:before="20" w:after="20" w:line="240" w:lineRule="auto"/>
            </w:pPr>
            <w:r>
              <w:rPr>
                <w:sz w:val="18"/>
              </w:rPr>
              <w:t>0; 0</w:t>
            </w:r>
          </w:p>
        </w:tc>
      </w:tr>
      <w:tr w:rsidR="00CE7758" w14:paraId="11F53944" w14:textId="77777777">
        <w:trPr>
          <w:cantSplit/>
        </w:trPr>
        <w:tc>
          <w:tcPr>
            <w:tcW w:w="4444" w:type="dxa"/>
          </w:tcPr>
          <w:p w14:paraId="17695AF2" w14:textId="77777777" w:rsidR="00CE7758" w:rsidRDefault="001E07C2">
            <w:pPr>
              <w:keepNext/>
              <w:spacing w:before="20" w:after="20" w:line="240" w:lineRule="auto"/>
            </w:pPr>
            <w:r>
              <w:rPr>
                <w:sz w:val="18"/>
              </w:rPr>
              <w:t>Cases that reached the path they target</w:t>
            </w:r>
          </w:p>
        </w:tc>
        <w:tc>
          <w:tcPr>
            <w:tcW w:w="4916" w:type="dxa"/>
          </w:tcPr>
          <w:p w14:paraId="3FD2B84D" w14:textId="77777777" w:rsidR="00CE7758" w:rsidRDefault="001E07C2">
            <w:pPr>
              <w:keepNext/>
              <w:spacing w:before="20" w:after="20" w:line="240" w:lineRule="auto"/>
            </w:pPr>
            <w:r>
              <w:rPr>
                <w:sz w:val="18"/>
              </w:rPr>
              <w:t>279 of 279 (a case that never reaches its path does not count as defended)</w:t>
            </w:r>
          </w:p>
        </w:tc>
      </w:tr>
      <w:tr w:rsidR="00CE7758" w14:paraId="62FF3FC4" w14:textId="77777777">
        <w:trPr>
          <w:cantSplit/>
        </w:trPr>
        <w:tc>
          <w:tcPr>
            <w:tcW w:w="4444" w:type="dxa"/>
          </w:tcPr>
          <w:p w14:paraId="07A2B0A3" w14:textId="77777777" w:rsidR="00CE7758" w:rsidRDefault="001E07C2">
            <w:pPr>
              <w:keepNext/>
              <w:spacing w:before="20" w:after="20" w:line="240" w:lineRule="auto"/>
            </w:pPr>
            <w:r>
              <w:rPr>
                <w:sz w:val="18"/>
              </w:rPr>
              <w:t>API cases stopped by the control they name</w:t>
            </w:r>
          </w:p>
        </w:tc>
        <w:tc>
          <w:tcPr>
            <w:tcW w:w="4916" w:type="dxa"/>
          </w:tcPr>
          <w:p w14:paraId="075F02E8" w14:textId="77777777" w:rsidR="00CE7758" w:rsidRDefault="001E07C2">
            <w:pPr>
              <w:keepNext/>
              <w:spacing w:before="20" w:after="20" w:line="240" w:lineRule="auto"/>
            </w:pPr>
            <w:r>
              <w:rPr>
                <w:sz w:val="18"/>
              </w:rPr>
              <w:t>120 of 128 (93.8%); the other 8 by another control, with no harm (known gaps, SEC-34)</w:t>
            </w:r>
          </w:p>
        </w:tc>
      </w:tr>
      <w:tr w:rsidR="00CE7758" w14:paraId="27AD5A4F" w14:textId="77777777">
        <w:trPr>
          <w:cantSplit/>
        </w:trPr>
        <w:tc>
          <w:tcPr>
            <w:tcW w:w="4444" w:type="dxa"/>
          </w:tcPr>
          <w:p w14:paraId="753E38F6" w14:textId="77777777" w:rsidR="00CE7758" w:rsidRDefault="001E07C2">
            <w:pPr>
              <w:keepNext/>
              <w:spacing w:before="20" w:after="20" w:line="240" w:lineRule="auto"/>
            </w:pPr>
            <w:r>
              <w:rPr>
                <w:sz w:val="18"/>
              </w:rPr>
              <w:t>API cases with a detection signal / a logged security event</w:t>
            </w:r>
          </w:p>
        </w:tc>
        <w:tc>
          <w:tcPr>
            <w:tcW w:w="4916" w:type="dxa"/>
          </w:tcPr>
          <w:p w14:paraId="6F1C31BF" w14:textId="77777777" w:rsidR="00CE7758" w:rsidRDefault="001E07C2">
            <w:pPr>
              <w:keepNext/>
              <w:spacing w:before="20" w:after="20" w:line="240" w:lineRule="auto"/>
            </w:pPr>
            <w:r>
              <w:rPr>
                <w:sz w:val="18"/>
              </w:rPr>
              <w:t>125 of 128 (97.7%) / 95 of 128 (74.2%)</w:t>
            </w:r>
          </w:p>
        </w:tc>
      </w:tr>
      <w:tr w:rsidR="00CE7758" w14:paraId="77654AF6" w14:textId="77777777">
        <w:trPr>
          <w:cantSplit/>
        </w:trPr>
        <w:tc>
          <w:tcPr>
            <w:tcW w:w="4444" w:type="dxa"/>
          </w:tcPr>
          <w:p w14:paraId="406E4E28" w14:textId="77777777" w:rsidR="00CE7758" w:rsidRDefault="001E07C2">
            <w:pPr>
              <w:spacing w:before="20" w:after="20" w:line="240" w:lineRule="auto"/>
            </w:pPr>
            <w:r>
              <w:rPr>
                <w:sz w:val="18"/>
              </w:rPr>
              <w:t>Tier-3 requests put as questions (chat)</w:t>
            </w:r>
          </w:p>
        </w:tc>
        <w:tc>
          <w:tcPr>
            <w:tcW w:w="4916" w:type="dxa"/>
          </w:tcPr>
          <w:p w14:paraId="62B93CFB" w14:textId="77777777" w:rsidR="00CE7758" w:rsidRDefault="001E07C2">
            <w:pPr>
              <w:spacing w:before="20" w:after="20" w:line="240" w:lineRule="auto"/>
            </w:pPr>
            <w:r>
              <w:rPr>
                <w:sz w:val="18"/>
              </w:rPr>
              <w:t>18 of 18 refused, logged and raising a Tier-3 security event</w:t>
            </w:r>
          </w:p>
        </w:tc>
      </w:tr>
    </w:tbl>
    <w:p w14:paraId="03F9C126" w14:textId="77777777" w:rsidR="00CE7758" w:rsidRDefault="00CE7758">
      <w:pPr>
        <w:spacing w:after="40"/>
      </w:pPr>
    </w:p>
    <w:p w14:paraId="1F7372FF" w14:textId="77777777" w:rsidR="00CE7758" w:rsidRDefault="001E07C2">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2B0F7036" w14:textId="244F4B0F" w:rsidR="00CE7758" w:rsidRDefault="001E07C2">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hyperlink r:id="rId23">
        <w:r>
          <w:rPr>
            <w:color w:val="315FD8"/>
            <w:u w:val="single"/>
          </w:rPr>
          <w:t>docs/security/CERTIFICATIONS.md</w:t>
        </w:r>
      </w:hyperlink>
      <w:r>
        <w:rPr>
          <w:sz w:val="20"/>
        </w:rPr>
        <w:t xml:space="preserve">). Disclosed with it: REG-8 (Low), REG-9 (Info), CT-2b (Low), and SEC-27 and SEC-28 (Medium), the last two deferred by the owner. </w:t>
      </w:r>
      <w:r>
        <w:rPr>
          <w:b/>
          <w:sz w:val="20"/>
        </w:rPr>
        <w:t>The submission build is not yet certified.</w:t>
      </w:r>
      <w:r>
        <w:rPr>
          <w:sz w:val="20"/>
        </w:rPr>
        <w:t xml:space="preserve"> REG-8, REG-9 and CT-2b are fixed on it by the Security Lead's round-six commit </w:t>
      </w:r>
      <w:r>
        <w:rPr>
          <w:rFonts w:ascii="Courier New" w:hAnsi="Courier New"/>
          <w:sz w:val="18"/>
        </w:rPr>
        <w:t>563de405</w:t>
      </w:r>
      <w:r>
        <w:rPr>
          <w:sz w:val="20"/>
        </w:rPr>
        <w:t xml:space="preserve">, and re-certification has been requested. It also adds the SEC-28 reporting fix ({SEC28_COMMIT}), Ask FLOW's new answers, the classifier's read-intent routing, the Cash page's plan without a permanent source, the JSON 500 and </w:t>
      </w:r>
      <w:r>
        <w:rPr>
          <w:rFonts w:ascii="Courier New" w:hAnsi="Courier New"/>
          <w:sz w:val="18"/>
        </w:rPr>
        <w:t>--live-llm</w:t>
      </w:r>
      <w:r>
        <w:rPr>
          <w:sz w:val="20"/>
        </w:rPr>
        <w:t xml:space="preserve"> forcing redaction. The checks run on the submission commit are in Table V (Appendix B).</w:t>
      </w:r>
    </w:p>
    <w:p w14:paraId="0A509DB7" w14:textId="77777777" w:rsidR="00CE7758" w:rsidRDefault="001E07C2">
      <w:pPr>
        <w:keepNext/>
        <w:spacing w:after="60" w:line="259" w:lineRule="auto"/>
      </w:pPr>
      <w:r>
        <w:rPr>
          <w:b/>
          <w:sz w:val="20"/>
        </w:rPr>
        <w:lastRenderedPageBreak/>
        <w:t>Table 7.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CE7758" w14:paraId="12D421C5" w14:textId="77777777">
        <w:trPr>
          <w:cantSplit/>
          <w:tblHeader/>
        </w:trPr>
        <w:tc>
          <w:tcPr>
            <w:tcW w:w="3214" w:type="dxa"/>
            <w:shd w:val="clear" w:color="auto" w:fill="E8EEFB"/>
          </w:tcPr>
          <w:p w14:paraId="51BF1DA4" w14:textId="77777777" w:rsidR="00CE7758" w:rsidRDefault="001E07C2">
            <w:pPr>
              <w:keepNext/>
              <w:spacing w:before="20" w:after="20" w:line="240" w:lineRule="auto"/>
            </w:pPr>
            <w:r>
              <w:rPr>
                <w:b/>
                <w:sz w:val="18"/>
              </w:rPr>
              <w:t>Configuration</w:t>
            </w:r>
          </w:p>
        </w:tc>
        <w:tc>
          <w:tcPr>
            <w:tcW w:w="1532" w:type="dxa"/>
            <w:shd w:val="clear" w:color="auto" w:fill="E8EEFB"/>
          </w:tcPr>
          <w:p w14:paraId="2BE10435" w14:textId="77777777" w:rsidR="00CE7758" w:rsidRDefault="001E07C2">
            <w:pPr>
              <w:keepNext/>
              <w:spacing w:before="20" w:after="20" w:line="240" w:lineRule="auto"/>
            </w:pPr>
            <w:r>
              <w:rPr>
                <w:b/>
                <w:sz w:val="18"/>
              </w:rPr>
              <w:t>Verdict</w:t>
            </w:r>
          </w:p>
        </w:tc>
        <w:tc>
          <w:tcPr>
            <w:tcW w:w="4614" w:type="dxa"/>
            <w:shd w:val="clear" w:color="auto" w:fill="E8EEFB"/>
          </w:tcPr>
          <w:p w14:paraId="726B20BF" w14:textId="77777777" w:rsidR="00CE7758" w:rsidRDefault="001E07C2">
            <w:pPr>
              <w:keepNext/>
              <w:spacing w:before="20" w:after="20" w:line="240" w:lineRule="auto"/>
            </w:pPr>
            <w:r>
              <w:rPr>
                <w:b/>
                <w:sz w:val="18"/>
              </w:rPr>
              <w:t>Minimum blockers</w:t>
            </w:r>
          </w:p>
        </w:tc>
      </w:tr>
      <w:tr w:rsidR="00CE7758" w14:paraId="00CF7552" w14:textId="77777777">
        <w:trPr>
          <w:cantSplit/>
        </w:trPr>
        <w:tc>
          <w:tcPr>
            <w:tcW w:w="3214" w:type="dxa"/>
          </w:tcPr>
          <w:p w14:paraId="6F204912" w14:textId="77777777" w:rsidR="00CE7758" w:rsidRDefault="001E07C2">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44A034D2" w14:textId="77777777" w:rsidR="00CE7758" w:rsidRDefault="001E07C2">
            <w:pPr>
              <w:keepNext/>
              <w:spacing w:before="20" w:after="20" w:line="240" w:lineRule="auto"/>
            </w:pPr>
            <w:r>
              <w:rPr>
                <w:b/>
                <w:sz w:val="18"/>
              </w:rPr>
              <w:t>GO</w:t>
            </w:r>
          </w:p>
        </w:tc>
        <w:tc>
          <w:tcPr>
            <w:tcW w:w="4614" w:type="dxa"/>
          </w:tcPr>
          <w:p w14:paraId="51172ABD" w14:textId="77777777" w:rsidR="00CE7758" w:rsidRDefault="001E07C2">
            <w:pPr>
              <w:keepNext/>
              <w:spacing w:before="20" w:after="20" w:line="240" w:lineRule="auto"/>
            </w:pPr>
            <w:r>
              <w:rPr>
                <w:sz w:val="18"/>
              </w:rPr>
              <w:t xml:space="preserve">None for </w:t>
            </w:r>
            <w:r>
              <w:rPr>
                <w:rFonts w:ascii="Courier New" w:hAnsi="Courier New"/>
                <w:sz w:val="18"/>
              </w:rPr>
              <w:t>70f23ac5</w:t>
            </w:r>
            <w:r>
              <w:rPr>
                <w:sz w:val="18"/>
              </w:rPr>
              <w:t>. The submission build's additions are outside that certification; their checks are in Table V</w:t>
            </w:r>
          </w:p>
        </w:tc>
      </w:tr>
      <w:tr w:rsidR="00CE7758" w14:paraId="2C08CFF7" w14:textId="77777777">
        <w:trPr>
          <w:cantSplit/>
        </w:trPr>
        <w:tc>
          <w:tcPr>
            <w:tcW w:w="3214" w:type="dxa"/>
          </w:tcPr>
          <w:p w14:paraId="31D48A68" w14:textId="77777777" w:rsidR="00CE7758" w:rsidRDefault="001E07C2">
            <w:pPr>
              <w:keepNext/>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41CE736D" w14:textId="77777777" w:rsidR="00CE7758" w:rsidRDefault="001E07C2">
            <w:pPr>
              <w:keepNext/>
              <w:spacing w:before="20" w:after="20" w:line="240" w:lineRule="auto"/>
            </w:pPr>
            <w:r>
              <w:rPr>
                <w:b/>
                <w:sz w:val="18"/>
              </w:rPr>
              <w:t>Not covered by any certification</w:t>
            </w:r>
          </w:p>
        </w:tc>
        <w:tc>
          <w:tcPr>
            <w:tcW w:w="4614" w:type="dxa"/>
          </w:tcPr>
          <w:p w14:paraId="282EF20E" w14:textId="77777777" w:rsidR="00CE7758" w:rsidRDefault="001E07C2">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CE7758" w14:paraId="75E27C59" w14:textId="77777777">
        <w:trPr>
          <w:cantSplit/>
        </w:trPr>
        <w:tc>
          <w:tcPr>
            <w:tcW w:w="3214" w:type="dxa"/>
          </w:tcPr>
          <w:p w14:paraId="691EF824" w14:textId="77777777" w:rsidR="00CE7758" w:rsidRDefault="001E07C2">
            <w:pPr>
              <w:keepNext/>
              <w:spacing w:before="20" w:after="20" w:line="240" w:lineRule="auto"/>
            </w:pPr>
            <w:r>
              <w:rPr>
                <w:sz w:val="18"/>
              </w:rPr>
              <w:t>A demo reachable over a network</w:t>
            </w:r>
          </w:p>
        </w:tc>
        <w:tc>
          <w:tcPr>
            <w:tcW w:w="1532" w:type="dxa"/>
          </w:tcPr>
          <w:p w14:paraId="64226CDF" w14:textId="77777777" w:rsidR="00CE7758" w:rsidRDefault="001E07C2">
            <w:pPr>
              <w:keepNext/>
              <w:spacing w:before="20" w:after="20" w:line="240" w:lineRule="auto"/>
            </w:pPr>
            <w:r>
              <w:rPr>
                <w:b/>
                <w:sz w:val="18"/>
              </w:rPr>
              <w:t>NO-GO</w:t>
            </w:r>
          </w:p>
        </w:tc>
        <w:tc>
          <w:tcPr>
            <w:tcW w:w="4614" w:type="dxa"/>
          </w:tcPr>
          <w:p w14:paraId="17B78127" w14:textId="77777777" w:rsidR="00CE7758" w:rsidRDefault="001E07C2">
            <w:pPr>
              <w:keepNext/>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CE7758" w14:paraId="12E9CC58" w14:textId="77777777">
        <w:trPr>
          <w:cantSplit/>
        </w:trPr>
        <w:tc>
          <w:tcPr>
            <w:tcW w:w="3214" w:type="dxa"/>
          </w:tcPr>
          <w:p w14:paraId="0CC9519B" w14:textId="77777777" w:rsidR="00CE7758" w:rsidRDefault="001E07C2">
            <w:pPr>
              <w:spacing w:before="20" w:after="20" w:line="240" w:lineRule="auto"/>
            </w:pPr>
            <w:r>
              <w:rPr>
                <w:sz w:val="18"/>
              </w:rPr>
              <w:t>Production with real customers, documents or money</w:t>
            </w:r>
          </w:p>
        </w:tc>
        <w:tc>
          <w:tcPr>
            <w:tcW w:w="1532" w:type="dxa"/>
          </w:tcPr>
          <w:p w14:paraId="224C50BF" w14:textId="77777777" w:rsidR="00CE7758" w:rsidRDefault="001E07C2">
            <w:pPr>
              <w:spacing w:before="20" w:after="20" w:line="240" w:lineRule="auto"/>
            </w:pPr>
            <w:r>
              <w:rPr>
                <w:b/>
                <w:sz w:val="18"/>
              </w:rPr>
              <w:t>NO-GO</w:t>
            </w:r>
          </w:p>
        </w:tc>
        <w:tc>
          <w:tcPr>
            <w:tcW w:w="4614" w:type="dxa"/>
          </w:tcPr>
          <w:p w14:paraId="64C27405" w14:textId="77777777" w:rsidR="00CE7758" w:rsidRDefault="001E07C2">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2E510E5B" w14:textId="77777777" w:rsidR="00CE7758" w:rsidRDefault="00CE7758">
      <w:pPr>
        <w:spacing w:after="40"/>
      </w:pPr>
    </w:p>
    <w:p w14:paraId="76A09059" w14:textId="77777777" w:rsidR="00CE7758" w:rsidRDefault="001E07C2">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08CE97A1" w14:textId="77777777" w:rsidR="00CE7758" w:rsidRDefault="001E07C2">
      <w:pPr>
        <w:pStyle w:val="Heading1"/>
      </w:pPr>
      <w:bookmarkStart w:id="11" w:name="_Toc243231649"/>
      <w:r>
        <w:t>05 Deployment and Testing</w:t>
      </w:r>
      <w:bookmarkEnd w:id="11"/>
    </w:p>
    <w:p w14:paraId="789BA12D" w14:textId="77777777" w:rsidR="00CE7758" w:rsidRDefault="001E07C2">
      <w:pPr>
        <w:pStyle w:val="ListBullet"/>
        <w:spacing w:after="100"/>
      </w:pPr>
      <w:r>
        <w:t>Environment, deployment instructions, test cases and known limitations</w:t>
      </w:r>
    </w:p>
    <w:p w14:paraId="05832334" w14:textId="77777777" w:rsidR="00CE7758" w:rsidRDefault="001E07C2">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12EA2C14" w14:textId="77777777" w:rsidR="00CE7758" w:rsidRDefault="001E07C2">
      <w:pPr>
        <w:spacing w:after="60" w:line="259" w:lineRule="auto"/>
      </w:pPr>
      <w:r>
        <w:rPr>
          <w:b/>
          <w:sz w:val="20"/>
        </w:rPr>
        <w:t>Run it</w:t>
      </w:r>
      <w:r>
        <w:rPr>
          <w:sz w:val="20"/>
        </w:rPr>
        <w:t xml:space="preserve"> (from the repository root; Appendix C has every option and evidence command).</w:t>
      </w:r>
    </w:p>
    <w:p w14:paraId="3CA9B8DB" w14:textId="77777777" w:rsidR="00CE7758" w:rsidRDefault="001E07C2">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56258F3C" w14:textId="2B41CAB7" w:rsidR="00CE7758" w:rsidRDefault="001E07C2">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hyperlink r:id="rId24">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79F4DD4A" w14:textId="31F3A2F2" w:rsidR="00CE7758" w:rsidRDefault="001E07C2">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25">
        <w:r>
          <w:rPr>
            <w:color w:val="315FD8"/>
            <w:u w:val="single"/>
          </w:rPr>
          <w:t>docs/deliverables/TEST_CASES.md</w:t>
        </w:r>
      </w:hyperlink>
      <w:r>
        <w:rPr>
          <w:sz w:val="20"/>
        </w:rPr>
        <w:t xml:space="preserve"> the full catalogue. The submission build adds the changes listed under </w:t>
      </w:r>
      <w:r>
        <w:rPr>
          <w:sz w:val="20"/>
        </w:rPr>
        <w:lastRenderedPageBreak/>
        <w:t>Assurance after the last measured base (</w:t>
      </w:r>
      <w:r>
        <w:rPr>
          <w:rFonts w:ascii="Courier New" w:hAnsi="Courier New"/>
          <w:sz w:val="18"/>
        </w:rPr>
        <w:t>571ea64f</w:t>
      </w:r>
      <w:r>
        <w:rPr>
          <w:sz w:val="20"/>
        </w:rPr>
        <w:t>); the results of the suites on the submission commit are in Table V (Appendix B).</w:t>
      </w:r>
    </w:p>
    <w:p w14:paraId="41DA60AF" w14:textId="77777777" w:rsidR="00CE7758" w:rsidRDefault="001E07C2">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71BBFCB4" w14:textId="77777777" w:rsidR="00CE7758" w:rsidRDefault="001E07C2">
      <w:pPr>
        <w:keepNext/>
        <w:spacing w:after="60" w:line="259" w:lineRule="auto"/>
      </w:pPr>
      <w:r>
        <w:rPr>
          <w:b/>
          <w:sz w:val="20"/>
        </w:rPr>
        <w:t>Known limitations.</w:t>
      </w:r>
    </w:p>
    <w:p w14:paraId="53DA6B24" w14:textId="77777777" w:rsidR="00CE7758" w:rsidRDefault="001E07C2">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7D4D37B0" w14:textId="77777777" w:rsidR="00CE7758" w:rsidRDefault="001E07C2">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165E658F" w14:textId="77777777" w:rsidR="00CE7758" w:rsidRDefault="001E07C2">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3E6AD3ED" w14:textId="77777777" w:rsidR="00CE7758" w:rsidRDefault="001E07C2">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2350EEAF" w14:textId="77777777" w:rsidR="00CE7758" w:rsidRDefault="001E07C2">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72E18344" w14:textId="77777777" w:rsidR="00CE7758" w:rsidRDefault="001E07C2">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5075C3C9" w14:textId="77777777" w:rsidR="00CE7758" w:rsidRDefault="001E07C2">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w:t>
      </w:r>
    </w:p>
    <w:p w14:paraId="50E4C811" w14:textId="77777777" w:rsidR="00CE7758" w:rsidRDefault="001E07C2">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73DC0A0A" w14:textId="77777777" w:rsidR="00CE7758" w:rsidRDefault="001E07C2">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5B7A27FA" w14:textId="77777777" w:rsidR="00CE7758" w:rsidRDefault="001E07C2">
      <w:pPr>
        <w:pStyle w:val="Heading1"/>
        <w:pageBreakBefore/>
      </w:pPr>
      <w:bookmarkStart w:id="12" w:name="_Toc243231650"/>
      <w:r>
        <w:lastRenderedPageBreak/>
        <w:t>Appendix A. Criterion-to-evidence index</w:t>
      </w:r>
      <w:bookmarkEnd w:id="12"/>
    </w:p>
    <w:p w14:paraId="785C95E2" w14:textId="77777777" w:rsidR="00CE7758" w:rsidRDefault="001E07C2">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23"/>
        <w:gridCol w:w="3049"/>
        <w:gridCol w:w="3388"/>
      </w:tblGrid>
      <w:tr w:rsidR="00CE7758" w14:paraId="4B1CB5F8" w14:textId="77777777">
        <w:trPr>
          <w:cantSplit/>
          <w:tblHeader/>
        </w:trPr>
        <w:tc>
          <w:tcPr>
            <w:tcW w:w="2923" w:type="dxa"/>
            <w:shd w:val="clear" w:color="auto" w:fill="E8EEFB"/>
          </w:tcPr>
          <w:p w14:paraId="12EEE6CE" w14:textId="77777777" w:rsidR="00CE7758" w:rsidRDefault="001E07C2">
            <w:pPr>
              <w:keepNext/>
              <w:spacing w:before="20" w:after="20" w:line="240" w:lineRule="auto"/>
            </w:pPr>
            <w:r>
              <w:rPr>
                <w:b/>
                <w:sz w:val="18"/>
              </w:rPr>
              <w:t>Criterion or template prompt</w:t>
            </w:r>
          </w:p>
        </w:tc>
        <w:tc>
          <w:tcPr>
            <w:tcW w:w="3049" w:type="dxa"/>
            <w:shd w:val="clear" w:color="auto" w:fill="E8EEFB"/>
          </w:tcPr>
          <w:p w14:paraId="72192F4B" w14:textId="77777777" w:rsidR="00CE7758" w:rsidRDefault="001E07C2">
            <w:pPr>
              <w:keepNext/>
              <w:spacing w:before="20" w:after="20" w:line="240" w:lineRule="auto"/>
            </w:pPr>
            <w:r>
              <w:rPr>
                <w:b/>
                <w:sz w:val="18"/>
              </w:rPr>
              <w:t>Answered in</w:t>
            </w:r>
          </w:p>
        </w:tc>
        <w:tc>
          <w:tcPr>
            <w:tcW w:w="3388" w:type="dxa"/>
            <w:shd w:val="clear" w:color="auto" w:fill="E8EEFB"/>
          </w:tcPr>
          <w:p w14:paraId="4B3854DE" w14:textId="77777777" w:rsidR="00CE7758" w:rsidRDefault="001E07C2">
            <w:pPr>
              <w:keepNext/>
              <w:spacing w:before="20" w:after="20" w:line="240" w:lineRule="auto"/>
            </w:pPr>
            <w:r>
              <w:rPr>
                <w:b/>
                <w:sz w:val="18"/>
              </w:rPr>
              <w:t>Evidence</w:t>
            </w:r>
          </w:p>
        </w:tc>
      </w:tr>
      <w:tr w:rsidR="00CE7758" w14:paraId="798FFDAF" w14:textId="77777777">
        <w:trPr>
          <w:cantSplit/>
        </w:trPr>
        <w:tc>
          <w:tcPr>
            <w:tcW w:w="2923" w:type="dxa"/>
          </w:tcPr>
          <w:p w14:paraId="277DC576" w14:textId="77777777" w:rsidR="00CE7758" w:rsidRDefault="001E07C2">
            <w:pPr>
              <w:spacing w:before="20" w:after="20" w:line="240" w:lineRule="auto"/>
            </w:pPr>
            <w:r>
              <w:rPr>
                <w:b/>
                <w:sz w:val="18"/>
              </w:rPr>
              <w:t>Task Completion (40%)</w:t>
            </w:r>
            <w:r>
              <w:rPr>
                <w:sz w:val="18"/>
              </w:rPr>
              <w:t>: scripted tasks in a simulated environment</w:t>
            </w:r>
          </w:p>
        </w:tc>
        <w:tc>
          <w:tcPr>
            <w:tcW w:w="3049" w:type="dxa"/>
          </w:tcPr>
          <w:p w14:paraId="1F0CF598" w14:textId="77777777" w:rsidR="00CE7758" w:rsidRDefault="001E07C2">
            <w:pPr>
              <w:spacing w:before="20" w:after="20" w:line="240" w:lineRule="auto"/>
            </w:pPr>
            <w:r>
              <w:rPr>
                <w:sz w:val="18"/>
              </w:rPr>
              <w:t>Table 1; the journey and Table 2 (01); 03 "Task completion"; Appendices C, D and K</w:t>
            </w:r>
          </w:p>
        </w:tc>
        <w:tc>
          <w:tcPr>
            <w:tcW w:w="3388" w:type="dxa"/>
          </w:tcPr>
          <w:p w14:paraId="4F3684C3" w14:textId="7DFED081" w:rsidR="00CE7758" w:rsidRDefault="001E07C2">
            <w:pPr>
              <w:spacing w:before="20" w:after="20" w:line="240" w:lineRule="auto"/>
            </w:pPr>
            <w:hyperlink r:id="rId26">
              <w:r>
                <w:rPr>
                  <w:color w:val="315FD8"/>
                  <w:sz w:val="18"/>
                  <w:u w:val="single"/>
                </w:rPr>
                <w:t>scripts/judge_eval.py</w:t>
              </w:r>
            </w:hyperlink>
            <w:r>
              <w:rPr>
                <w:sz w:val="18"/>
              </w:rPr>
              <w:t xml:space="preserve"> (49 tasks in </w:t>
            </w:r>
            <w:hyperlink r:id="rId27">
              <w:r>
                <w:rPr>
                  <w:color w:val="315FD8"/>
                  <w:sz w:val="18"/>
                  <w:u w:val="single"/>
                </w:rPr>
                <w:t>services/api/evals/e2e/scenarios.yaml</w:t>
              </w:r>
            </w:hyperlink>
            <w:r>
              <w:rPr>
                <w:sz w:val="18"/>
              </w:rPr>
              <w:t xml:space="preserve">); </w:t>
            </w:r>
            <w:hyperlink r:id="rId28">
              <w:r>
                <w:rPr>
                  <w:color w:val="315FD8"/>
                  <w:sz w:val="18"/>
                  <w:u w:val="single"/>
                </w:rPr>
                <w:t>docs/deliverables/execution_evidence.md</w:t>
              </w:r>
            </w:hyperlink>
            <w:r>
              <w:rPr>
                <w:sz w:val="18"/>
              </w:rPr>
              <w:t xml:space="preserve">; </w:t>
            </w:r>
            <w:hyperlink r:id="rId29">
              <w:r>
                <w:rPr>
                  <w:color w:val="315FD8"/>
                  <w:sz w:val="18"/>
                  <w:u w:val="single"/>
                </w:rPr>
                <w:t>docs/deliverables/evidence/EVIDENCE_PACK.md</w:t>
              </w:r>
            </w:hyperlink>
            <w:r>
              <w:rPr>
                <w:sz w:val="18"/>
              </w:rPr>
              <w:t>; the demo video, International-AI-Track-ISMOGGER-DemoVideo.mp4</w:t>
            </w:r>
          </w:p>
        </w:tc>
      </w:tr>
      <w:tr w:rsidR="00CE7758" w14:paraId="0F81A442" w14:textId="77777777">
        <w:trPr>
          <w:cantSplit/>
        </w:trPr>
        <w:tc>
          <w:tcPr>
            <w:tcW w:w="2923" w:type="dxa"/>
          </w:tcPr>
          <w:p w14:paraId="24042267" w14:textId="77777777" w:rsidR="00CE7758" w:rsidRDefault="001E07C2">
            <w:pPr>
              <w:spacing w:before="20" w:after="20" w:line="240" w:lineRule="auto"/>
            </w:pPr>
            <w:r>
              <w:rPr>
                <w:b/>
                <w:sz w:val="18"/>
              </w:rPr>
              <w:t>Security &amp; Compliance (30%)</w:t>
            </w:r>
            <w:r>
              <w:rPr>
                <w:sz w:val="18"/>
              </w:rPr>
              <w:t>: induced transfers</w:t>
            </w:r>
          </w:p>
        </w:tc>
        <w:tc>
          <w:tcPr>
            <w:tcW w:w="3049" w:type="dxa"/>
          </w:tcPr>
          <w:p w14:paraId="4DA89EC3" w14:textId="77777777" w:rsidR="00CE7758" w:rsidRDefault="001E07C2">
            <w:pPr>
              <w:spacing w:before="20" w:after="20" w:line="240" w:lineRule="auto"/>
            </w:pPr>
            <w:r>
              <w:rPr>
                <w:sz w:val="18"/>
              </w:rPr>
              <w:t>Table 5, first row; Figure 5; 04 "What approval can and cannot do", "Binding an acceptance", "Owner-reported acceptance"</w:t>
            </w:r>
          </w:p>
        </w:tc>
        <w:tc>
          <w:tcPr>
            <w:tcW w:w="3388" w:type="dxa"/>
          </w:tcPr>
          <w:p w14:paraId="58DF7468" w14:textId="30352FA1" w:rsidR="00CE7758" w:rsidRDefault="001E07C2">
            <w:pPr>
              <w:spacing w:before="20" w:after="20" w:line="240" w:lineRule="auto"/>
            </w:pPr>
            <w:hyperlink r:id="rId30">
              <w:r>
                <w:rPr>
                  <w:color w:val="315FD8"/>
                  <w:sz w:val="18"/>
                  <w:u w:val="single"/>
                </w:rPr>
                <w:t>services/api/evals/security/latest_report.json</w:t>
              </w:r>
            </w:hyperlink>
            <w:r>
              <w:rPr>
                <w:sz w:val="18"/>
              </w:rPr>
              <w:t xml:space="preserve">; </w:t>
            </w:r>
            <w:hyperlink r:id="rId31">
              <w:r>
                <w:rPr>
                  <w:color w:val="315FD8"/>
                  <w:sz w:val="18"/>
                  <w:u w:val="single"/>
                </w:rPr>
                <w:t>docs/SECURITY_SELF_ASSESSMENT.md</w:t>
              </w:r>
            </w:hyperlink>
          </w:p>
        </w:tc>
      </w:tr>
      <w:tr w:rsidR="00CE7758" w14:paraId="5660704B" w14:textId="77777777">
        <w:trPr>
          <w:cantSplit/>
        </w:trPr>
        <w:tc>
          <w:tcPr>
            <w:tcW w:w="2923" w:type="dxa"/>
          </w:tcPr>
          <w:p w14:paraId="7B872FB8" w14:textId="77777777" w:rsidR="00CE7758" w:rsidRDefault="001E07C2">
            <w:pPr>
              <w:spacing w:before="20" w:after="20" w:line="240" w:lineRule="auto"/>
            </w:pPr>
            <w:r>
              <w:rPr>
                <w:sz w:val="18"/>
              </w:rPr>
              <w:t>Data extraction</w:t>
            </w:r>
          </w:p>
        </w:tc>
        <w:tc>
          <w:tcPr>
            <w:tcW w:w="3049" w:type="dxa"/>
          </w:tcPr>
          <w:p w14:paraId="0C3EAB72" w14:textId="77777777" w:rsidR="00CE7758" w:rsidRDefault="001E07C2">
            <w:pPr>
              <w:spacing w:before="20" w:after="20" w:line="240" w:lineRule="auto"/>
            </w:pPr>
            <w:r>
              <w:rPr>
                <w:sz w:val="18"/>
              </w:rPr>
              <w:t>Table 5, second row; 04 "Privacy leakage and data extraction"</w:t>
            </w:r>
          </w:p>
        </w:tc>
        <w:tc>
          <w:tcPr>
            <w:tcW w:w="3388" w:type="dxa"/>
          </w:tcPr>
          <w:p w14:paraId="5B43E2CB" w14:textId="220DCD38" w:rsidR="00CE7758" w:rsidRDefault="001E07C2">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2">
              <w:r>
                <w:rPr>
                  <w:color w:val="315FD8"/>
                  <w:sz w:val="18"/>
                  <w:u w:val="single"/>
                </w:rPr>
                <w:t>services/api/tests/egress/</w:t>
              </w:r>
            </w:hyperlink>
          </w:p>
        </w:tc>
      </w:tr>
      <w:tr w:rsidR="00CE7758" w14:paraId="7F534D71" w14:textId="77777777">
        <w:trPr>
          <w:cantSplit/>
        </w:trPr>
        <w:tc>
          <w:tcPr>
            <w:tcW w:w="2923" w:type="dxa"/>
          </w:tcPr>
          <w:p w14:paraId="4CC0D253" w14:textId="77777777" w:rsidR="00CE7758" w:rsidRDefault="001E07C2">
            <w:pPr>
              <w:spacing w:before="20" w:after="20" w:line="240" w:lineRule="auto"/>
            </w:pPr>
            <w:r>
              <w:rPr>
                <w:sz w:val="18"/>
              </w:rPr>
              <w:t>Privilege escalation</w:t>
            </w:r>
          </w:p>
        </w:tc>
        <w:tc>
          <w:tcPr>
            <w:tcW w:w="3049" w:type="dxa"/>
          </w:tcPr>
          <w:p w14:paraId="1C519545" w14:textId="77777777" w:rsidR="00CE7758" w:rsidRDefault="001E07C2">
            <w:pPr>
              <w:spacing w:before="20" w:after="20" w:line="240" w:lineRule="auto"/>
            </w:pPr>
            <w:r>
              <w:rPr>
                <w:sz w:val="18"/>
              </w:rPr>
              <w:t>Table 5, third row; Table J1; 04 "Privilege escalation"</w:t>
            </w:r>
          </w:p>
        </w:tc>
        <w:tc>
          <w:tcPr>
            <w:tcW w:w="3388" w:type="dxa"/>
          </w:tcPr>
          <w:p w14:paraId="00D826C0" w14:textId="734EFB61" w:rsidR="00CE7758" w:rsidRDefault="001E07C2">
            <w:pPr>
              <w:spacing w:before="20" w:after="20" w:line="240" w:lineRule="auto"/>
            </w:pPr>
            <w:r>
              <w:rPr>
                <w:rFonts w:ascii="Courier New" w:hAnsi="Courier New"/>
                <w:sz w:val="18"/>
              </w:rPr>
              <w:t>latest_report.json</w:t>
            </w:r>
            <w:r>
              <w:rPr>
                <w:sz w:val="18"/>
              </w:rPr>
              <w:t xml:space="preserve">; </w:t>
            </w:r>
            <w:hyperlink r:id="rId33">
              <w:r>
                <w:rPr>
                  <w:color w:val="315FD8"/>
                  <w:sz w:val="18"/>
                  <w:u w:val="single"/>
                </w:rPr>
                <w:t>services/api/tests/security/test_route_policy.py</w:t>
              </w:r>
            </w:hyperlink>
          </w:p>
        </w:tc>
      </w:tr>
      <w:tr w:rsidR="00CE7758" w14:paraId="7401BBBA" w14:textId="77777777">
        <w:trPr>
          <w:cantSplit/>
        </w:trPr>
        <w:tc>
          <w:tcPr>
            <w:tcW w:w="2923" w:type="dxa"/>
          </w:tcPr>
          <w:p w14:paraId="39CEE303" w14:textId="77777777" w:rsidR="00CE7758" w:rsidRDefault="001E07C2">
            <w:pPr>
              <w:spacing w:before="20" w:after="20" w:line="240" w:lineRule="auto"/>
            </w:pPr>
            <w:r>
              <w:rPr>
                <w:sz w:val="18"/>
              </w:rPr>
              <w:t>Prompt injection</w:t>
            </w:r>
          </w:p>
        </w:tc>
        <w:tc>
          <w:tcPr>
            <w:tcW w:w="3049" w:type="dxa"/>
          </w:tcPr>
          <w:p w14:paraId="50E7ABF3" w14:textId="77777777" w:rsidR="00CE7758" w:rsidRDefault="001E07C2">
            <w:pPr>
              <w:spacing w:before="20" w:after="20" w:line="240" w:lineRule="auto"/>
            </w:pPr>
            <w:r>
              <w:rPr>
                <w:sz w:val="18"/>
              </w:rPr>
              <w:t>Table 5, fourth row; 04 "Prompt injection: architecture first, detection second"</w:t>
            </w:r>
          </w:p>
        </w:tc>
        <w:tc>
          <w:tcPr>
            <w:tcW w:w="3388" w:type="dxa"/>
          </w:tcPr>
          <w:p w14:paraId="62BC7C84" w14:textId="48403438" w:rsidR="00CE7758" w:rsidRDefault="001E07C2">
            <w:pPr>
              <w:spacing w:before="20" w:after="20" w:line="240" w:lineRule="auto"/>
            </w:pPr>
            <w:hyperlink r:id="rId34">
              <w:r>
                <w:rPr>
                  <w:color w:val="315FD8"/>
                  <w:sz w:val="18"/>
                  <w:u w:val="single"/>
                </w:rPr>
                <w:t>services/api/evals/security/attacks.yaml</w:t>
              </w:r>
            </w:hyperlink>
            <w:r>
              <w:rPr>
                <w:sz w:val="18"/>
              </w:rPr>
              <w:t xml:space="preserve">; </w:t>
            </w:r>
            <w:hyperlink r:id="rId35">
              <w:r>
                <w:rPr>
                  <w:color w:val="315FD8"/>
                  <w:sz w:val="18"/>
                  <w:u w:val="single"/>
                </w:rPr>
                <w:t>services/api/app/security/attacks.py</w:t>
              </w:r>
            </w:hyperlink>
            <w:r>
              <w:rPr>
                <w:sz w:val="18"/>
              </w:rPr>
              <w:t xml:space="preserve">; </w:t>
            </w:r>
            <w:hyperlink r:id="rId36">
              <w:r>
                <w:rPr>
                  <w:color w:val="315FD8"/>
                  <w:sz w:val="18"/>
                  <w:u w:val="single"/>
                </w:rPr>
                <w:t>services/api/tests/verifier/test_invariants.py</w:t>
              </w:r>
            </w:hyperlink>
          </w:p>
        </w:tc>
      </w:tr>
      <w:tr w:rsidR="00CE7758" w14:paraId="7A5C6486" w14:textId="77777777">
        <w:trPr>
          <w:cantSplit/>
        </w:trPr>
        <w:tc>
          <w:tcPr>
            <w:tcW w:w="2923" w:type="dxa"/>
          </w:tcPr>
          <w:p w14:paraId="018BBE5E" w14:textId="77777777" w:rsidR="00CE7758" w:rsidRDefault="001E07C2">
            <w:pPr>
              <w:spacing w:before="20" w:after="20" w:line="240" w:lineRule="auto"/>
            </w:pPr>
            <w:r>
              <w:rPr>
                <w:sz w:val="18"/>
              </w:rPr>
              <w:t>Serious security failures; assurance and readiness</w:t>
            </w:r>
          </w:p>
        </w:tc>
        <w:tc>
          <w:tcPr>
            <w:tcW w:w="3049" w:type="dxa"/>
          </w:tcPr>
          <w:p w14:paraId="6912CFEC" w14:textId="77777777" w:rsidR="00CE7758" w:rsidRDefault="001E07C2">
            <w:pPr>
              <w:spacing w:before="20" w:after="20" w:line="240" w:lineRule="auto"/>
            </w:pPr>
            <w:r>
              <w:rPr>
                <w:sz w:val="18"/>
              </w:rPr>
              <w:t>Table 6, Figure 7; 04 "Assurance and certification"; Table 7</w:t>
            </w:r>
          </w:p>
        </w:tc>
        <w:tc>
          <w:tcPr>
            <w:tcW w:w="3388" w:type="dxa"/>
          </w:tcPr>
          <w:p w14:paraId="11BF7E49" w14:textId="12B8D888" w:rsidR="00CE7758" w:rsidRDefault="001E07C2">
            <w:pPr>
              <w:spacing w:before="20" w:after="20" w:line="240" w:lineRule="auto"/>
            </w:pPr>
            <w:hyperlink r:id="rId37">
              <w:r>
                <w:rPr>
                  <w:color w:val="315FD8"/>
                  <w:sz w:val="18"/>
                  <w:u w:val="single"/>
                </w:rPr>
                <w:t>docs/security/CERTIFICATIONS.md</w:t>
              </w:r>
            </w:hyperlink>
            <w:r>
              <w:rPr>
                <w:sz w:val="18"/>
              </w:rPr>
              <w:t xml:space="preserve">; </w:t>
            </w:r>
            <w:hyperlink r:id="rId38">
              <w:r>
                <w:rPr>
                  <w:color w:val="315FD8"/>
                  <w:sz w:val="18"/>
                  <w:u w:val="single"/>
                </w:rPr>
                <w:t>docs/security/FINDINGS_REGISTER.md</w:t>
              </w:r>
            </w:hyperlink>
            <w:r>
              <w:rPr>
                <w:sz w:val="18"/>
              </w:rPr>
              <w:t xml:space="preserve">; </w:t>
            </w:r>
            <w:hyperlink r:id="rId39">
              <w:r>
                <w:rPr>
                  <w:color w:val="315FD8"/>
                  <w:sz w:val="18"/>
                  <w:u w:val="single"/>
                </w:rPr>
                <w:t>docs/security/RELEASE_GATE.md</w:t>
              </w:r>
            </w:hyperlink>
          </w:p>
        </w:tc>
      </w:tr>
      <w:tr w:rsidR="00CE7758" w14:paraId="663570D5" w14:textId="77777777">
        <w:trPr>
          <w:cantSplit/>
        </w:trPr>
        <w:tc>
          <w:tcPr>
            <w:tcW w:w="2923" w:type="dxa"/>
          </w:tcPr>
          <w:p w14:paraId="458956C0" w14:textId="77777777" w:rsidR="00CE7758" w:rsidRDefault="001E07C2">
            <w:pPr>
              <w:spacing w:before="20" w:after="20" w:line="240" w:lineRule="auto"/>
            </w:pPr>
            <w:r>
              <w:rPr>
                <w:b/>
                <w:sz w:val="18"/>
              </w:rPr>
              <w:t>Innovation &amp; Interaction (30%)</w:t>
            </w:r>
            <w:r>
              <w:rPr>
                <w:sz w:val="18"/>
              </w:rPr>
              <w:t>: scenario novelty and real-world value</w:t>
            </w:r>
          </w:p>
        </w:tc>
        <w:tc>
          <w:tcPr>
            <w:tcW w:w="3049" w:type="dxa"/>
          </w:tcPr>
          <w:p w14:paraId="40D1D725" w14:textId="77777777" w:rsidR="00CE7758" w:rsidRDefault="001E07C2">
            <w:pPr>
              <w:spacing w:before="20" w:after="20" w:line="240" w:lineRule="auto"/>
            </w:pPr>
            <w:r>
              <w:rPr>
                <w:sz w:val="18"/>
              </w:rPr>
              <w:t>Opening; 01 "Core value and innovation", "What is new"</w:t>
            </w:r>
          </w:p>
        </w:tc>
        <w:tc>
          <w:tcPr>
            <w:tcW w:w="3388" w:type="dxa"/>
          </w:tcPr>
          <w:p w14:paraId="4D3786A6" w14:textId="77777777" w:rsidR="00CE7758" w:rsidRDefault="001E07C2">
            <w:pPr>
              <w:spacing w:before="20" w:after="20" w:line="240" w:lineRule="auto"/>
            </w:pPr>
            <w:r>
              <w:rPr>
                <w:sz w:val="18"/>
              </w:rPr>
              <w:t>Table L1; the demo video, International-AI-Track-ISMOGGER-DemoVideo.mp4</w:t>
            </w:r>
          </w:p>
        </w:tc>
      </w:tr>
      <w:tr w:rsidR="00CE7758" w14:paraId="1ED6CEB6" w14:textId="77777777">
        <w:trPr>
          <w:cantSplit/>
        </w:trPr>
        <w:tc>
          <w:tcPr>
            <w:tcW w:w="2923" w:type="dxa"/>
          </w:tcPr>
          <w:p w14:paraId="2B36961D" w14:textId="77777777" w:rsidR="00CE7758" w:rsidRDefault="001E07C2">
            <w:pPr>
              <w:spacing w:before="20" w:after="20" w:line="240" w:lineRule="auto"/>
            </w:pPr>
            <w:r>
              <w:rPr>
                <w:sz w:val="18"/>
              </w:rPr>
              <w:t>AI contribution</w:t>
            </w:r>
          </w:p>
        </w:tc>
        <w:tc>
          <w:tcPr>
            <w:tcW w:w="3049" w:type="dxa"/>
          </w:tcPr>
          <w:p w14:paraId="68299E3D" w14:textId="77777777" w:rsidR="00CE7758" w:rsidRDefault="001E07C2">
            <w:pPr>
              <w:spacing w:before="20" w:after="20" w:line="240" w:lineRule="auto"/>
            </w:pPr>
            <w:r>
              <w:rPr>
                <w:sz w:val="18"/>
              </w:rPr>
              <w:t>Opening; 02 "The AI at work: a live run on the real model backend"; Table 3 (03); Figure 2</w:t>
            </w:r>
          </w:p>
        </w:tc>
        <w:tc>
          <w:tcPr>
            <w:tcW w:w="3388" w:type="dxa"/>
          </w:tcPr>
          <w:p w14:paraId="1FA883D9" w14:textId="35530C0D" w:rsidR="00CE7758" w:rsidRDefault="001E07C2">
            <w:pPr>
              <w:spacing w:before="20" w:after="20" w:line="240" w:lineRule="auto"/>
            </w:pPr>
            <w:hyperlink r:id="rId40">
              <w:r>
                <w:rPr>
                  <w:color w:val="315FD8"/>
                  <w:sz w:val="18"/>
                  <w:u w:val="single"/>
                </w:rPr>
                <w:t>services/api/app/compiler/</w:t>
              </w:r>
            </w:hyperlink>
            <w:r>
              <w:rPr>
                <w:sz w:val="18"/>
              </w:rPr>
              <w:t xml:space="preserve">; </w:t>
            </w:r>
            <w:hyperlink r:id="rId41">
              <w:r>
                <w:rPr>
                  <w:color w:val="315FD8"/>
                  <w:sz w:val="18"/>
                  <w:u w:val="single"/>
                </w:rPr>
                <w:t>services/api/app/nl/router/</w:t>
              </w:r>
            </w:hyperlink>
          </w:p>
        </w:tc>
      </w:tr>
      <w:tr w:rsidR="00CE7758" w14:paraId="7F759C3D" w14:textId="77777777">
        <w:trPr>
          <w:cantSplit/>
        </w:trPr>
        <w:tc>
          <w:tcPr>
            <w:tcW w:w="2923" w:type="dxa"/>
          </w:tcPr>
          <w:p w14:paraId="31C4DC68" w14:textId="77777777" w:rsidR="00CE7758" w:rsidRDefault="001E07C2">
            <w:pPr>
              <w:spacing w:before="20" w:after="20" w:line="240" w:lineRule="auto"/>
            </w:pPr>
            <w:r>
              <w:rPr>
                <w:sz w:val="18"/>
              </w:rPr>
              <w:t>Dialogue efficiency, clarification, correction, fallback</w:t>
            </w:r>
          </w:p>
        </w:tc>
        <w:tc>
          <w:tcPr>
            <w:tcW w:w="3049" w:type="dxa"/>
          </w:tcPr>
          <w:p w14:paraId="684855C6" w14:textId="77777777" w:rsidR="00CE7758" w:rsidRDefault="001E07C2">
            <w:pPr>
              <w:spacing w:before="20" w:after="20" w:line="240" w:lineRule="auto"/>
            </w:pPr>
            <w:r>
              <w:rPr>
                <w:sz w:val="18"/>
              </w:rPr>
              <w:t>03 "Innovation &amp; Interaction"; Appendix G</w:t>
            </w:r>
          </w:p>
        </w:tc>
        <w:tc>
          <w:tcPr>
            <w:tcW w:w="3388" w:type="dxa"/>
          </w:tcPr>
          <w:p w14:paraId="3A0F7E86" w14:textId="1ADDD434" w:rsidR="00CE7758" w:rsidRDefault="001E07C2">
            <w:pPr>
              <w:spacing w:before="20" w:after="20" w:line="240" w:lineRule="auto"/>
            </w:pPr>
            <w:hyperlink r:id="rId42">
              <w:r>
                <w:rPr>
                  <w:color w:val="315FD8"/>
                  <w:sz w:val="18"/>
                  <w:u w:val="single"/>
                </w:rPr>
                <w:t>services/api/tests/nl/</w:t>
              </w:r>
            </w:hyperlink>
            <w:r>
              <w:rPr>
                <w:sz w:val="18"/>
              </w:rPr>
              <w:t xml:space="preserve">; </w:t>
            </w:r>
            <w:hyperlink r:id="rId43">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CE7758" w14:paraId="4F2A7282" w14:textId="77777777">
        <w:trPr>
          <w:cantSplit/>
        </w:trPr>
        <w:tc>
          <w:tcPr>
            <w:tcW w:w="2923" w:type="dxa"/>
          </w:tcPr>
          <w:p w14:paraId="5DF7CDE3" w14:textId="77777777" w:rsidR="00CE7758" w:rsidRDefault="001E07C2">
            <w:pPr>
              <w:spacing w:before="20" w:after="20" w:line="240" w:lineRule="auto"/>
            </w:pPr>
            <w:r>
              <w:rPr>
                <w:b/>
                <w:sz w:val="18"/>
              </w:rPr>
              <w:t>Bonus (0–5)</w:t>
            </w:r>
            <w:r>
              <w:rPr>
                <w:sz w:val="18"/>
              </w:rPr>
              <w:t>: advanced topic or real-world deployment</w:t>
            </w:r>
          </w:p>
        </w:tc>
        <w:tc>
          <w:tcPr>
            <w:tcW w:w="3049" w:type="dxa"/>
          </w:tcPr>
          <w:p w14:paraId="06A275E1" w14:textId="77777777" w:rsidR="00CE7758" w:rsidRDefault="001E07C2">
            <w:pPr>
              <w:spacing w:before="20" w:after="20" w:line="240" w:lineRule="auto"/>
            </w:pPr>
            <w:r>
              <w:rPr>
                <w:sz w:val="18"/>
              </w:rPr>
              <w:t>Not claimed: FLOW is a local simulation (05 "Production deployment"; Table 7)</w:t>
            </w:r>
          </w:p>
        </w:tc>
        <w:tc>
          <w:tcPr>
            <w:tcW w:w="3388" w:type="dxa"/>
          </w:tcPr>
          <w:p w14:paraId="2190E83F" w14:textId="77777777" w:rsidR="00CE7758" w:rsidRDefault="001E07C2">
            <w:pPr>
              <w:spacing w:before="20" w:after="20" w:line="240" w:lineRule="auto"/>
            </w:pPr>
            <w:r>
              <w:rPr>
                <w:sz w:val="18"/>
              </w:rPr>
              <w:t>—</w:t>
            </w:r>
          </w:p>
        </w:tc>
      </w:tr>
      <w:tr w:rsidR="00CE7758" w14:paraId="65352DE1" w14:textId="77777777">
        <w:trPr>
          <w:cantSplit/>
        </w:trPr>
        <w:tc>
          <w:tcPr>
            <w:tcW w:w="2923" w:type="dxa"/>
          </w:tcPr>
          <w:p w14:paraId="2A77B2DB" w14:textId="77777777" w:rsidR="00CE7758" w:rsidRDefault="001E07C2">
            <w:pPr>
              <w:spacing w:before="20" w:after="20" w:line="240" w:lineRule="auto"/>
            </w:pPr>
            <w:r>
              <w:rPr>
                <w:sz w:val="18"/>
              </w:rPr>
              <w:t>01 Problem, target users and selected topic</w:t>
            </w:r>
          </w:p>
        </w:tc>
        <w:tc>
          <w:tcPr>
            <w:tcW w:w="3049" w:type="dxa"/>
          </w:tcPr>
          <w:p w14:paraId="4D1535ED" w14:textId="77777777" w:rsidR="00CE7758" w:rsidRDefault="001E07C2">
            <w:pPr>
              <w:spacing w:before="20" w:after="20" w:line="240" w:lineRule="auto"/>
            </w:pPr>
            <w:r>
              <w:rPr>
                <w:sz w:val="18"/>
              </w:rPr>
              <w:t>Section 01, first prompt</w:t>
            </w:r>
          </w:p>
        </w:tc>
        <w:tc>
          <w:tcPr>
            <w:tcW w:w="3388" w:type="dxa"/>
          </w:tcPr>
          <w:p w14:paraId="41C2B20B" w14:textId="77777777" w:rsidR="00CE7758" w:rsidRDefault="001E07C2">
            <w:pPr>
              <w:spacing w:before="20" w:after="20" w:line="240" w:lineRule="auto"/>
            </w:pPr>
            <w:r>
              <w:rPr>
                <w:sz w:val="18"/>
              </w:rPr>
              <w:t>Section 01's tables</w:t>
            </w:r>
          </w:p>
        </w:tc>
      </w:tr>
      <w:tr w:rsidR="00CE7758" w14:paraId="403DFE56" w14:textId="77777777">
        <w:trPr>
          <w:cantSplit/>
        </w:trPr>
        <w:tc>
          <w:tcPr>
            <w:tcW w:w="2923" w:type="dxa"/>
          </w:tcPr>
          <w:p w14:paraId="442E016E" w14:textId="77777777" w:rsidR="00CE7758" w:rsidRDefault="001E07C2">
            <w:pPr>
              <w:spacing w:before="20" w:after="20" w:line="240" w:lineRule="auto"/>
            </w:pPr>
            <w:r>
              <w:rPr>
                <w:sz w:val="18"/>
              </w:rPr>
              <w:t>01 Core value and innovation</w:t>
            </w:r>
          </w:p>
        </w:tc>
        <w:tc>
          <w:tcPr>
            <w:tcW w:w="3049" w:type="dxa"/>
          </w:tcPr>
          <w:p w14:paraId="33F9B9FE" w14:textId="77777777" w:rsidR="00CE7758" w:rsidRDefault="001E07C2">
            <w:pPr>
              <w:spacing w:before="20" w:after="20" w:line="240" w:lineRule="auto"/>
            </w:pPr>
            <w:r>
              <w:rPr>
                <w:sz w:val="18"/>
              </w:rPr>
              <w:t>Section 01, second prompt; Figures 1a and 1b</w:t>
            </w:r>
          </w:p>
        </w:tc>
        <w:tc>
          <w:tcPr>
            <w:tcW w:w="3388" w:type="dxa"/>
          </w:tcPr>
          <w:p w14:paraId="0E6127BC" w14:textId="082F07F5" w:rsidR="00CE7758" w:rsidRDefault="001E07C2">
            <w:pPr>
              <w:spacing w:before="20" w:after="20" w:line="240" w:lineRule="auto"/>
            </w:pPr>
            <w:hyperlink r:id="rId44">
              <w:r>
                <w:rPr>
                  <w:color w:val="315FD8"/>
                  <w:sz w:val="18"/>
                  <w:u w:val="single"/>
                </w:rPr>
                <w:t>docs/deliverables/evidence/EVIDENCE_PACK.md</w:t>
              </w:r>
            </w:hyperlink>
            <w:r>
              <w:rPr>
                <w:sz w:val="18"/>
              </w:rPr>
              <w:t xml:space="preserve"> (the worked example); Appendix F</w:t>
            </w:r>
          </w:p>
        </w:tc>
      </w:tr>
      <w:tr w:rsidR="00CE7758" w14:paraId="08C51D3F" w14:textId="77777777">
        <w:trPr>
          <w:cantSplit/>
        </w:trPr>
        <w:tc>
          <w:tcPr>
            <w:tcW w:w="2923" w:type="dxa"/>
          </w:tcPr>
          <w:p w14:paraId="2552F512" w14:textId="77777777" w:rsidR="00CE7758" w:rsidRDefault="001E07C2">
            <w:pPr>
              <w:spacing w:before="20" w:after="20" w:line="240" w:lineRule="auto"/>
            </w:pPr>
            <w:r>
              <w:rPr>
                <w:sz w:val="18"/>
              </w:rPr>
              <w:t>02 Architecture diagram and component responsibilities</w:t>
            </w:r>
          </w:p>
        </w:tc>
        <w:tc>
          <w:tcPr>
            <w:tcW w:w="3049" w:type="dxa"/>
          </w:tcPr>
          <w:p w14:paraId="7A90867B" w14:textId="77777777" w:rsidR="00CE7758" w:rsidRDefault="001E07C2">
            <w:pPr>
              <w:spacing w:before="20" w:after="20" w:line="240" w:lineRule="auto"/>
            </w:pPr>
            <w:r>
              <w:rPr>
                <w:sz w:val="18"/>
              </w:rPr>
              <w:t>Section 02, first prompt; Figures 2 and 3; Appendix H</w:t>
            </w:r>
          </w:p>
        </w:tc>
        <w:tc>
          <w:tcPr>
            <w:tcW w:w="3388" w:type="dxa"/>
          </w:tcPr>
          <w:p w14:paraId="15841FD0" w14:textId="4DD3F351" w:rsidR="00CE7758" w:rsidRDefault="001E07C2">
            <w:pPr>
              <w:spacing w:before="20" w:after="20" w:line="240" w:lineRule="auto"/>
            </w:pPr>
            <w:hyperlink r:id="rId45">
              <w:r>
                <w:rPr>
                  <w:color w:val="315FD8"/>
                  <w:sz w:val="18"/>
                  <w:u w:val="single"/>
                </w:rPr>
                <w:t>docs/deliverables/figures/</w:t>
              </w:r>
            </w:hyperlink>
            <w:r>
              <w:rPr>
                <w:sz w:val="18"/>
              </w:rPr>
              <w:t xml:space="preserve">; </w:t>
            </w:r>
            <w:hyperlink r:id="rId46">
              <w:r>
                <w:rPr>
                  <w:color w:val="315FD8"/>
                  <w:sz w:val="18"/>
                  <w:u w:val="single"/>
                </w:rPr>
                <w:t>docs/adr/</w:t>
              </w:r>
            </w:hyperlink>
          </w:p>
        </w:tc>
      </w:tr>
      <w:tr w:rsidR="00CE7758" w14:paraId="2801473F" w14:textId="77777777">
        <w:trPr>
          <w:cantSplit/>
        </w:trPr>
        <w:tc>
          <w:tcPr>
            <w:tcW w:w="2923" w:type="dxa"/>
          </w:tcPr>
          <w:p w14:paraId="0CFFB396" w14:textId="77777777" w:rsidR="00CE7758" w:rsidRDefault="001E07C2">
            <w:pPr>
              <w:spacing w:before="20" w:after="20" w:line="240" w:lineRule="auto"/>
            </w:pPr>
            <w:r>
              <w:rPr>
                <w:sz w:val="18"/>
              </w:rPr>
              <w:t>02 Models, tools, data sources and external services</w:t>
            </w:r>
          </w:p>
        </w:tc>
        <w:tc>
          <w:tcPr>
            <w:tcW w:w="3049" w:type="dxa"/>
          </w:tcPr>
          <w:p w14:paraId="48992FB9" w14:textId="77777777" w:rsidR="00CE7758" w:rsidRDefault="001E07C2">
            <w:pPr>
              <w:spacing w:before="20" w:after="20" w:line="240" w:lineRule="auto"/>
            </w:pPr>
            <w:r>
              <w:rPr>
                <w:sz w:val="18"/>
              </w:rPr>
              <w:t>Section 02, second prompt; Appendix I</w:t>
            </w:r>
          </w:p>
        </w:tc>
        <w:tc>
          <w:tcPr>
            <w:tcW w:w="3388" w:type="dxa"/>
          </w:tcPr>
          <w:p w14:paraId="37C8A8D2" w14:textId="69744C63" w:rsidR="00CE7758" w:rsidRDefault="001E07C2">
            <w:pPr>
              <w:spacing w:before="20" w:after="20" w:line="240" w:lineRule="auto"/>
            </w:pPr>
            <w:hyperlink r:id="rId47">
              <w:r>
                <w:rPr>
                  <w:color w:val="315FD8"/>
                  <w:sz w:val="18"/>
                  <w:u w:val="single"/>
                </w:rPr>
                <w:t>services/api/app/compiler/</w:t>
              </w:r>
            </w:hyperlink>
            <w:r>
              <w:rPr>
                <w:sz w:val="18"/>
              </w:rPr>
              <w:t xml:space="preserve">; </w:t>
            </w:r>
            <w:hyperlink r:id="rId48">
              <w:r>
                <w:rPr>
                  <w:color w:val="315FD8"/>
                  <w:sz w:val="18"/>
                  <w:u w:val="single"/>
                </w:rPr>
                <w:t>services/api/app/nl/router/</w:t>
              </w:r>
            </w:hyperlink>
            <w:r>
              <w:rPr>
                <w:sz w:val="18"/>
              </w:rPr>
              <w:t xml:space="preserve">; </w:t>
            </w:r>
            <w:hyperlink r:id="rId49">
              <w:r>
                <w:rPr>
                  <w:color w:val="315FD8"/>
                  <w:sz w:val="18"/>
                  <w:u w:val="single"/>
                </w:rPr>
                <w:t>fixtures/</w:t>
              </w:r>
            </w:hyperlink>
          </w:p>
        </w:tc>
      </w:tr>
      <w:tr w:rsidR="00CE7758" w14:paraId="3AFE29A7" w14:textId="77777777">
        <w:trPr>
          <w:cantSplit/>
        </w:trPr>
        <w:tc>
          <w:tcPr>
            <w:tcW w:w="2923" w:type="dxa"/>
          </w:tcPr>
          <w:p w14:paraId="54171640" w14:textId="77777777" w:rsidR="00CE7758" w:rsidRDefault="001E07C2">
            <w:pPr>
              <w:spacing w:before="20" w:after="20" w:line="240" w:lineRule="auto"/>
            </w:pPr>
            <w:r>
              <w:rPr>
                <w:sz w:val="18"/>
              </w:rPr>
              <w:t>03 Intent understanding, planning, tool use and state management</w:t>
            </w:r>
          </w:p>
        </w:tc>
        <w:tc>
          <w:tcPr>
            <w:tcW w:w="3049" w:type="dxa"/>
          </w:tcPr>
          <w:p w14:paraId="14BD7157" w14:textId="77777777" w:rsidR="00CE7758" w:rsidRDefault="001E07C2">
            <w:pPr>
              <w:spacing w:before="20" w:after="20" w:line="240" w:lineRule="auto"/>
            </w:pPr>
            <w:r>
              <w:rPr>
                <w:sz w:val="18"/>
              </w:rPr>
              <w:t>Section 03, first prompt; Table 3; Appendix G</w:t>
            </w:r>
          </w:p>
        </w:tc>
        <w:tc>
          <w:tcPr>
            <w:tcW w:w="3388" w:type="dxa"/>
          </w:tcPr>
          <w:p w14:paraId="42B1D326" w14:textId="77E34597" w:rsidR="00CE7758" w:rsidRDefault="001E07C2">
            <w:pPr>
              <w:spacing w:before="20" w:after="20" w:line="240" w:lineRule="auto"/>
            </w:pPr>
            <w:hyperlink r:id="rId50">
              <w:r>
                <w:rPr>
                  <w:color w:val="315FD8"/>
                  <w:sz w:val="18"/>
                  <w:u w:val="single"/>
                </w:rPr>
                <w:t>services/api/app/nl/</w:t>
              </w:r>
            </w:hyperlink>
            <w:r>
              <w:rPr>
                <w:sz w:val="18"/>
              </w:rPr>
              <w:t xml:space="preserve">; </w:t>
            </w:r>
            <w:hyperlink r:id="rId51">
              <w:r>
                <w:rPr>
                  <w:color w:val="315FD8"/>
                  <w:sz w:val="18"/>
                  <w:u w:val="single"/>
                </w:rPr>
                <w:t>services/api/tests/nl/</w:t>
              </w:r>
            </w:hyperlink>
          </w:p>
        </w:tc>
      </w:tr>
      <w:tr w:rsidR="00CE7758" w14:paraId="13F71621" w14:textId="77777777">
        <w:trPr>
          <w:cantSplit/>
        </w:trPr>
        <w:tc>
          <w:tcPr>
            <w:tcW w:w="2923" w:type="dxa"/>
          </w:tcPr>
          <w:p w14:paraId="4390C522" w14:textId="77777777" w:rsidR="00CE7758" w:rsidRDefault="001E07C2">
            <w:pPr>
              <w:spacing w:before="20" w:after="20" w:line="240" w:lineRule="auto"/>
            </w:pPr>
            <w:r>
              <w:rPr>
                <w:sz w:val="18"/>
              </w:rPr>
              <w:t>03 Core algorithms and evaluation approach</w:t>
            </w:r>
          </w:p>
        </w:tc>
        <w:tc>
          <w:tcPr>
            <w:tcW w:w="3049" w:type="dxa"/>
          </w:tcPr>
          <w:p w14:paraId="23E77E8C" w14:textId="77777777" w:rsidR="00CE7758" w:rsidRDefault="001E07C2">
            <w:pPr>
              <w:spacing w:before="20" w:after="20" w:line="240" w:lineRule="auto"/>
            </w:pPr>
            <w:r>
              <w:rPr>
                <w:sz w:val="18"/>
              </w:rPr>
              <w:t>Section 03, second prompt; Appendices E and F</w:t>
            </w:r>
          </w:p>
        </w:tc>
        <w:tc>
          <w:tcPr>
            <w:tcW w:w="3388" w:type="dxa"/>
          </w:tcPr>
          <w:p w14:paraId="02EE887F" w14:textId="6F1D36E8" w:rsidR="00CE7758" w:rsidRDefault="001E07C2">
            <w:pPr>
              <w:spacing w:before="20" w:after="20" w:line="240" w:lineRule="auto"/>
            </w:pPr>
            <w:hyperlink r:id="rId52">
              <w:r>
                <w:rPr>
                  <w:color w:val="315FD8"/>
                  <w:sz w:val="18"/>
                  <w:u w:val="single"/>
                </w:rPr>
                <w:t>scripts/evaluate.py</w:t>
              </w:r>
            </w:hyperlink>
            <w:r>
              <w:rPr>
                <w:sz w:val="18"/>
              </w:rPr>
              <w:t xml:space="preserve">; </w:t>
            </w:r>
            <w:hyperlink r:id="rId53">
              <w:r>
                <w:rPr>
                  <w:color w:val="315FD8"/>
                  <w:sz w:val="18"/>
                  <w:u w:val="single"/>
                </w:rPr>
                <w:t>services/api/evals/</w:t>
              </w:r>
            </w:hyperlink>
            <w:r>
              <w:rPr>
                <w:sz w:val="18"/>
              </w:rPr>
              <w:t xml:space="preserve">; </w:t>
            </w:r>
            <w:hyperlink r:id="rId54">
              <w:r>
                <w:rPr>
                  <w:color w:val="315FD8"/>
                  <w:sz w:val="18"/>
                  <w:u w:val="single"/>
                </w:rPr>
                <w:t>fixtures/golden/</w:t>
              </w:r>
            </w:hyperlink>
          </w:p>
        </w:tc>
      </w:tr>
      <w:tr w:rsidR="00CE7758" w14:paraId="6BE61AE3" w14:textId="77777777">
        <w:trPr>
          <w:cantSplit/>
        </w:trPr>
        <w:tc>
          <w:tcPr>
            <w:tcW w:w="2923" w:type="dxa"/>
          </w:tcPr>
          <w:p w14:paraId="0918A6FE" w14:textId="77777777" w:rsidR="00CE7758" w:rsidRDefault="001E07C2">
            <w:pPr>
              <w:spacing w:before="20" w:after="20" w:line="240" w:lineRule="auto"/>
            </w:pPr>
            <w:r>
              <w:rPr>
                <w:sz w:val="18"/>
              </w:rPr>
              <w:lastRenderedPageBreak/>
              <w:t>04 Tiered permissions and confirmation for sensitive actions</w:t>
            </w:r>
          </w:p>
        </w:tc>
        <w:tc>
          <w:tcPr>
            <w:tcW w:w="3049" w:type="dxa"/>
          </w:tcPr>
          <w:p w14:paraId="11CB0ED5" w14:textId="77777777" w:rsidR="00CE7758" w:rsidRDefault="001E07C2">
            <w:pPr>
              <w:spacing w:before="20" w:after="20" w:line="240" w:lineRule="auto"/>
            </w:pPr>
            <w:r>
              <w:rPr>
                <w:sz w:val="18"/>
              </w:rPr>
              <w:t>Table 5; Figure 5; Appendix J (Tables J1, J2)</w:t>
            </w:r>
          </w:p>
        </w:tc>
        <w:tc>
          <w:tcPr>
            <w:tcW w:w="3388" w:type="dxa"/>
          </w:tcPr>
          <w:p w14:paraId="3604A977" w14:textId="5DE81A20" w:rsidR="00CE7758" w:rsidRDefault="001E07C2">
            <w:pPr>
              <w:spacing w:before="20" w:after="20" w:line="240" w:lineRule="auto"/>
            </w:pPr>
            <w:hyperlink r:id="rId55">
              <w:r>
                <w:rPr>
                  <w:color w:val="315FD8"/>
                  <w:sz w:val="18"/>
                  <w:u w:val="single"/>
                </w:rPr>
                <w:t>services/api/app/mandate/tiers.py</w:t>
              </w:r>
            </w:hyperlink>
            <w:r>
              <w:rPr>
                <w:sz w:val="18"/>
              </w:rPr>
              <w:t xml:space="preserve">; </w:t>
            </w:r>
            <w:hyperlink r:id="rId56">
              <w:r>
                <w:rPr>
                  <w:color w:val="315FD8"/>
                  <w:sz w:val="18"/>
                  <w:u w:val="single"/>
                </w:rPr>
                <w:t>services/api/app/operations/executor.py</w:t>
              </w:r>
            </w:hyperlink>
          </w:p>
        </w:tc>
      </w:tr>
      <w:tr w:rsidR="00CE7758" w14:paraId="4DF3C7CF" w14:textId="77777777">
        <w:trPr>
          <w:cantSplit/>
        </w:trPr>
        <w:tc>
          <w:tcPr>
            <w:tcW w:w="2923" w:type="dxa"/>
          </w:tcPr>
          <w:p w14:paraId="75A25C70" w14:textId="77777777" w:rsidR="00CE7758" w:rsidRDefault="001E07C2">
            <w:pPr>
              <w:spacing w:before="20" w:after="20" w:line="240" w:lineRule="auto"/>
            </w:pPr>
            <w:r>
              <w:rPr>
                <w:sz w:val="18"/>
              </w:rPr>
              <w:t>04 Protection against prompt injection, privilege escalation and privacy leakage</w:t>
            </w:r>
          </w:p>
        </w:tc>
        <w:tc>
          <w:tcPr>
            <w:tcW w:w="3049" w:type="dxa"/>
          </w:tcPr>
          <w:p w14:paraId="70C13D21" w14:textId="77777777" w:rsidR="00CE7758" w:rsidRDefault="001E07C2">
            <w:pPr>
              <w:spacing w:before="20" w:after="20" w:line="240" w:lineRule="auto"/>
            </w:pPr>
            <w:r>
              <w:rPr>
                <w:sz w:val="18"/>
              </w:rPr>
              <w:t>Tables 6 and 7; Figure 7 (Appendix J)</w:t>
            </w:r>
          </w:p>
        </w:tc>
        <w:tc>
          <w:tcPr>
            <w:tcW w:w="3388" w:type="dxa"/>
          </w:tcPr>
          <w:p w14:paraId="40531259" w14:textId="5CE1D7ED" w:rsidR="00CE7758" w:rsidRDefault="001E07C2">
            <w:pPr>
              <w:spacing w:before="20" w:after="20" w:line="240" w:lineRule="auto"/>
            </w:pPr>
            <w:hyperlink r:id="rId57">
              <w:r>
                <w:rPr>
                  <w:color w:val="315FD8"/>
                  <w:sz w:val="18"/>
                  <w:u w:val="single"/>
                </w:rPr>
                <w:t>services/api/evals/security/latest_report.json</w:t>
              </w:r>
            </w:hyperlink>
            <w:r>
              <w:rPr>
                <w:sz w:val="18"/>
              </w:rPr>
              <w:t xml:space="preserve">; </w:t>
            </w:r>
            <w:hyperlink r:id="rId58">
              <w:r>
                <w:rPr>
                  <w:color w:val="315FD8"/>
                  <w:sz w:val="18"/>
                  <w:u w:val="single"/>
                </w:rPr>
                <w:t>docs/SECURITY_SELF_ASSESSMENT.md</w:t>
              </w:r>
            </w:hyperlink>
          </w:p>
        </w:tc>
      </w:tr>
      <w:tr w:rsidR="00CE7758" w14:paraId="06101DC8" w14:textId="77777777">
        <w:trPr>
          <w:cantSplit/>
        </w:trPr>
        <w:tc>
          <w:tcPr>
            <w:tcW w:w="2923" w:type="dxa"/>
          </w:tcPr>
          <w:p w14:paraId="1C45241F" w14:textId="77777777" w:rsidR="00CE7758" w:rsidRDefault="001E07C2">
            <w:pPr>
              <w:spacing w:before="20" w:after="20" w:line="240" w:lineRule="auto"/>
            </w:pPr>
            <w:r>
              <w:rPr>
                <w:sz w:val="18"/>
              </w:rPr>
              <w:t>05 Environment, deployment instructions, test cases and known limitations</w:t>
            </w:r>
          </w:p>
        </w:tc>
        <w:tc>
          <w:tcPr>
            <w:tcW w:w="3049" w:type="dxa"/>
          </w:tcPr>
          <w:p w14:paraId="23877D86" w14:textId="77777777" w:rsidR="00CE7758" w:rsidRDefault="001E07C2">
            <w:pPr>
              <w:spacing w:before="20" w:after="20" w:line="240" w:lineRule="auto"/>
            </w:pPr>
            <w:r>
              <w:rPr>
                <w:sz w:val="18"/>
              </w:rPr>
              <w:t>Table D1; Appendices C and D</w:t>
            </w:r>
          </w:p>
        </w:tc>
        <w:tc>
          <w:tcPr>
            <w:tcW w:w="3388" w:type="dxa"/>
          </w:tcPr>
          <w:p w14:paraId="1FE7435E" w14:textId="22F007EC" w:rsidR="00CE7758" w:rsidRDefault="001E07C2">
            <w:pPr>
              <w:spacing w:before="20" w:after="20" w:line="240" w:lineRule="auto"/>
            </w:pPr>
            <w:hyperlink r:id="rId59">
              <w:r>
                <w:rPr>
                  <w:color w:val="315FD8"/>
                  <w:sz w:val="18"/>
                  <w:u w:val="single"/>
                </w:rPr>
                <w:t>README.md</w:t>
              </w:r>
            </w:hyperlink>
            <w:r>
              <w:rPr>
                <w:sz w:val="18"/>
              </w:rPr>
              <w:t xml:space="preserve">; </w:t>
            </w:r>
            <w:hyperlink r:id="rId60">
              <w:r>
                <w:rPr>
                  <w:color w:val="315FD8"/>
                  <w:sz w:val="18"/>
                  <w:u w:val="single"/>
                </w:rPr>
                <w:t>docs/deliverables/TEST_CASES.md</w:t>
              </w:r>
            </w:hyperlink>
            <w:r>
              <w:rPr>
                <w:sz w:val="18"/>
              </w:rPr>
              <w:t xml:space="preserve">; </w:t>
            </w:r>
            <w:hyperlink r:id="rId61">
              <w:r>
                <w:rPr>
                  <w:color w:val="315FD8"/>
                  <w:sz w:val="18"/>
                  <w:u w:val="single"/>
                </w:rPr>
                <w:t>scripts/demo.mjs</w:t>
              </w:r>
            </w:hyperlink>
            <w:r>
              <w:rPr>
                <w:sz w:val="18"/>
              </w:rPr>
              <w:t xml:space="preserve">; </w:t>
            </w:r>
            <w:hyperlink r:id="rId62">
              <w:r>
                <w:rPr>
                  <w:color w:val="315FD8"/>
                  <w:sz w:val="18"/>
                  <w:u w:val="single"/>
                </w:rPr>
                <w:t>scripts/verify_evidence.py</w:t>
              </w:r>
            </w:hyperlink>
          </w:p>
        </w:tc>
      </w:tr>
    </w:tbl>
    <w:p w14:paraId="335330B6" w14:textId="77777777" w:rsidR="00CE7758" w:rsidRDefault="00CE7758">
      <w:pPr>
        <w:spacing w:after="40"/>
      </w:pPr>
    </w:p>
    <w:p w14:paraId="198092A8" w14:textId="77777777" w:rsidR="00CE7758" w:rsidRDefault="001E07C2">
      <w:pPr>
        <w:pStyle w:val="Heading1"/>
      </w:pPr>
      <w:bookmarkStart w:id="13" w:name="_Toc243231651"/>
      <w:r>
        <w:t>Appendix B. Verification manifest</w:t>
      </w:r>
      <w:bookmarkEnd w:id="13"/>
    </w:p>
    <w:p w14:paraId="7486F704" w14:textId="77777777" w:rsidR="00CE7758" w:rsidRDefault="001E07C2">
      <w:pPr>
        <w:spacing w:after="60" w:line="259" w:lineRule="auto"/>
      </w:pPr>
      <w:r>
        <w:rPr>
          <w:sz w:val="20"/>
        </w:rPr>
        <w:t xml:space="preserve">The figures in sections 01 to 05 name the build they were measured on; those builds are historical evidence. Table V records the final re-measurement on the submission commit: each check's command (Appendix C), the build, the date, and the passed, failed and skipped counts. A suite with known failures lists them by name in the notes; the live browser suite's are </w:t>
      </w:r>
      <w:r>
        <w:rPr>
          <w:rFonts w:ascii="Courier New" w:hAnsi="Courier New"/>
          <w:sz w:val="18"/>
        </w:rPr>
        <w:t>live.spec.ts:334</w:t>
      </w:r>
      <w:r>
        <w:rPr>
          <w:sz w:val="20"/>
        </w:rPr>
        <w:t xml:space="preserve"> and </w:t>
      </w:r>
      <w:r>
        <w:rPr>
          <w:rFonts w:ascii="Courier New" w:hAnsi="Courier New"/>
          <w:sz w:val="18"/>
        </w:rPr>
        <w:t>:348</w:t>
      </w:r>
      <w:r>
        <w:rPr>
          <w:sz w:val="20"/>
        </w:rPr>
        <w:t xml:space="preserve"> (#157) and </w:t>
      </w:r>
      <w:r>
        <w:rPr>
          <w:rFonts w:ascii="Courier New" w:hAnsi="Courier New"/>
          <w:sz w:val="18"/>
        </w:rPr>
        <w:t>tracker.spec.ts:216</w:t>
      </w:r>
      <w:r>
        <w:rPr>
          <w:sz w:val="20"/>
        </w:rPr>
        <w:t xml:space="preserve"> (section 05).</w:t>
      </w:r>
    </w:p>
    <w:p w14:paraId="78BF594C" w14:textId="77777777" w:rsidR="00CE7758" w:rsidRDefault="001E07C2">
      <w:pPr>
        <w:keepNext/>
        <w:spacing w:after="60" w:line="259" w:lineRule="auto"/>
      </w:pPr>
      <w:r>
        <w:rPr>
          <w:b/>
          <w:sz w:val="20"/>
        </w:rPr>
        <w:t>Table V. Verification manifest for the submission commit {SUBMISSION_COMMIT}.</w:t>
      </w:r>
    </w:p>
    <w:tbl>
      <w:tblPr>
        <w:tblStyle w:val="TableGrid"/>
        <w:tblW w:w="0" w:type="auto"/>
        <w:tblLayout w:type="fixed"/>
        <w:tblLook w:val="04A0" w:firstRow="1" w:lastRow="0" w:firstColumn="1" w:lastColumn="0" w:noHBand="0" w:noVBand="1"/>
      </w:tblPr>
      <w:tblGrid>
        <w:gridCol w:w="887"/>
        <w:gridCol w:w="2706"/>
        <w:gridCol w:w="887"/>
        <w:gridCol w:w="830"/>
        <w:gridCol w:w="1012"/>
        <w:gridCol w:w="1012"/>
        <w:gridCol w:w="1138"/>
        <w:gridCol w:w="887"/>
      </w:tblGrid>
      <w:tr w:rsidR="00CE7758" w14:paraId="47F4ECCB" w14:textId="77777777">
        <w:trPr>
          <w:cantSplit/>
          <w:tblHeader/>
        </w:trPr>
        <w:tc>
          <w:tcPr>
            <w:tcW w:w="887" w:type="dxa"/>
            <w:shd w:val="clear" w:color="auto" w:fill="E8EEFB"/>
          </w:tcPr>
          <w:p w14:paraId="5FD1BAC2" w14:textId="77777777" w:rsidR="00CE7758" w:rsidRDefault="001E07C2">
            <w:pPr>
              <w:keepNext/>
              <w:spacing w:before="20" w:after="20" w:line="240" w:lineRule="auto"/>
            </w:pPr>
            <w:r>
              <w:rPr>
                <w:b/>
                <w:sz w:val="16"/>
              </w:rPr>
              <w:t>Check</w:t>
            </w:r>
          </w:p>
        </w:tc>
        <w:tc>
          <w:tcPr>
            <w:tcW w:w="2706" w:type="dxa"/>
            <w:shd w:val="clear" w:color="auto" w:fill="E8EEFB"/>
          </w:tcPr>
          <w:p w14:paraId="0BF691F3" w14:textId="77777777" w:rsidR="00CE7758" w:rsidRDefault="001E07C2">
            <w:pPr>
              <w:keepNext/>
              <w:spacing w:before="20" w:after="20" w:line="240" w:lineRule="auto"/>
            </w:pPr>
            <w:r>
              <w:rPr>
                <w:b/>
                <w:sz w:val="16"/>
              </w:rPr>
              <w:t>Command (Appendix C)</w:t>
            </w:r>
          </w:p>
        </w:tc>
        <w:tc>
          <w:tcPr>
            <w:tcW w:w="887" w:type="dxa"/>
            <w:shd w:val="clear" w:color="auto" w:fill="E8EEFB"/>
          </w:tcPr>
          <w:p w14:paraId="0D49D938" w14:textId="77777777" w:rsidR="00CE7758" w:rsidRDefault="001E07C2">
            <w:pPr>
              <w:keepNext/>
              <w:spacing w:before="20" w:after="20" w:line="240" w:lineRule="auto"/>
            </w:pPr>
            <w:r>
              <w:rPr>
                <w:b/>
                <w:sz w:val="16"/>
              </w:rPr>
              <w:t>Build</w:t>
            </w:r>
          </w:p>
        </w:tc>
        <w:tc>
          <w:tcPr>
            <w:tcW w:w="830" w:type="dxa"/>
            <w:shd w:val="clear" w:color="auto" w:fill="E8EEFB"/>
          </w:tcPr>
          <w:p w14:paraId="651EE6D3" w14:textId="77777777" w:rsidR="00CE7758" w:rsidRDefault="001E07C2">
            <w:pPr>
              <w:keepNext/>
              <w:spacing w:before="20" w:after="20" w:line="240" w:lineRule="auto"/>
            </w:pPr>
            <w:r>
              <w:rPr>
                <w:b/>
                <w:sz w:val="16"/>
              </w:rPr>
              <w:t>Date</w:t>
            </w:r>
          </w:p>
        </w:tc>
        <w:tc>
          <w:tcPr>
            <w:tcW w:w="1012" w:type="dxa"/>
            <w:shd w:val="clear" w:color="auto" w:fill="E8EEFB"/>
          </w:tcPr>
          <w:p w14:paraId="6D8A104E" w14:textId="77777777" w:rsidR="00CE7758" w:rsidRDefault="001E07C2">
            <w:pPr>
              <w:keepNext/>
              <w:spacing w:before="20" w:after="20" w:line="240" w:lineRule="auto"/>
            </w:pPr>
            <w:r>
              <w:rPr>
                <w:b/>
                <w:sz w:val="16"/>
              </w:rPr>
              <w:t>Passed</w:t>
            </w:r>
          </w:p>
        </w:tc>
        <w:tc>
          <w:tcPr>
            <w:tcW w:w="1012" w:type="dxa"/>
            <w:shd w:val="clear" w:color="auto" w:fill="E8EEFB"/>
          </w:tcPr>
          <w:p w14:paraId="64A07080" w14:textId="77777777" w:rsidR="00CE7758" w:rsidRDefault="001E07C2">
            <w:pPr>
              <w:keepNext/>
              <w:spacing w:before="20" w:after="20" w:line="240" w:lineRule="auto"/>
            </w:pPr>
            <w:r>
              <w:rPr>
                <w:b/>
                <w:sz w:val="16"/>
              </w:rPr>
              <w:t>Failed</w:t>
            </w:r>
          </w:p>
        </w:tc>
        <w:tc>
          <w:tcPr>
            <w:tcW w:w="1138" w:type="dxa"/>
            <w:shd w:val="clear" w:color="auto" w:fill="E8EEFB"/>
          </w:tcPr>
          <w:p w14:paraId="7A08DB8D" w14:textId="77777777" w:rsidR="00CE7758" w:rsidRDefault="001E07C2">
            <w:pPr>
              <w:keepNext/>
              <w:spacing w:before="20" w:after="20" w:line="240" w:lineRule="auto"/>
            </w:pPr>
            <w:r>
              <w:rPr>
                <w:b/>
                <w:sz w:val="16"/>
              </w:rPr>
              <w:t>Skipped</w:t>
            </w:r>
          </w:p>
        </w:tc>
        <w:tc>
          <w:tcPr>
            <w:tcW w:w="887" w:type="dxa"/>
            <w:shd w:val="clear" w:color="auto" w:fill="E8EEFB"/>
          </w:tcPr>
          <w:p w14:paraId="40DBB67F" w14:textId="77777777" w:rsidR="00CE7758" w:rsidRDefault="001E07C2">
            <w:pPr>
              <w:keepNext/>
              <w:spacing w:before="20" w:after="20" w:line="240" w:lineRule="auto"/>
            </w:pPr>
            <w:r>
              <w:rPr>
                <w:b/>
                <w:sz w:val="16"/>
              </w:rPr>
              <w:t>Notes</w:t>
            </w:r>
          </w:p>
        </w:tc>
      </w:tr>
    </w:tbl>
    <w:p w14:paraId="1A2D0C9A" w14:textId="77777777" w:rsidR="00CE7758" w:rsidRDefault="00CE7758">
      <w:pPr>
        <w:spacing w:after="40"/>
      </w:pPr>
    </w:p>
    <w:p w14:paraId="4D493627" w14:textId="77777777" w:rsidR="00CE7758" w:rsidRDefault="001E07C2">
      <w:pPr>
        <w:spacing w:after="60" w:line="259" w:lineRule="auto"/>
      </w:pPr>
      <w:r>
        <w:rPr>
          <w:sz w:val="20"/>
        </w:rPr>
        <w:t>{VERIFICATION_TABLE_ROWS}</w:t>
      </w:r>
    </w:p>
    <w:p w14:paraId="0CAF5794" w14:textId="77777777" w:rsidR="00CE7758" w:rsidRDefault="001E07C2">
      <w:pPr>
        <w:pStyle w:val="Heading1"/>
      </w:pPr>
      <w:bookmarkStart w:id="14" w:name="_Toc243231652"/>
      <w:r>
        <w:t>Appendix C. Evidence commands and results</w:t>
      </w:r>
      <w:bookmarkEnd w:id="14"/>
    </w:p>
    <w:p w14:paraId="3DBF8156" w14:textId="77777777" w:rsidR="00CE7758" w:rsidRDefault="001E07C2">
      <w:pPr>
        <w:spacing w:after="60" w:line="259" w:lineRule="auto"/>
      </w:pPr>
      <w:r>
        <w:rPr>
          <w:b/>
          <w:sz w:val="20"/>
        </w:rPr>
        <w:t>Run options</w:t>
      </w:r>
      <w:r>
        <w:rPr>
          <w:sz w:val="20"/>
        </w:rPr>
        <w:t xml:space="preserve"> (from the repository root).</w:t>
      </w:r>
    </w:p>
    <w:p w14:paraId="76D19F66" w14:textId="77777777" w:rsidR="00CE7758" w:rsidRDefault="001E07C2">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r>
      <w:r>
        <w:rPr>
          <w:rFonts w:ascii="Courier New" w:eastAsia="Courier New" w:hAnsi="Courier New"/>
          <w:sz w:val="14"/>
        </w:rPr>
        <w:t>pnpm demo --live-llm                      # live model calls for one run (key from the shell)</w:t>
      </w:r>
    </w:p>
    <w:p w14:paraId="62DD001E" w14:textId="77777777" w:rsidR="00CE7758" w:rsidRDefault="001E07C2">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535A66AC" w14:textId="77777777" w:rsidR="00CE7758" w:rsidRDefault="001E07C2">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4E21C447" w14:textId="77777777" w:rsidR="00CE7758" w:rsidRDefault="001E07C2">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0073B1F0" w14:textId="7B5B2DA8" w:rsidR="00CE7758" w:rsidRDefault="001E07C2">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3">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717DE501" w14:textId="5E71D490" w:rsidR="00CE7758" w:rsidRDefault="001E07C2">
      <w:pPr>
        <w:keepNext/>
        <w:spacing w:after="60" w:line="259" w:lineRule="auto"/>
      </w:pPr>
      <w:r>
        <w:rPr>
          <w:b/>
          <w:sz w:val="20"/>
        </w:rPr>
        <w:t xml:space="preserve">Table C1. Evidence for every headline figure (offline, cache mode, unless noted; commands from </w:t>
      </w:r>
      <w:hyperlink r:id="rId64">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CE7758" w14:paraId="034188AA" w14:textId="77777777">
        <w:trPr>
          <w:cantSplit/>
          <w:tblHeader/>
        </w:trPr>
        <w:tc>
          <w:tcPr>
            <w:tcW w:w="1740" w:type="dxa"/>
            <w:shd w:val="clear" w:color="auto" w:fill="E8EEFB"/>
          </w:tcPr>
          <w:p w14:paraId="05C746A3" w14:textId="77777777" w:rsidR="00CE7758" w:rsidRDefault="001E07C2">
            <w:pPr>
              <w:keepNext/>
              <w:spacing w:before="20" w:after="20" w:line="240" w:lineRule="auto"/>
            </w:pPr>
            <w:r>
              <w:rPr>
                <w:b/>
                <w:sz w:val="18"/>
              </w:rPr>
              <w:t>Claim</w:t>
            </w:r>
          </w:p>
        </w:tc>
        <w:tc>
          <w:tcPr>
            <w:tcW w:w="3810" w:type="dxa"/>
            <w:shd w:val="clear" w:color="auto" w:fill="E8EEFB"/>
          </w:tcPr>
          <w:p w14:paraId="48ED9030" w14:textId="77777777" w:rsidR="00CE7758" w:rsidRDefault="001E07C2">
            <w:pPr>
              <w:keepNext/>
              <w:spacing w:before="20" w:after="20" w:line="240" w:lineRule="auto"/>
            </w:pPr>
            <w:r>
              <w:rPr>
                <w:b/>
                <w:sz w:val="18"/>
              </w:rPr>
              <w:t>Command</w:t>
            </w:r>
          </w:p>
        </w:tc>
        <w:tc>
          <w:tcPr>
            <w:tcW w:w="3810" w:type="dxa"/>
            <w:shd w:val="clear" w:color="auto" w:fill="E8EEFB"/>
          </w:tcPr>
          <w:p w14:paraId="5CC16B62" w14:textId="77777777" w:rsidR="00CE7758" w:rsidRDefault="001E07C2">
            <w:pPr>
              <w:keepNext/>
              <w:spacing w:before="20" w:after="20" w:line="240" w:lineRule="auto"/>
            </w:pPr>
            <w:r>
              <w:rPr>
                <w:b/>
                <w:sz w:val="18"/>
              </w:rPr>
              <w:t>Result</w:t>
            </w:r>
          </w:p>
        </w:tc>
      </w:tr>
      <w:tr w:rsidR="00CE7758" w14:paraId="1DFBE6EF" w14:textId="77777777">
        <w:trPr>
          <w:cantSplit/>
        </w:trPr>
        <w:tc>
          <w:tcPr>
            <w:tcW w:w="1740" w:type="dxa"/>
          </w:tcPr>
          <w:p w14:paraId="0424911E" w14:textId="77777777" w:rsidR="00CE7758" w:rsidRDefault="001E07C2">
            <w:pPr>
              <w:spacing w:before="20" w:after="20" w:line="240" w:lineRule="auto"/>
            </w:pPr>
            <w:r>
              <w:rPr>
                <w:sz w:val="18"/>
              </w:rPr>
              <w:t>API tests</w:t>
            </w:r>
          </w:p>
        </w:tc>
        <w:tc>
          <w:tcPr>
            <w:tcW w:w="3810" w:type="dxa"/>
          </w:tcPr>
          <w:p w14:paraId="09DFD796" w14:textId="77777777" w:rsidR="00CE7758" w:rsidRDefault="001E07C2">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6B5E5BFD" w14:textId="77777777" w:rsidR="00CE7758" w:rsidRDefault="001E07C2">
            <w:pPr>
              <w:spacing w:before="20" w:after="20" w:line="240" w:lineRule="auto"/>
            </w:pPr>
            <w:r>
              <w:rPr>
                <w:sz w:val="18"/>
              </w:rPr>
              <w:t xml:space="preserve">10,674 passed, 0 failed, 47 skipped on </w:t>
            </w:r>
            <w:r>
              <w:rPr>
                <w:rFonts w:ascii="Courier New" w:hAnsi="Courier New"/>
                <w:sz w:val="18"/>
              </w:rPr>
              <w:t>70f23ac5</w:t>
            </w:r>
          </w:p>
        </w:tc>
      </w:tr>
      <w:tr w:rsidR="00CE7758" w14:paraId="11EB16B4" w14:textId="77777777">
        <w:trPr>
          <w:cantSplit/>
        </w:trPr>
        <w:tc>
          <w:tcPr>
            <w:tcW w:w="1740" w:type="dxa"/>
          </w:tcPr>
          <w:p w14:paraId="63D732AB" w14:textId="77777777" w:rsidR="00CE7758" w:rsidRDefault="001E07C2">
            <w:pPr>
              <w:spacing w:before="20" w:after="20" w:line="240" w:lineRule="auto"/>
            </w:pPr>
            <w:r>
              <w:rPr>
                <w:sz w:val="18"/>
              </w:rPr>
              <w:lastRenderedPageBreak/>
              <w:t>Web tests</w:t>
            </w:r>
          </w:p>
        </w:tc>
        <w:tc>
          <w:tcPr>
            <w:tcW w:w="3810" w:type="dxa"/>
          </w:tcPr>
          <w:p w14:paraId="51BFADC6" w14:textId="77777777" w:rsidR="00CE7758" w:rsidRDefault="001E07C2">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417A7519" w14:textId="77777777" w:rsidR="00CE7758" w:rsidRDefault="001E07C2">
            <w:pPr>
              <w:spacing w:before="20" w:after="20" w:line="240" w:lineRule="auto"/>
            </w:pPr>
            <w:r>
              <w:rPr>
                <w:sz w:val="18"/>
              </w:rPr>
              <w:t>Clean; 169 passed (</w:t>
            </w:r>
            <w:r>
              <w:rPr>
                <w:rFonts w:ascii="Courier New" w:hAnsi="Courier New"/>
                <w:sz w:val="18"/>
              </w:rPr>
              <w:t>975e082f</w:t>
            </w:r>
            <w:r>
              <w:rPr>
                <w:sz w:val="18"/>
              </w:rPr>
              <w:t>)</w:t>
            </w:r>
          </w:p>
        </w:tc>
      </w:tr>
      <w:tr w:rsidR="00CE7758" w14:paraId="0F2E5682" w14:textId="77777777">
        <w:trPr>
          <w:cantSplit/>
        </w:trPr>
        <w:tc>
          <w:tcPr>
            <w:tcW w:w="1740" w:type="dxa"/>
          </w:tcPr>
          <w:p w14:paraId="02D2A9F9" w14:textId="77777777" w:rsidR="00CE7758" w:rsidRDefault="001E07C2">
            <w:pPr>
              <w:spacing w:before="20" w:after="20" w:line="240" w:lineRule="auto"/>
            </w:pPr>
            <w:r>
              <w:rPr>
                <w:sz w:val="18"/>
              </w:rPr>
              <w:t>Browser tests</w:t>
            </w:r>
          </w:p>
        </w:tc>
        <w:tc>
          <w:tcPr>
            <w:tcW w:w="3810" w:type="dxa"/>
          </w:tcPr>
          <w:p w14:paraId="66CF59DF" w14:textId="77777777" w:rsidR="00CE7758" w:rsidRDefault="001E07C2">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3BB7A47E" w14:textId="77777777" w:rsidR="00CE7758" w:rsidRDefault="001E07C2">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CE7758" w14:paraId="031BBEB2" w14:textId="77777777">
        <w:trPr>
          <w:cantSplit/>
        </w:trPr>
        <w:tc>
          <w:tcPr>
            <w:tcW w:w="1740" w:type="dxa"/>
          </w:tcPr>
          <w:p w14:paraId="7FB97FCE" w14:textId="77777777" w:rsidR="00CE7758" w:rsidRDefault="001E07C2">
            <w:pPr>
              <w:spacing w:before="20" w:after="20" w:line="240" w:lineRule="auto"/>
            </w:pPr>
            <w:r>
              <w:rPr>
                <w:sz w:val="18"/>
              </w:rPr>
              <w:t>Attacks</w:t>
            </w:r>
          </w:p>
        </w:tc>
        <w:tc>
          <w:tcPr>
            <w:tcW w:w="3810" w:type="dxa"/>
          </w:tcPr>
          <w:p w14:paraId="0A690617" w14:textId="77777777" w:rsidR="00CE7758" w:rsidRDefault="001E07C2">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7A1B4465" w14:textId="77777777" w:rsidR="00CE7758" w:rsidRDefault="001E07C2">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CE7758" w14:paraId="4B279EC4" w14:textId="77777777">
        <w:trPr>
          <w:cantSplit/>
        </w:trPr>
        <w:tc>
          <w:tcPr>
            <w:tcW w:w="1740" w:type="dxa"/>
          </w:tcPr>
          <w:p w14:paraId="5A6F6AA2" w14:textId="77777777" w:rsidR="00CE7758" w:rsidRDefault="001E07C2">
            <w:pPr>
              <w:spacing w:before="20" w:after="20" w:line="240" w:lineRule="auto"/>
            </w:pPr>
            <w:r>
              <w:rPr>
                <w:sz w:val="18"/>
              </w:rPr>
              <w:t>Agent tasks</w:t>
            </w:r>
          </w:p>
        </w:tc>
        <w:tc>
          <w:tcPr>
            <w:tcW w:w="3810" w:type="dxa"/>
          </w:tcPr>
          <w:p w14:paraId="7F5ABCFD" w14:textId="77777777" w:rsidR="00CE7758" w:rsidRDefault="001E07C2">
            <w:pPr>
              <w:spacing w:before="20" w:after="20" w:line="240" w:lineRule="auto"/>
            </w:pPr>
            <w:r>
              <w:rPr>
                <w:rFonts w:ascii="Courier New" w:hAnsi="Courier New"/>
                <w:sz w:val="18"/>
              </w:rPr>
              <w:t>uv run --project services/api python scripts/run_scenarios.py --inproc</w:t>
            </w:r>
          </w:p>
        </w:tc>
        <w:tc>
          <w:tcPr>
            <w:tcW w:w="3810" w:type="dxa"/>
          </w:tcPr>
          <w:p w14:paraId="57113B95" w14:textId="77777777" w:rsidR="00CE7758" w:rsidRDefault="001E07C2">
            <w:pPr>
              <w:spacing w:before="20" w:after="20" w:line="240" w:lineRule="auto"/>
            </w:pPr>
            <w:r>
              <w:rPr>
                <w:sz w:val="18"/>
              </w:rPr>
              <w:t>49/49 (88 turns); every evidence chain verifies (</w:t>
            </w:r>
            <w:r>
              <w:rPr>
                <w:rFonts w:ascii="Courier New" w:hAnsi="Courier New"/>
                <w:sz w:val="18"/>
              </w:rPr>
              <w:t>571ea64f</w:t>
            </w:r>
            <w:r>
              <w:rPr>
                <w:sz w:val="18"/>
              </w:rPr>
              <w:t>)</w:t>
            </w:r>
          </w:p>
        </w:tc>
      </w:tr>
      <w:tr w:rsidR="00CE7758" w14:paraId="65E76E05" w14:textId="77777777">
        <w:trPr>
          <w:cantSplit/>
        </w:trPr>
        <w:tc>
          <w:tcPr>
            <w:tcW w:w="1740" w:type="dxa"/>
          </w:tcPr>
          <w:p w14:paraId="4A02A4A9" w14:textId="77777777" w:rsidR="00CE7758" w:rsidRDefault="001E07C2">
            <w:pPr>
              <w:spacing w:before="20" w:after="20" w:line="240" w:lineRule="auto"/>
            </w:pPr>
            <w:r>
              <w:rPr>
                <w:sz w:val="18"/>
              </w:rPr>
              <w:t>Judge pack</w:t>
            </w:r>
          </w:p>
        </w:tc>
        <w:tc>
          <w:tcPr>
            <w:tcW w:w="3810" w:type="dxa"/>
          </w:tcPr>
          <w:p w14:paraId="6273D0F7" w14:textId="77777777" w:rsidR="00CE7758" w:rsidRDefault="001E07C2">
            <w:pPr>
              <w:spacing w:before="20" w:after="20" w:line="240" w:lineRule="auto"/>
            </w:pPr>
            <w:r>
              <w:rPr>
                <w:rFonts w:ascii="Courier New" w:hAnsi="Courier New"/>
                <w:sz w:val="18"/>
              </w:rPr>
              <w:t>uv run --project services/api python scripts/judge_eval.py --out &lt;folder&gt;/judge-report.md</w:t>
            </w:r>
          </w:p>
        </w:tc>
        <w:tc>
          <w:tcPr>
            <w:tcW w:w="3810" w:type="dxa"/>
          </w:tcPr>
          <w:p w14:paraId="10249150" w14:textId="77777777" w:rsidR="00CE7758" w:rsidRDefault="001E07C2">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CE7758" w14:paraId="0156276A" w14:textId="77777777">
        <w:trPr>
          <w:cantSplit/>
        </w:trPr>
        <w:tc>
          <w:tcPr>
            <w:tcW w:w="1740" w:type="dxa"/>
          </w:tcPr>
          <w:p w14:paraId="7A74AC5A" w14:textId="77777777" w:rsidR="00CE7758" w:rsidRDefault="001E07C2">
            <w:pPr>
              <w:spacing w:before="20" w:after="20" w:line="240" w:lineRule="auto"/>
            </w:pPr>
            <w:r>
              <w:rPr>
                <w:sz w:val="18"/>
              </w:rPr>
              <w:t>Owner questions</w:t>
            </w:r>
          </w:p>
        </w:tc>
        <w:tc>
          <w:tcPr>
            <w:tcW w:w="3810" w:type="dxa"/>
          </w:tcPr>
          <w:p w14:paraId="6904E02B" w14:textId="77777777" w:rsidR="00CE7758" w:rsidRDefault="001E07C2">
            <w:pPr>
              <w:spacing w:before="20" w:after="20" w:line="240" w:lineRule="auto"/>
            </w:pPr>
            <w:r>
              <w:rPr>
                <w:rFonts w:ascii="Courier New" w:hAnsi="Courier New"/>
                <w:sz w:val="18"/>
              </w:rPr>
              <w:t>uv run python scripts/owner_questions_baseline.py</w:t>
            </w:r>
          </w:p>
        </w:tc>
        <w:tc>
          <w:tcPr>
            <w:tcW w:w="3810" w:type="dxa"/>
          </w:tcPr>
          <w:p w14:paraId="7B18CBFA" w14:textId="77777777" w:rsidR="00CE7758" w:rsidRDefault="001E07C2">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CE7758" w14:paraId="30669302" w14:textId="77777777">
        <w:trPr>
          <w:cantSplit/>
        </w:trPr>
        <w:tc>
          <w:tcPr>
            <w:tcW w:w="1740" w:type="dxa"/>
          </w:tcPr>
          <w:p w14:paraId="6132CF12" w14:textId="77777777" w:rsidR="00CE7758" w:rsidRDefault="001E07C2">
            <w:pPr>
              <w:spacing w:before="20" w:after="20" w:line="240" w:lineRule="auto"/>
            </w:pPr>
            <w:r>
              <w:rPr>
                <w:sz w:val="18"/>
              </w:rPr>
              <w:t>Everyday wording</w:t>
            </w:r>
          </w:p>
        </w:tc>
        <w:tc>
          <w:tcPr>
            <w:tcW w:w="3810" w:type="dxa"/>
          </w:tcPr>
          <w:p w14:paraId="753EBCE7" w14:textId="77777777" w:rsidR="00CE7758" w:rsidRDefault="001E07C2">
            <w:pPr>
              <w:spacing w:before="20" w:after="20" w:line="240" w:lineRule="auto"/>
            </w:pPr>
            <w:r>
              <w:rPr>
                <w:rFonts w:ascii="Courier New" w:hAnsi="Courier New"/>
                <w:sz w:val="18"/>
              </w:rPr>
              <w:t>uv run python scripts/owner_questions_general.py --part all</w:t>
            </w:r>
          </w:p>
        </w:tc>
        <w:tc>
          <w:tcPr>
            <w:tcW w:w="3810" w:type="dxa"/>
          </w:tcPr>
          <w:p w14:paraId="02E1EDA5" w14:textId="77777777" w:rsidR="00CE7758" w:rsidRDefault="001E07C2">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CE7758" w14:paraId="06FB6B7B" w14:textId="77777777">
        <w:trPr>
          <w:cantSplit/>
        </w:trPr>
        <w:tc>
          <w:tcPr>
            <w:tcW w:w="1740" w:type="dxa"/>
          </w:tcPr>
          <w:p w14:paraId="6A2272D1" w14:textId="77777777" w:rsidR="00CE7758" w:rsidRDefault="001E07C2">
            <w:pPr>
              <w:spacing w:before="20" w:after="20" w:line="240" w:lineRule="auto"/>
            </w:pPr>
            <w:r>
              <w:rPr>
                <w:sz w:val="18"/>
              </w:rPr>
              <w:t>Router and answer cards</w:t>
            </w:r>
          </w:p>
        </w:tc>
        <w:tc>
          <w:tcPr>
            <w:tcW w:w="3810" w:type="dxa"/>
          </w:tcPr>
          <w:p w14:paraId="469BAA85" w14:textId="77777777" w:rsidR="00CE7758" w:rsidRDefault="001E07C2">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5CE98E0D" w14:textId="77777777" w:rsidR="00CE7758" w:rsidRDefault="001E07C2">
            <w:pPr>
              <w:spacing w:before="20" w:after="20" w:line="240" w:lineRule="auto"/>
            </w:pPr>
            <w:r>
              <w:rPr>
                <w:sz w:val="18"/>
              </w:rPr>
              <w:t>452 passed, 1 skipped (</w:t>
            </w:r>
            <w:r>
              <w:rPr>
                <w:rFonts w:ascii="Courier New" w:hAnsi="Courier New"/>
                <w:sz w:val="18"/>
              </w:rPr>
              <w:t>571ea64f</w:t>
            </w:r>
            <w:r>
              <w:rPr>
                <w:sz w:val="18"/>
              </w:rPr>
              <w:t>)</w:t>
            </w:r>
          </w:p>
        </w:tc>
      </w:tr>
      <w:tr w:rsidR="00CE7758" w14:paraId="26FBD32C" w14:textId="77777777">
        <w:trPr>
          <w:cantSplit/>
        </w:trPr>
        <w:tc>
          <w:tcPr>
            <w:tcW w:w="1740" w:type="dxa"/>
          </w:tcPr>
          <w:p w14:paraId="76571097" w14:textId="77777777" w:rsidR="00CE7758" w:rsidRDefault="001E07C2">
            <w:pPr>
              <w:spacing w:before="20" w:after="20" w:line="240" w:lineRule="auto"/>
            </w:pPr>
            <w:r>
              <w:rPr>
                <w:sz w:val="18"/>
              </w:rPr>
              <w:t>Offline evaluation</w:t>
            </w:r>
          </w:p>
        </w:tc>
        <w:tc>
          <w:tcPr>
            <w:tcW w:w="3810" w:type="dxa"/>
          </w:tcPr>
          <w:p w14:paraId="052478EE" w14:textId="77777777" w:rsidR="00CE7758" w:rsidRDefault="001E07C2">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633FF08A" w14:textId="717B4070" w:rsidR="00CE7758" w:rsidRDefault="001E07C2">
            <w:pPr>
              <w:spacing w:before="20" w:after="20" w:line="240" w:lineRule="auto"/>
            </w:pPr>
            <w:r>
              <w:rPr>
                <w:sz w:val="18"/>
              </w:rPr>
              <w:t>Every target in its own gate met, on its default offers set (</w:t>
            </w:r>
            <w:hyperlink r:id="rId65">
              <w:r>
                <w:rPr>
                  <w:color w:val="315FD8"/>
                  <w:sz w:val="18"/>
                  <w:u w:val="single"/>
                </w:rPr>
                <w:t>fixtures/heldout</w:t>
              </w:r>
            </w:hyperlink>
            <w:r>
              <w:rPr>
                <w:sz w:val="18"/>
              </w:rPr>
              <w:t>, used in tuning). On held-out 3, scored separately, the material-error and silent-error targets are not met</w:t>
            </w:r>
          </w:p>
        </w:tc>
      </w:tr>
      <w:tr w:rsidR="00CE7758" w14:paraId="748C12ED" w14:textId="77777777">
        <w:trPr>
          <w:cantSplit/>
        </w:trPr>
        <w:tc>
          <w:tcPr>
            <w:tcW w:w="1740" w:type="dxa"/>
          </w:tcPr>
          <w:p w14:paraId="25E10E2F" w14:textId="77777777" w:rsidR="00CE7758" w:rsidRDefault="001E07C2">
            <w:pPr>
              <w:spacing w:before="20" w:after="20" w:line="240" w:lineRule="auto"/>
            </w:pPr>
            <w:r>
              <w:rPr>
                <w:sz w:val="18"/>
              </w:rPr>
              <w:t>Autonomy funnel</w:t>
            </w:r>
          </w:p>
        </w:tc>
        <w:tc>
          <w:tcPr>
            <w:tcW w:w="3810" w:type="dxa"/>
          </w:tcPr>
          <w:p w14:paraId="45E9FAB0" w14:textId="77777777" w:rsidR="00CE7758" w:rsidRDefault="001E07C2">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3C431511" w14:textId="77777777" w:rsidR="00CE7758" w:rsidRDefault="001E07C2">
            <w:pPr>
              <w:spacing w:before="20" w:after="20" w:line="240" w:lineRule="auto"/>
            </w:pPr>
            <w:r>
              <w:rPr>
                <w:sz w:val="18"/>
              </w:rPr>
              <w:t>Table 4</w:t>
            </w:r>
          </w:p>
        </w:tc>
      </w:tr>
      <w:tr w:rsidR="00CE7758" w14:paraId="6C24D286" w14:textId="77777777">
        <w:trPr>
          <w:cantSplit/>
        </w:trPr>
        <w:tc>
          <w:tcPr>
            <w:tcW w:w="1740" w:type="dxa"/>
          </w:tcPr>
          <w:p w14:paraId="3CBF0190" w14:textId="77777777" w:rsidR="00CE7758" w:rsidRDefault="001E07C2">
            <w:pPr>
              <w:spacing w:before="20" w:after="20" w:line="240" w:lineRule="auto"/>
            </w:pPr>
            <w:r>
              <w:rPr>
                <w:sz w:val="18"/>
              </w:rPr>
              <w:t>Contract reading</w:t>
            </w:r>
          </w:p>
        </w:tc>
        <w:tc>
          <w:tcPr>
            <w:tcW w:w="3810" w:type="dxa"/>
          </w:tcPr>
          <w:p w14:paraId="06ABC7B5" w14:textId="3E31E4F8" w:rsidR="00CE7758" w:rsidRDefault="001E07C2">
            <w:pPr>
              <w:spacing w:before="20" w:after="20" w:line="240" w:lineRule="auto"/>
            </w:pPr>
            <w:hyperlink r:id="rId66">
              <w:r>
                <w:rPr>
                  <w:color w:val="315FD8"/>
                  <w:sz w:val="18"/>
                  <w:u w:val="single"/>
                </w:rPr>
                <w:t>scripts/evaluate_contracts.py</w:t>
              </w:r>
            </w:hyperlink>
            <w:r>
              <w:rPr>
                <w:sz w:val="18"/>
              </w:rPr>
              <w:t xml:space="preserve"> (live readings) and the scorer </w:t>
            </w:r>
            <w:hyperlink r:id="rId67">
              <w:r>
                <w:rPr>
                  <w:color w:val="315FD8"/>
                  <w:sz w:val="18"/>
                  <w:u w:val="single"/>
                </w:rPr>
                <w:t>services/api/scripts/eval_contracts.py</w:t>
              </w:r>
            </w:hyperlink>
            <w:r>
              <w:rPr>
                <w:sz w:val="18"/>
              </w:rPr>
              <w:t>, on 70 synthetic contracts kept outside the repository</w:t>
            </w:r>
          </w:p>
        </w:tc>
        <w:tc>
          <w:tcPr>
            <w:tcW w:w="3810" w:type="dxa"/>
          </w:tcPr>
          <w:p w14:paraId="07192ECB" w14:textId="77777777" w:rsidR="00CE7758" w:rsidRDefault="001E07C2">
            <w:pPr>
              <w:spacing w:before="20" w:after="20" w:line="240" w:lineRule="auto"/>
            </w:pPr>
            <w:r>
              <w:rPr>
                <w:sz w:val="18"/>
              </w:rPr>
              <w:t>75% of fields on unseen text-layer contracts, 86% after fixes, 98% tuned (recorded DeepSeek readings, 17 Oct). Not reproducible from the repository</w:t>
            </w:r>
          </w:p>
        </w:tc>
      </w:tr>
      <w:tr w:rsidR="00CE7758" w14:paraId="45BEDBBB" w14:textId="77777777">
        <w:trPr>
          <w:cantSplit/>
        </w:trPr>
        <w:tc>
          <w:tcPr>
            <w:tcW w:w="1740" w:type="dxa"/>
          </w:tcPr>
          <w:p w14:paraId="5BAD4209" w14:textId="77777777" w:rsidR="00CE7758" w:rsidRDefault="001E07C2">
            <w:pPr>
              <w:spacing w:before="20" w:after="20" w:line="240" w:lineRule="auto"/>
            </w:pPr>
            <w:r>
              <w:rPr>
                <w:sz w:val="18"/>
              </w:rPr>
              <w:t>Evidence chain</w:t>
            </w:r>
          </w:p>
        </w:tc>
        <w:tc>
          <w:tcPr>
            <w:tcW w:w="3810" w:type="dxa"/>
          </w:tcPr>
          <w:p w14:paraId="20CB27B7" w14:textId="77777777" w:rsidR="00CE7758" w:rsidRDefault="001E07C2">
            <w:pPr>
              <w:spacing w:before="20" w:after="20" w:line="240" w:lineRule="auto"/>
            </w:pPr>
            <w:r>
              <w:rPr>
                <w:rFonts w:ascii="Courier New" w:hAnsi="Courier New"/>
                <w:sz w:val="18"/>
              </w:rPr>
              <w:t>uv run --project services/api python scripts/verify_evidence.py &lt;exported.jsonl&gt;</w:t>
            </w:r>
          </w:p>
        </w:tc>
        <w:tc>
          <w:tcPr>
            <w:tcW w:w="3810" w:type="dxa"/>
          </w:tcPr>
          <w:p w14:paraId="2CBF6628" w14:textId="77777777" w:rsidR="00CE7758" w:rsidRDefault="001E07C2">
            <w:pPr>
              <w:spacing w:before="20" w:after="20" w:line="240" w:lineRule="auto"/>
            </w:pPr>
            <w:r>
              <w:rPr>
                <w:sz w:val="18"/>
              </w:rPr>
              <w:t>VALID; an edited copy is rejected</w:t>
            </w:r>
          </w:p>
        </w:tc>
      </w:tr>
      <w:tr w:rsidR="00CE7758" w14:paraId="160724DD" w14:textId="77777777">
        <w:trPr>
          <w:cantSplit/>
        </w:trPr>
        <w:tc>
          <w:tcPr>
            <w:tcW w:w="1740" w:type="dxa"/>
          </w:tcPr>
          <w:p w14:paraId="46006E8C" w14:textId="77777777" w:rsidR="00CE7758" w:rsidRDefault="001E07C2">
            <w:pPr>
              <w:spacing w:before="20" w:after="20" w:line="240" w:lineRule="auto"/>
            </w:pPr>
            <w:r>
              <w:rPr>
                <w:sz w:val="18"/>
              </w:rPr>
              <w:t>Concurrency on PostgreSQL</w:t>
            </w:r>
          </w:p>
        </w:tc>
        <w:tc>
          <w:tcPr>
            <w:tcW w:w="3810" w:type="dxa"/>
          </w:tcPr>
          <w:p w14:paraId="199DD3FE" w14:textId="77777777" w:rsidR="00CE7758" w:rsidRDefault="001E07C2">
            <w:pPr>
              <w:spacing w:before="20" w:after="20" w:line="240" w:lineRule="auto"/>
            </w:pPr>
            <w:r>
              <w:rPr>
                <w:rFonts w:ascii="Courier New" w:hAnsi="Courier New"/>
                <w:sz w:val="18"/>
              </w:rPr>
              <w:t>TERMSLEDGER_TEST_DATABASE_URL=&lt;empty local database&gt; uv run pytest tests/concurrency</w:t>
            </w:r>
          </w:p>
        </w:tc>
        <w:tc>
          <w:tcPr>
            <w:tcW w:w="3810" w:type="dxa"/>
          </w:tcPr>
          <w:p w14:paraId="56DA76A9" w14:textId="77777777" w:rsidR="00CE7758" w:rsidRDefault="001E07C2">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CE7758" w14:paraId="71F956E0" w14:textId="77777777">
        <w:trPr>
          <w:cantSplit/>
        </w:trPr>
        <w:tc>
          <w:tcPr>
            <w:tcW w:w="1740" w:type="dxa"/>
          </w:tcPr>
          <w:p w14:paraId="2B1DE23E" w14:textId="77777777" w:rsidR="00CE7758" w:rsidRDefault="001E07C2">
            <w:pPr>
              <w:spacing w:before="20" w:after="20" w:line="240" w:lineRule="auto"/>
            </w:pPr>
            <w:r>
              <w:rPr>
                <w:sz w:val="18"/>
              </w:rPr>
              <w:lastRenderedPageBreak/>
              <w:t>Routes and migrations</w:t>
            </w:r>
          </w:p>
        </w:tc>
        <w:tc>
          <w:tcPr>
            <w:tcW w:w="3810" w:type="dxa"/>
          </w:tcPr>
          <w:p w14:paraId="347D2197" w14:textId="77777777" w:rsidR="00CE7758" w:rsidRDefault="001E07C2">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3F7E791E" w14:textId="77777777" w:rsidR="00CE7758" w:rsidRDefault="001E07C2">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0586CD8F" w14:textId="77777777" w:rsidR="00CE7758" w:rsidRDefault="00CE7758">
      <w:pPr>
        <w:spacing w:after="40"/>
      </w:pPr>
    </w:p>
    <w:p w14:paraId="1F8895EE" w14:textId="77777777" w:rsidR="00CE7758" w:rsidRDefault="001E07C2">
      <w:pPr>
        <w:pStyle w:val="Heading1"/>
      </w:pPr>
      <w:bookmarkStart w:id="15" w:name="_Toc243231653"/>
      <w:r>
        <w:t>Appendix D. Representative test cases</w:t>
      </w:r>
      <w:bookmarkEnd w:id="15"/>
    </w:p>
    <w:p w14:paraId="55ECA107" w14:textId="77777777" w:rsidR="00CE7758" w:rsidRDefault="001E07C2">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CE7758" w14:paraId="0B594988" w14:textId="77777777">
        <w:trPr>
          <w:cantSplit/>
          <w:tblHeader/>
        </w:trPr>
        <w:tc>
          <w:tcPr>
            <w:tcW w:w="2399" w:type="dxa"/>
            <w:shd w:val="clear" w:color="auto" w:fill="E8EEFB"/>
          </w:tcPr>
          <w:p w14:paraId="71EA7403" w14:textId="77777777" w:rsidR="00CE7758" w:rsidRDefault="001E07C2">
            <w:pPr>
              <w:keepNext/>
              <w:spacing w:before="20" w:after="20" w:line="240" w:lineRule="auto"/>
            </w:pPr>
            <w:r>
              <w:rPr>
                <w:b/>
                <w:sz w:val="18"/>
              </w:rPr>
              <w:t>Class</w:t>
            </w:r>
          </w:p>
        </w:tc>
        <w:tc>
          <w:tcPr>
            <w:tcW w:w="2967" w:type="dxa"/>
            <w:shd w:val="clear" w:color="auto" w:fill="E8EEFB"/>
          </w:tcPr>
          <w:p w14:paraId="4A719B90" w14:textId="77777777" w:rsidR="00CE7758" w:rsidRDefault="001E07C2">
            <w:pPr>
              <w:keepNext/>
              <w:spacing w:before="20" w:after="20" w:line="240" w:lineRule="auto"/>
            </w:pPr>
            <w:r>
              <w:rPr>
                <w:b/>
                <w:sz w:val="18"/>
              </w:rPr>
              <w:t>What it covers</w:t>
            </w:r>
          </w:p>
        </w:tc>
        <w:tc>
          <w:tcPr>
            <w:tcW w:w="3994" w:type="dxa"/>
            <w:shd w:val="clear" w:color="auto" w:fill="E8EEFB"/>
          </w:tcPr>
          <w:p w14:paraId="0369C28D" w14:textId="77777777" w:rsidR="00CE7758" w:rsidRDefault="001E07C2">
            <w:pPr>
              <w:keepNext/>
              <w:spacing w:before="20" w:after="20" w:line="240" w:lineRule="auto"/>
            </w:pPr>
            <w:r>
              <w:rPr>
                <w:b/>
                <w:sz w:val="18"/>
              </w:rPr>
              <w:t>Latest result (build)</w:t>
            </w:r>
          </w:p>
        </w:tc>
      </w:tr>
      <w:tr w:rsidR="00CE7758" w14:paraId="016D8761" w14:textId="77777777">
        <w:trPr>
          <w:cantSplit/>
        </w:trPr>
        <w:tc>
          <w:tcPr>
            <w:tcW w:w="2399" w:type="dxa"/>
          </w:tcPr>
          <w:p w14:paraId="7B66A39F" w14:textId="77777777" w:rsidR="00CE7758" w:rsidRDefault="001E07C2">
            <w:pPr>
              <w:spacing w:before="20" w:after="20" w:line="240" w:lineRule="auto"/>
            </w:pPr>
            <w:r>
              <w:rPr>
                <w:sz w:val="18"/>
              </w:rPr>
              <w:t>Unit and invariant tests (pytest, hypothesis)</w:t>
            </w:r>
          </w:p>
        </w:tc>
        <w:tc>
          <w:tcPr>
            <w:tcW w:w="2967" w:type="dxa"/>
          </w:tcPr>
          <w:p w14:paraId="2B9FF3F6" w14:textId="77777777" w:rsidR="00CE7758" w:rsidRDefault="001E07C2">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325EFF1B" w14:textId="77777777" w:rsidR="00CE7758" w:rsidRDefault="001E07C2">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CE7758" w14:paraId="65852729" w14:textId="77777777">
        <w:trPr>
          <w:cantSplit/>
        </w:trPr>
        <w:tc>
          <w:tcPr>
            <w:tcW w:w="2399" w:type="dxa"/>
          </w:tcPr>
          <w:p w14:paraId="61EF3C2C" w14:textId="77777777" w:rsidR="00CE7758" w:rsidRDefault="001E07C2">
            <w:pPr>
              <w:spacing w:before="20" w:after="20" w:line="240" w:lineRule="auto"/>
            </w:pPr>
            <w:r>
              <w:rPr>
                <w:sz w:val="18"/>
              </w:rPr>
              <w:t>Browser, mock (Playwright on recorded JSON)</w:t>
            </w:r>
          </w:p>
        </w:tc>
        <w:tc>
          <w:tcPr>
            <w:tcW w:w="2967" w:type="dxa"/>
          </w:tcPr>
          <w:p w14:paraId="31E45D12" w14:textId="77777777" w:rsidR="00CE7758" w:rsidRDefault="001E07C2">
            <w:pPr>
              <w:spacing w:before="20" w:after="20" w:line="240" w:lineRule="auto"/>
            </w:pPr>
            <w:r>
              <w:rPr>
                <w:sz w:val="18"/>
              </w:rPr>
              <w:t>Every page on recorded JSON, checked against the golden values</w:t>
            </w:r>
          </w:p>
        </w:tc>
        <w:tc>
          <w:tcPr>
            <w:tcW w:w="3994" w:type="dxa"/>
          </w:tcPr>
          <w:p w14:paraId="20D34EDD" w14:textId="77777777" w:rsidR="00CE7758" w:rsidRDefault="001E07C2">
            <w:pPr>
              <w:spacing w:before="20" w:after="20" w:line="240" w:lineRule="auto"/>
            </w:pPr>
            <w:r>
              <w:rPr>
                <w:sz w:val="18"/>
              </w:rPr>
              <w:t>479 passed, 77 skipped (</w:t>
            </w:r>
            <w:r>
              <w:rPr>
                <w:rFonts w:ascii="Courier New" w:hAnsi="Courier New"/>
                <w:sz w:val="18"/>
              </w:rPr>
              <w:t>70f23ac5</w:t>
            </w:r>
            <w:r>
              <w:rPr>
                <w:sz w:val="18"/>
              </w:rPr>
              <w:t>)</w:t>
            </w:r>
          </w:p>
        </w:tc>
      </w:tr>
      <w:tr w:rsidR="00CE7758" w14:paraId="01E27EF3" w14:textId="77777777">
        <w:trPr>
          <w:cantSplit/>
        </w:trPr>
        <w:tc>
          <w:tcPr>
            <w:tcW w:w="2399" w:type="dxa"/>
          </w:tcPr>
          <w:p w14:paraId="403C368C" w14:textId="77777777" w:rsidR="00CE7758" w:rsidRDefault="001E07C2">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61056CDA" w14:textId="77777777" w:rsidR="00CE7758" w:rsidRDefault="001E07C2">
            <w:pPr>
              <w:spacing w:before="20" w:after="20" w:line="240" w:lineRule="auto"/>
            </w:pPr>
            <w:r>
              <w:rPr>
                <w:sz w:val="18"/>
              </w:rPr>
              <w:t>Writes through the real API on loopback</w:t>
            </w:r>
          </w:p>
        </w:tc>
        <w:tc>
          <w:tcPr>
            <w:tcW w:w="3994" w:type="dxa"/>
          </w:tcPr>
          <w:p w14:paraId="282DD8CA" w14:textId="77777777" w:rsidR="00CE7758" w:rsidRDefault="001E07C2">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CE7758" w14:paraId="50AB980D" w14:textId="77777777">
        <w:trPr>
          <w:cantSplit/>
        </w:trPr>
        <w:tc>
          <w:tcPr>
            <w:tcW w:w="2399" w:type="dxa"/>
          </w:tcPr>
          <w:p w14:paraId="692CE147" w14:textId="77777777" w:rsidR="00CE7758" w:rsidRDefault="001E07C2">
            <w:pPr>
              <w:spacing w:before="20" w:after="20" w:line="240" w:lineRule="auto"/>
            </w:pPr>
            <w:r>
              <w:rPr>
                <w:sz w:val="18"/>
              </w:rPr>
              <w:t>Web unit, types and lint</w:t>
            </w:r>
          </w:p>
        </w:tc>
        <w:tc>
          <w:tcPr>
            <w:tcW w:w="2967" w:type="dxa"/>
          </w:tcPr>
          <w:p w14:paraId="79CB590D" w14:textId="77777777" w:rsidR="00CE7758" w:rsidRDefault="001E07C2">
            <w:pPr>
              <w:spacing w:before="20" w:after="20" w:line="240" w:lineRule="auto"/>
            </w:pPr>
            <w:r>
              <w:rPr>
                <w:sz w:val="18"/>
              </w:rPr>
              <w:t>The web app's own logic</w:t>
            </w:r>
          </w:p>
        </w:tc>
        <w:tc>
          <w:tcPr>
            <w:tcW w:w="3994" w:type="dxa"/>
          </w:tcPr>
          <w:p w14:paraId="09244D06" w14:textId="77777777" w:rsidR="00CE7758" w:rsidRDefault="001E07C2">
            <w:pPr>
              <w:spacing w:before="20" w:after="20" w:line="240" w:lineRule="auto"/>
            </w:pPr>
            <w:r>
              <w:rPr>
                <w:sz w:val="18"/>
              </w:rPr>
              <w:t>169 passed; typecheck and lint clean (</w:t>
            </w:r>
            <w:r>
              <w:rPr>
                <w:rFonts w:ascii="Courier New" w:hAnsi="Courier New"/>
                <w:sz w:val="18"/>
              </w:rPr>
              <w:t>975e082f</w:t>
            </w:r>
            <w:r>
              <w:rPr>
                <w:sz w:val="18"/>
              </w:rPr>
              <w:t>)</w:t>
            </w:r>
          </w:p>
        </w:tc>
      </w:tr>
      <w:tr w:rsidR="00CE7758" w14:paraId="4AA5346C" w14:textId="77777777">
        <w:trPr>
          <w:cantSplit/>
        </w:trPr>
        <w:tc>
          <w:tcPr>
            <w:tcW w:w="2399" w:type="dxa"/>
          </w:tcPr>
          <w:p w14:paraId="61F4FF64" w14:textId="77777777" w:rsidR="00CE7758" w:rsidRDefault="001E07C2">
            <w:pPr>
              <w:spacing w:before="20" w:after="20" w:line="240" w:lineRule="auto"/>
            </w:pPr>
            <w:r>
              <w:rPr>
                <w:sz w:val="18"/>
              </w:rPr>
              <w:t>Scripted model</w:t>
            </w:r>
          </w:p>
        </w:tc>
        <w:tc>
          <w:tcPr>
            <w:tcW w:w="2967" w:type="dxa"/>
          </w:tcPr>
          <w:p w14:paraId="0EF682E9" w14:textId="77777777" w:rsidR="00CE7758" w:rsidRDefault="001E07C2">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2208E77C" w14:textId="77777777" w:rsidR="00CE7758" w:rsidRDefault="001E07C2">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CE7758" w14:paraId="1C386187" w14:textId="77777777">
        <w:trPr>
          <w:cantSplit/>
        </w:trPr>
        <w:tc>
          <w:tcPr>
            <w:tcW w:w="2399" w:type="dxa"/>
          </w:tcPr>
          <w:p w14:paraId="3ED8EBCD" w14:textId="77777777" w:rsidR="00CE7758" w:rsidRDefault="001E07C2">
            <w:pPr>
              <w:spacing w:before="20" w:after="20" w:line="240" w:lineRule="auto"/>
            </w:pPr>
            <w:r>
              <w:rPr>
                <w:sz w:val="18"/>
              </w:rPr>
              <w:t>Recorded replay</w:t>
            </w:r>
          </w:p>
        </w:tc>
        <w:tc>
          <w:tcPr>
            <w:tcW w:w="2967" w:type="dxa"/>
          </w:tcPr>
          <w:p w14:paraId="22DAE5C6" w14:textId="77777777" w:rsidR="00CE7758" w:rsidRDefault="001E07C2">
            <w:pPr>
              <w:spacing w:before="20" w:after="20" w:line="240" w:lineRule="auto"/>
            </w:pPr>
            <w:r>
              <w:rPr>
                <w:sz w:val="18"/>
              </w:rPr>
              <w:t>Past readings replayed offline</w:t>
            </w:r>
          </w:p>
        </w:tc>
        <w:tc>
          <w:tcPr>
            <w:tcW w:w="3994" w:type="dxa"/>
          </w:tcPr>
          <w:p w14:paraId="42ADAFA7" w14:textId="77777777" w:rsidR="00CE7758" w:rsidRDefault="001E07C2">
            <w:pPr>
              <w:spacing w:before="20" w:after="20" w:line="240" w:lineRule="auto"/>
            </w:pPr>
            <w:r>
              <w:rPr>
                <w:sz w:val="18"/>
              </w:rPr>
              <w:t>The 19 shipped recordings are rules-grammar output; no model output ships. The contract figures used DeepSeek readings recorded outside the repository</w:t>
            </w:r>
          </w:p>
        </w:tc>
      </w:tr>
      <w:tr w:rsidR="00CE7758" w14:paraId="0B5A0147" w14:textId="77777777">
        <w:trPr>
          <w:cantSplit/>
        </w:trPr>
        <w:tc>
          <w:tcPr>
            <w:tcW w:w="2399" w:type="dxa"/>
          </w:tcPr>
          <w:p w14:paraId="3A0232F0" w14:textId="77777777" w:rsidR="00CE7758" w:rsidRDefault="001E07C2">
            <w:pPr>
              <w:spacing w:before="20" w:after="20" w:line="240" w:lineRule="auto"/>
            </w:pPr>
            <w:r>
              <w:rPr>
                <w:sz w:val="18"/>
              </w:rPr>
              <w:t>Live provider</w:t>
            </w:r>
          </w:p>
        </w:tc>
        <w:tc>
          <w:tcPr>
            <w:tcW w:w="2967" w:type="dxa"/>
          </w:tcPr>
          <w:p w14:paraId="0168F230" w14:textId="77777777" w:rsidR="00CE7758" w:rsidRDefault="001E07C2">
            <w:pPr>
              <w:spacing w:before="20" w:after="20" w:line="240" w:lineRule="auto"/>
            </w:pPr>
            <w:r>
              <w:rPr>
                <w:sz w:val="18"/>
              </w:rPr>
              <w:t>DeepSeek called on the day</w:t>
            </w:r>
          </w:p>
        </w:tc>
        <w:tc>
          <w:tcPr>
            <w:tcW w:w="3994" w:type="dxa"/>
          </w:tcPr>
          <w:p w14:paraId="321FDC7A" w14:textId="77777777" w:rsidR="00CE7758" w:rsidRDefault="001E07C2">
            <w:pPr>
              <w:spacing w:before="20" w:after="20" w:line="240" w:lineRule="auto"/>
            </w:pPr>
            <w:r>
              <w:rPr>
                <w:sz w:val="18"/>
              </w:rPr>
              <w:t>Buyer messages, 1 Oct (older build); the stress test, 18 Oct (section 03); the internal red-team run, 16 Oct</w:t>
            </w:r>
          </w:p>
        </w:tc>
      </w:tr>
      <w:tr w:rsidR="00CE7758" w14:paraId="185DC0D5" w14:textId="77777777">
        <w:trPr>
          <w:cantSplit/>
        </w:trPr>
        <w:tc>
          <w:tcPr>
            <w:tcW w:w="2399" w:type="dxa"/>
          </w:tcPr>
          <w:p w14:paraId="16EFAE51" w14:textId="77777777" w:rsidR="00CE7758" w:rsidRDefault="001E07C2">
            <w:pPr>
              <w:spacing w:before="20" w:after="20" w:line="240" w:lineRule="auto"/>
            </w:pPr>
            <w:r>
              <w:rPr>
                <w:sz w:val="18"/>
              </w:rPr>
              <w:t>Deployed system</w:t>
            </w:r>
          </w:p>
        </w:tc>
        <w:tc>
          <w:tcPr>
            <w:tcW w:w="2967" w:type="dxa"/>
          </w:tcPr>
          <w:p w14:paraId="03FF0706" w14:textId="77777777" w:rsidR="00CE7758" w:rsidRDefault="001E07C2">
            <w:pPr>
              <w:spacing w:before="20" w:after="20" w:line="240" w:lineRule="auto"/>
            </w:pPr>
            <w:r>
              <w:rPr>
                <w:sz w:val="18"/>
              </w:rPr>
              <w:t>—</w:t>
            </w:r>
          </w:p>
        </w:tc>
        <w:tc>
          <w:tcPr>
            <w:tcW w:w="3994" w:type="dxa"/>
          </w:tcPr>
          <w:p w14:paraId="69BD25BD" w14:textId="77777777" w:rsidR="00CE7758" w:rsidRDefault="001E07C2">
            <w:pPr>
              <w:spacing w:before="20" w:after="20" w:line="240" w:lineRule="auto"/>
            </w:pPr>
            <w:r>
              <w:rPr>
                <w:sz w:val="18"/>
              </w:rPr>
              <w:t>None</w:t>
            </w:r>
          </w:p>
        </w:tc>
      </w:tr>
    </w:tbl>
    <w:p w14:paraId="5FBB5C3B" w14:textId="77777777" w:rsidR="00CE7758" w:rsidRDefault="00CE7758">
      <w:pPr>
        <w:spacing w:after="40"/>
      </w:pPr>
    </w:p>
    <w:p w14:paraId="31CE2DC2" w14:textId="77777777" w:rsidR="00CE7758" w:rsidRDefault="001E07C2">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CE7758" w14:paraId="3A21F63A" w14:textId="77777777">
        <w:trPr>
          <w:cantSplit/>
          <w:tblHeader/>
        </w:trPr>
        <w:tc>
          <w:tcPr>
            <w:tcW w:w="1792" w:type="dxa"/>
            <w:shd w:val="clear" w:color="auto" w:fill="E8EEFB"/>
          </w:tcPr>
          <w:p w14:paraId="4DBE3BA6" w14:textId="77777777" w:rsidR="00CE7758" w:rsidRDefault="001E07C2">
            <w:pPr>
              <w:keepNext/>
              <w:spacing w:before="20" w:after="20" w:line="240" w:lineRule="auto"/>
            </w:pPr>
            <w:r>
              <w:rPr>
                <w:b/>
                <w:sz w:val="18"/>
              </w:rPr>
              <w:t>Case</w:t>
            </w:r>
          </w:p>
        </w:tc>
        <w:tc>
          <w:tcPr>
            <w:tcW w:w="2595" w:type="dxa"/>
            <w:shd w:val="clear" w:color="auto" w:fill="E8EEFB"/>
          </w:tcPr>
          <w:p w14:paraId="160336C9" w14:textId="77777777" w:rsidR="00CE7758" w:rsidRDefault="001E07C2">
            <w:pPr>
              <w:keepNext/>
              <w:spacing w:before="20" w:after="20" w:line="240" w:lineRule="auto"/>
            </w:pPr>
            <w:r>
              <w:rPr>
                <w:b/>
                <w:sz w:val="18"/>
              </w:rPr>
              <w:t>Input</w:t>
            </w:r>
          </w:p>
        </w:tc>
        <w:tc>
          <w:tcPr>
            <w:tcW w:w="2497" w:type="dxa"/>
            <w:shd w:val="clear" w:color="auto" w:fill="E8EEFB"/>
          </w:tcPr>
          <w:p w14:paraId="14596A94" w14:textId="77777777" w:rsidR="00CE7758" w:rsidRDefault="001E07C2">
            <w:pPr>
              <w:keepNext/>
              <w:spacing w:before="20" w:after="20" w:line="240" w:lineRule="auto"/>
            </w:pPr>
            <w:r>
              <w:rPr>
                <w:b/>
                <w:sz w:val="18"/>
              </w:rPr>
              <w:t>Expected result</w:t>
            </w:r>
          </w:p>
        </w:tc>
        <w:tc>
          <w:tcPr>
            <w:tcW w:w="2477" w:type="dxa"/>
            <w:shd w:val="clear" w:color="auto" w:fill="E8EEFB"/>
          </w:tcPr>
          <w:p w14:paraId="455A7406" w14:textId="77777777" w:rsidR="00CE7758" w:rsidRDefault="001E07C2">
            <w:pPr>
              <w:keepNext/>
              <w:spacing w:before="20" w:after="20" w:line="240" w:lineRule="auto"/>
            </w:pPr>
            <w:r>
              <w:rPr>
                <w:b/>
                <w:sz w:val="18"/>
              </w:rPr>
              <w:t>Checked by</w:t>
            </w:r>
          </w:p>
        </w:tc>
      </w:tr>
      <w:tr w:rsidR="00CE7758" w14:paraId="0BA73BE7" w14:textId="77777777">
        <w:trPr>
          <w:cantSplit/>
        </w:trPr>
        <w:tc>
          <w:tcPr>
            <w:tcW w:w="1792" w:type="dxa"/>
          </w:tcPr>
          <w:p w14:paraId="43EFE610" w14:textId="77777777" w:rsidR="00CE7758" w:rsidRDefault="001E07C2">
            <w:pPr>
              <w:spacing w:before="20" w:after="20" w:line="240" w:lineRule="auto"/>
            </w:pPr>
            <w:r>
              <w:rPr>
                <w:sz w:val="18"/>
              </w:rPr>
              <w:t>The golden request</w:t>
            </w:r>
          </w:p>
        </w:tc>
        <w:tc>
          <w:tcPr>
            <w:tcW w:w="2595" w:type="dxa"/>
          </w:tcPr>
          <w:p w14:paraId="6559C93B" w14:textId="77777777" w:rsidR="00CE7758" w:rsidRDefault="001E07C2">
            <w:pPr>
              <w:spacing w:before="20" w:after="20" w:line="240" w:lineRule="auto"/>
            </w:pPr>
            <w:r>
              <w:rPr>
                <w:sz w:val="18"/>
              </w:rPr>
              <w:t>EX01: 60-day terms, 1.2% early payment, contingent rebate</w:t>
            </w:r>
          </w:p>
        </w:tc>
        <w:tc>
          <w:tcPr>
            <w:tcW w:w="2497" w:type="dxa"/>
          </w:tcPr>
          <w:p w14:paraId="4089B8F8" w14:textId="77777777" w:rsidR="00CE7758" w:rsidRDefault="001E07C2">
            <w:pPr>
              <w:spacing w:before="20" w:after="20" w:line="240" w:lineRule="auto"/>
            </w:pPr>
            <w:r>
              <w:rPr>
                <w:sz w:val="18"/>
              </w:rPr>
              <w:t>Rejected with four reasons; Options A and B; the buyer accepts A and pays ¥257,790.00 on day 2</w:t>
            </w:r>
          </w:p>
        </w:tc>
        <w:tc>
          <w:tcPr>
            <w:tcW w:w="2477" w:type="dxa"/>
          </w:tcPr>
          <w:p w14:paraId="7E89E871" w14:textId="77777777" w:rsidR="00CE7758" w:rsidRDefault="001E07C2">
            <w:pPr>
              <w:spacing w:before="20" w:after="20" w:line="240" w:lineRule="auto"/>
            </w:pPr>
            <w:r>
              <w:rPr>
                <w:sz w:val="18"/>
              </w:rPr>
              <w:t>Scripted task S01, evidence chain verified</w:t>
            </w:r>
          </w:p>
        </w:tc>
      </w:tr>
      <w:tr w:rsidR="00CE7758" w14:paraId="1250E3C0" w14:textId="77777777">
        <w:trPr>
          <w:cantSplit/>
        </w:trPr>
        <w:tc>
          <w:tcPr>
            <w:tcW w:w="1792" w:type="dxa"/>
          </w:tcPr>
          <w:p w14:paraId="29B1C258" w14:textId="77777777" w:rsidR="00CE7758" w:rsidRDefault="001E07C2">
            <w:pPr>
              <w:spacing w:before="20" w:after="20" w:line="240" w:lineRule="auto"/>
            </w:pPr>
            <w:r>
              <w:rPr>
                <w:sz w:val="18"/>
              </w:rPr>
              <w:t>Honest no deal</w:t>
            </w:r>
          </w:p>
        </w:tc>
        <w:tc>
          <w:tcPr>
            <w:tcW w:w="2595" w:type="dxa"/>
          </w:tcPr>
          <w:p w14:paraId="23797101" w14:textId="77777777" w:rsidR="00CE7758" w:rsidRDefault="001E07C2">
            <w:pPr>
              <w:spacing w:before="20" w:after="20" w:line="240" w:lineRule="auto"/>
            </w:pPr>
            <w:r>
              <w:rPr>
                <w:sz w:val="18"/>
              </w:rPr>
              <w:t>A hard-line buyer refuses every counter</w:t>
            </w:r>
          </w:p>
        </w:tc>
        <w:tc>
          <w:tcPr>
            <w:tcW w:w="2497" w:type="dxa"/>
          </w:tcPr>
          <w:p w14:paraId="04F0EE56" w14:textId="77777777" w:rsidR="00CE7758" w:rsidRDefault="001E07C2">
            <w:pPr>
              <w:spacing w:before="20" w:after="20" w:line="240" w:lineRule="auto"/>
            </w:pPr>
            <w:r>
              <w:rPr>
                <w:sz w:val="18"/>
              </w:rPr>
              <w:t>NO DEAL within 3 rounds; the gap funded for ¥3,113.93; the reserve holds</w:t>
            </w:r>
          </w:p>
        </w:tc>
        <w:tc>
          <w:tcPr>
            <w:tcW w:w="2477" w:type="dxa"/>
          </w:tcPr>
          <w:p w14:paraId="29F40AD9" w14:textId="77777777" w:rsidR="00CE7758" w:rsidRDefault="001E07C2">
            <w:pPr>
              <w:spacing w:before="20" w:after="20" w:line="240" w:lineRule="auto"/>
            </w:pPr>
            <w:r>
              <w:rPr>
                <w:sz w:val="18"/>
              </w:rPr>
              <w:t>Evaluation gate E5 (7/7)</w:t>
            </w:r>
          </w:p>
        </w:tc>
      </w:tr>
      <w:tr w:rsidR="00CE7758" w14:paraId="458F025A" w14:textId="77777777">
        <w:trPr>
          <w:cantSplit/>
        </w:trPr>
        <w:tc>
          <w:tcPr>
            <w:tcW w:w="1792" w:type="dxa"/>
          </w:tcPr>
          <w:p w14:paraId="443E0A13" w14:textId="77777777" w:rsidR="00CE7758" w:rsidRDefault="001E07C2">
            <w:pPr>
              <w:spacing w:before="20" w:after="20" w:line="240" w:lineRule="auto"/>
            </w:pPr>
            <w:r>
              <w:rPr>
                <w:sz w:val="18"/>
              </w:rPr>
              <w:t>Early-payment boundary</w:t>
            </w:r>
          </w:p>
        </w:tc>
        <w:tc>
          <w:tcPr>
            <w:tcW w:w="2595" w:type="dxa"/>
          </w:tcPr>
          <w:p w14:paraId="1B156621" w14:textId="77777777" w:rsidR="00CE7758" w:rsidRDefault="001E07C2">
            <w:pPr>
              <w:spacing w:before="20" w:after="20" w:line="240" w:lineRule="auto"/>
            </w:pPr>
            <w:r>
              <w:rPr>
                <w:sz w:val="18"/>
              </w:rPr>
              <w:t>Whole-invoice early payment at 0.75%, then 0.74%</w:t>
            </w:r>
          </w:p>
        </w:tc>
        <w:tc>
          <w:tcPr>
            <w:tcW w:w="2497" w:type="dxa"/>
          </w:tcPr>
          <w:p w14:paraId="1EFBB0B2" w14:textId="77777777" w:rsidR="00CE7758" w:rsidRDefault="001E07C2">
            <w:pPr>
              <w:spacing w:before="20" w:after="20" w:line="240" w:lineRule="auto"/>
            </w:pPr>
            <w:r>
              <w:rPr>
                <w:sz w:val="18"/>
              </w:rPr>
              <w:t>0.75% (¥3,150.00) countered as dearer than the plan; 0.74% (¥3,108.00) accepted at Tier 1</w:t>
            </w:r>
          </w:p>
        </w:tc>
        <w:tc>
          <w:tcPr>
            <w:tcW w:w="2477" w:type="dxa"/>
          </w:tcPr>
          <w:p w14:paraId="38B652B0" w14:textId="77777777" w:rsidR="00CE7758" w:rsidRDefault="001E07C2">
            <w:pPr>
              <w:spacing w:before="20" w:after="20" w:line="240" w:lineRule="auto"/>
            </w:pPr>
            <w:r>
              <w:rPr>
                <w:sz w:val="18"/>
              </w:rPr>
              <w:t>Verifier hand-calculation tests</w:t>
            </w:r>
          </w:p>
        </w:tc>
      </w:tr>
      <w:tr w:rsidR="00CE7758" w14:paraId="0233A104" w14:textId="77777777">
        <w:trPr>
          <w:cantSplit/>
        </w:trPr>
        <w:tc>
          <w:tcPr>
            <w:tcW w:w="1792" w:type="dxa"/>
          </w:tcPr>
          <w:p w14:paraId="1A5A1D6D" w14:textId="77777777" w:rsidR="00CE7758" w:rsidRDefault="001E07C2">
            <w:pPr>
              <w:spacing w:before="20" w:after="20" w:line="240" w:lineRule="auto"/>
            </w:pPr>
            <w:r>
              <w:rPr>
                <w:sz w:val="18"/>
              </w:rPr>
              <w:lastRenderedPageBreak/>
              <w:t>Cure above the approval threshold</w:t>
            </w:r>
          </w:p>
        </w:tc>
        <w:tc>
          <w:tcPr>
            <w:tcW w:w="2595" w:type="dxa"/>
          </w:tcPr>
          <w:p w14:paraId="0E279333" w14:textId="77777777" w:rsidR="00CE7758" w:rsidRDefault="001E07C2">
            <w:pPr>
              <w:spacing w:before="20" w:after="20" w:line="240" w:lineRule="auto"/>
            </w:pPr>
            <w:r>
              <w:rPr>
                <w:sz w:val="18"/>
              </w:rPr>
              <w:t>Day 34: "go ahead" on a ¥200,000 advance at 32.5% a year</w:t>
            </w:r>
          </w:p>
        </w:tc>
        <w:tc>
          <w:tcPr>
            <w:tcW w:w="2497" w:type="dxa"/>
          </w:tcPr>
          <w:p w14:paraId="1F46D2A3" w14:textId="77777777" w:rsidR="00CE7758" w:rsidRDefault="001E07C2">
            <w:pPr>
              <w:spacing w:before="20" w:after="20" w:line="240" w:lineRule="auto"/>
            </w:pPr>
            <w:r>
              <w:rPr>
                <w:sz w:val="18"/>
              </w:rPr>
              <w:t>Queued for approval, nothing runs (Figure 11); it runs only on the owner's approval, and the cash lands on day 37</w:t>
            </w:r>
          </w:p>
        </w:tc>
        <w:tc>
          <w:tcPr>
            <w:tcW w:w="2477" w:type="dxa"/>
          </w:tcPr>
          <w:p w14:paraId="7B0B7926" w14:textId="2C87BD71" w:rsidR="00CE7758" w:rsidRDefault="001E07C2">
            <w:pPr>
              <w:spacing w:before="20" w:after="20" w:line="240" w:lineRule="auto"/>
            </w:pPr>
            <w:hyperlink r:id="rId68">
              <w:r>
                <w:rPr>
                  <w:color w:val="315FD8"/>
                  <w:sz w:val="18"/>
                  <w:u w:val="single"/>
                </w:rPr>
                <w:t>scripts/demo_run.py</w:t>
              </w:r>
            </w:hyperlink>
          </w:p>
        </w:tc>
      </w:tr>
      <w:tr w:rsidR="00CE7758" w14:paraId="004BF526" w14:textId="77777777">
        <w:trPr>
          <w:cantSplit/>
        </w:trPr>
        <w:tc>
          <w:tcPr>
            <w:tcW w:w="1792" w:type="dxa"/>
          </w:tcPr>
          <w:p w14:paraId="11B4D3D3" w14:textId="77777777" w:rsidR="00CE7758" w:rsidRDefault="001E07C2">
            <w:pPr>
              <w:spacing w:before="20" w:after="20" w:line="240" w:lineRule="auto"/>
            </w:pPr>
            <w:r>
              <w:rPr>
                <w:sz w:val="18"/>
              </w:rPr>
              <w:t>Consent</w:t>
            </w:r>
          </w:p>
        </w:tc>
        <w:tc>
          <w:tcPr>
            <w:tcW w:w="2595" w:type="dxa"/>
          </w:tcPr>
          <w:p w14:paraId="612EF010" w14:textId="77777777" w:rsidR="00CE7758" w:rsidRDefault="001E07C2">
            <w:pPr>
              <w:spacing w:before="20" w:after="20" w:line="240" w:lineRule="auto"/>
            </w:pPr>
            <w:r>
              <w:rPr>
                <w:sz w:val="18"/>
              </w:rPr>
              <w:t>Negated, conditional, future-dated, foreign-currency or quoted instructions, in both languages</w:t>
            </w:r>
          </w:p>
        </w:tc>
        <w:tc>
          <w:tcPr>
            <w:tcW w:w="2497" w:type="dxa"/>
          </w:tcPr>
          <w:p w14:paraId="60BC7F4F" w14:textId="77777777" w:rsidR="00CE7758" w:rsidRDefault="001E07C2">
            <w:pPr>
              <w:spacing w:before="20" w:after="20" w:line="240" w:lineRule="auto"/>
            </w:pPr>
            <w:r>
              <w:rPr>
                <w:sz w:val="18"/>
              </w:rPr>
              <w:t>Nothing executes</w:t>
            </w:r>
          </w:p>
        </w:tc>
        <w:tc>
          <w:tcPr>
            <w:tcW w:w="2477" w:type="dxa"/>
          </w:tcPr>
          <w:p w14:paraId="3A6CF050" w14:textId="77777777" w:rsidR="00CE7758" w:rsidRDefault="001E07C2">
            <w:pPr>
              <w:spacing w:before="20" w:after="20" w:line="240" w:lineRule="auto"/>
            </w:pPr>
            <w:r>
              <w:rPr>
                <w:sz w:val="18"/>
              </w:rPr>
              <w:t>41 consent attacks</w:t>
            </w:r>
          </w:p>
        </w:tc>
      </w:tr>
      <w:tr w:rsidR="00CE7758" w14:paraId="7EF5770A" w14:textId="77777777">
        <w:trPr>
          <w:cantSplit/>
        </w:trPr>
        <w:tc>
          <w:tcPr>
            <w:tcW w:w="1792" w:type="dxa"/>
          </w:tcPr>
          <w:p w14:paraId="7D085C3D" w14:textId="77777777" w:rsidR="00CE7758" w:rsidRDefault="001E07C2">
            <w:pPr>
              <w:spacing w:before="20" w:after="20" w:line="240" w:lineRule="auto"/>
            </w:pPr>
            <w:r>
              <w:rPr>
                <w:sz w:val="18"/>
              </w:rPr>
              <w:t>Injection in a contract</w:t>
            </w:r>
          </w:p>
        </w:tc>
        <w:tc>
          <w:tcPr>
            <w:tcW w:w="2595" w:type="dxa"/>
          </w:tcPr>
          <w:p w14:paraId="44C77B29" w14:textId="77777777" w:rsidR="00CE7758" w:rsidRDefault="001E07C2">
            <w:pPr>
              <w:spacing w:before="20" w:after="20" w:line="240" w:lineRule="auto"/>
            </w:pPr>
            <w:r>
              <w:rPr>
                <w:sz w:val="18"/>
              </w:rPr>
              <w:t>A clause addressed to the agent</w:t>
            </w:r>
          </w:p>
        </w:tc>
        <w:tc>
          <w:tcPr>
            <w:tcW w:w="2497" w:type="dxa"/>
          </w:tcPr>
          <w:p w14:paraId="33CCA472" w14:textId="77777777" w:rsidR="00CE7758" w:rsidRDefault="001E07C2">
            <w:pPr>
              <w:spacing w:before="20" w:after="20" w:line="240" w:lineRule="auto"/>
            </w:pPr>
            <w:r>
              <w:rPr>
                <w:sz w:val="18"/>
              </w:rPr>
              <w:t>Never read as a term; cannot be confirmed; a security event is logged</w:t>
            </w:r>
          </w:p>
        </w:tc>
        <w:tc>
          <w:tcPr>
            <w:tcW w:w="2477" w:type="dxa"/>
          </w:tcPr>
          <w:p w14:paraId="4CCD6701" w14:textId="77777777" w:rsidR="00CE7758" w:rsidRDefault="001E07C2">
            <w:pPr>
              <w:spacing w:before="20" w:after="20" w:line="240" w:lineRule="auto"/>
            </w:pPr>
            <w:r>
              <w:rPr>
                <w:sz w:val="18"/>
              </w:rPr>
              <w:t>Contract-ingestion attacks</w:t>
            </w:r>
          </w:p>
        </w:tc>
      </w:tr>
      <w:tr w:rsidR="00CE7758" w14:paraId="61BFAF5C" w14:textId="77777777">
        <w:trPr>
          <w:cantSplit/>
        </w:trPr>
        <w:tc>
          <w:tcPr>
            <w:tcW w:w="1792" w:type="dxa"/>
          </w:tcPr>
          <w:p w14:paraId="29E4A721" w14:textId="77777777" w:rsidR="00CE7758" w:rsidRDefault="001E07C2">
            <w:pPr>
              <w:spacing w:before="20" w:after="20" w:line="240" w:lineRule="auto"/>
            </w:pPr>
            <w:r>
              <w:rPr>
                <w:sz w:val="18"/>
              </w:rPr>
              <w:t>Wrong company or role</w:t>
            </w:r>
          </w:p>
        </w:tc>
        <w:tc>
          <w:tcPr>
            <w:tcW w:w="2595" w:type="dxa"/>
          </w:tcPr>
          <w:p w14:paraId="43EC776D" w14:textId="77777777" w:rsidR="00CE7758" w:rsidRDefault="001E07C2">
            <w:pPr>
              <w:spacing w:before="20" w:after="20" w:line="240" w:lineRule="auto"/>
            </w:pPr>
            <w:r>
              <w:rPr>
                <w:sz w:val="18"/>
              </w:rPr>
              <w:t>A contract naming two other companies, one naming Foshan only as the supplier, a reading with no parties</w:t>
            </w:r>
          </w:p>
        </w:tc>
        <w:tc>
          <w:tcPr>
            <w:tcW w:w="2497" w:type="dxa"/>
          </w:tcPr>
          <w:p w14:paraId="61AE73A7" w14:textId="77777777" w:rsidR="00CE7758" w:rsidRDefault="001E07C2">
            <w:pPr>
              <w:spacing w:before="20" w:after="20" w:line="240" w:lineRule="auto"/>
            </w:pPr>
            <w:r>
              <w:rPr>
                <w:sz w:val="18"/>
              </w:rPr>
              <w:t>Cannot be confirmed; the companies it names are shown</w:t>
            </w:r>
          </w:p>
        </w:tc>
        <w:tc>
          <w:tcPr>
            <w:tcW w:w="2477" w:type="dxa"/>
          </w:tcPr>
          <w:p w14:paraId="7C97AC73" w14:textId="77777777" w:rsidR="00CE7758" w:rsidRDefault="001E07C2">
            <w:pPr>
              <w:spacing w:before="20" w:after="20" w:line="240" w:lineRule="auto"/>
            </w:pPr>
            <w:r>
              <w:rPr>
                <w:rFonts w:ascii="Courier New" w:hAnsi="Courier New"/>
                <w:sz w:val="18"/>
              </w:rPr>
              <w:t>tests/contracts/test_party_roles.py</w:t>
            </w:r>
          </w:p>
        </w:tc>
      </w:tr>
      <w:tr w:rsidR="00CE7758" w14:paraId="689F8E22" w14:textId="77777777">
        <w:trPr>
          <w:cantSplit/>
        </w:trPr>
        <w:tc>
          <w:tcPr>
            <w:tcW w:w="1792" w:type="dxa"/>
          </w:tcPr>
          <w:p w14:paraId="11B758BB" w14:textId="77777777" w:rsidR="00CE7758" w:rsidRDefault="001E07C2">
            <w:pPr>
              <w:spacing w:before="20" w:after="20" w:line="240" w:lineRule="auto"/>
            </w:pPr>
            <w:r>
              <w:rPr>
                <w:sz w:val="18"/>
              </w:rPr>
              <w:t>Blocked record</w:t>
            </w:r>
          </w:p>
        </w:tc>
        <w:tc>
          <w:tcPr>
            <w:tcW w:w="2595" w:type="dxa"/>
          </w:tcPr>
          <w:p w14:paraId="41D3BE86" w14:textId="77777777" w:rsidR="00CE7758" w:rsidRDefault="001E07C2">
            <w:pPr>
              <w:spacing w:before="20" w:after="20" w:line="240" w:lineRule="auto"/>
            </w:pPr>
            <w:r>
              <w:rPr>
                <w:sz w:val="18"/>
              </w:rPr>
              <w:t>A contract record blocked by the party check, then a buyer asking for its terms</w:t>
            </w:r>
          </w:p>
        </w:tc>
        <w:tc>
          <w:tcPr>
            <w:tcW w:w="2497" w:type="dxa"/>
          </w:tcPr>
          <w:p w14:paraId="7340E42E" w14:textId="77777777" w:rsidR="00CE7758" w:rsidRDefault="001E07C2">
            <w:pPr>
              <w:spacing w:before="20" w:after="20" w:line="240" w:lineRule="auto"/>
            </w:pPr>
            <w:r>
              <w:rPr>
                <w:sz w:val="18"/>
              </w:rPr>
              <w:t>The record entitles no buyer to its terms (REG-8)</w:t>
            </w:r>
          </w:p>
        </w:tc>
        <w:tc>
          <w:tcPr>
            <w:tcW w:w="2477" w:type="dxa"/>
          </w:tcPr>
          <w:p w14:paraId="1B7EC02F" w14:textId="77777777" w:rsidR="00CE7758" w:rsidRDefault="001E07C2">
            <w:pPr>
              <w:spacing w:before="20" w:after="20" w:line="240" w:lineRule="auto"/>
            </w:pPr>
            <w:r>
              <w:rPr>
                <w:rFonts w:ascii="Courier New" w:hAnsi="Courier New"/>
                <w:sz w:val="18"/>
              </w:rPr>
              <w:t>tests/security/test_round_six.py</w:t>
            </w:r>
          </w:p>
        </w:tc>
      </w:tr>
      <w:tr w:rsidR="00CE7758" w14:paraId="7DE01194" w14:textId="77777777">
        <w:trPr>
          <w:cantSplit/>
        </w:trPr>
        <w:tc>
          <w:tcPr>
            <w:tcW w:w="1792" w:type="dxa"/>
          </w:tcPr>
          <w:p w14:paraId="4C1C9DFF" w14:textId="77777777" w:rsidR="00CE7758" w:rsidRDefault="001E07C2">
            <w:pPr>
              <w:spacing w:before="20" w:after="20" w:line="240" w:lineRule="auto"/>
            </w:pPr>
            <w:r>
              <w:rPr>
                <w:sz w:val="18"/>
              </w:rPr>
              <w:t>Look-alike customer</w:t>
            </w:r>
          </w:p>
        </w:tc>
        <w:tc>
          <w:tcPr>
            <w:tcW w:w="2595" w:type="dxa"/>
          </w:tcPr>
          <w:p w14:paraId="00E60BD8" w14:textId="77777777" w:rsidR="00CE7758" w:rsidRDefault="001E07C2">
            <w:pPr>
              <w:spacing w:before="20" w:after="20" w:line="240" w:lineRule="auto"/>
            </w:pPr>
            <w:r>
              <w:rPr>
                <w:sz w:val="18"/>
              </w:rPr>
              <w:t>"Add a customer" with a homoglyph or accented copy of a registered name, an id-like name or the business's own name</w:t>
            </w:r>
          </w:p>
        </w:tc>
        <w:tc>
          <w:tcPr>
            <w:tcW w:w="2497" w:type="dxa"/>
          </w:tcPr>
          <w:p w14:paraId="14610688" w14:textId="77777777" w:rsidR="00CE7758" w:rsidRDefault="001E07C2">
            <w:pPr>
              <w:spacing w:before="20" w:after="20" w:line="240" w:lineRule="auto"/>
            </w:pPr>
            <w:r>
              <w:rPr>
                <w:sz w:val="18"/>
              </w:rPr>
              <w:t>Refused (409 or 422); nothing is added</w:t>
            </w:r>
          </w:p>
        </w:tc>
        <w:tc>
          <w:tcPr>
            <w:tcW w:w="2477" w:type="dxa"/>
          </w:tcPr>
          <w:p w14:paraId="69445790" w14:textId="77777777" w:rsidR="00CE7758" w:rsidRDefault="001E07C2">
            <w:pPr>
              <w:spacing w:before="20" w:after="20" w:line="240" w:lineRule="auto"/>
            </w:pPr>
            <w:r>
              <w:rPr>
                <w:rFonts w:ascii="Courier New" w:hAnsi="Courier New"/>
                <w:sz w:val="18"/>
              </w:rPr>
              <w:t>tests/api/test_customer_lookalikes.py</w:t>
            </w:r>
          </w:p>
        </w:tc>
      </w:tr>
      <w:tr w:rsidR="00CE7758" w14:paraId="599F0D66" w14:textId="77777777">
        <w:trPr>
          <w:cantSplit/>
        </w:trPr>
        <w:tc>
          <w:tcPr>
            <w:tcW w:w="1792" w:type="dxa"/>
          </w:tcPr>
          <w:p w14:paraId="180F5042" w14:textId="77777777" w:rsidR="00CE7758" w:rsidRDefault="001E07C2">
            <w:pPr>
              <w:spacing w:before="20" w:after="20" w:line="240" w:lineRule="auto"/>
            </w:pPr>
            <w:r>
              <w:rPr>
                <w:sz w:val="18"/>
              </w:rPr>
              <w:t>Tier 3, plain or as a question</w:t>
            </w:r>
          </w:p>
        </w:tc>
        <w:tc>
          <w:tcPr>
            <w:tcW w:w="2595" w:type="dxa"/>
          </w:tcPr>
          <w:p w14:paraId="1E86A043" w14:textId="77777777" w:rsidR="00CE7758" w:rsidRDefault="001E07C2">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2DBEEB3B" w14:textId="77777777" w:rsidR="00CE7758" w:rsidRDefault="001E07C2">
            <w:pPr>
              <w:spacing w:before="20" w:after="20" w:line="240" w:lineRule="auto"/>
            </w:pPr>
            <w:r>
              <w:rPr>
                <w:sz w:val="18"/>
              </w:rPr>
              <w:t>Refused, logged, a Tier-3 security event; the plain information question is answered and writes nothing</w:t>
            </w:r>
          </w:p>
        </w:tc>
        <w:tc>
          <w:tcPr>
            <w:tcW w:w="2477" w:type="dxa"/>
          </w:tcPr>
          <w:p w14:paraId="1052F574" w14:textId="77777777" w:rsidR="00CE7758" w:rsidRDefault="001E07C2">
            <w:pPr>
              <w:spacing w:before="20" w:after="20" w:line="240" w:lineRule="auto"/>
            </w:pPr>
            <w:r>
              <w:rPr>
                <w:sz w:val="18"/>
              </w:rPr>
              <w:t xml:space="preserve">18 chat attacks (NL-TQ01 to 18), </w:t>
            </w:r>
            <w:r>
              <w:rPr>
                <w:rFonts w:ascii="Courier New" w:hAnsi="Courier New"/>
                <w:sz w:val="18"/>
              </w:rPr>
              <w:t>tests/nl/test_tier3_questions.py</w:t>
            </w:r>
          </w:p>
        </w:tc>
      </w:tr>
      <w:tr w:rsidR="00CE7758" w14:paraId="5E81C7C9" w14:textId="77777777">
        <w:trPr>
          <w:cantSplit/>
        </w:trPr>
        <w:tc>
          <w:tcPr>
            <w:tcW w:w="1792" w:type="dxa"/>
          </w:tcPr>
          <w:p w14:paraId="45D1ECFA" w14:textId="77777777" w:rsidR="00CE7758" w:rsidRDefault="001E07C2">
            <w:pPr>
              <w:spacing w:before="20" w:after="20" w:line="240" w:lineRule="auto"/>
            </w:pPr>
            <w:r>
              <w:rPr>
                <w:sz w:val="18"/>
              </w:rPr>
              <w:t>Tampered evidence</w:t>
            </w:r>
          </w:p>
        </w:tc>
        <w:tc>
          <w:tcPr>
            <w:tcW w:w="2595" w:type="dxa"/>
          </w:tcPr>
          <w:p w14:paraId="217D1461" w14:textId="77777777" w:rsidR="00CE7758" w:rsidRDefault="001E07C2">
            <w:pPr>
              <w:spacing w:before="20" w:after="20" w:line="240" w:lineRule="auto"/>
            </w:pPr>
            <w:r>
              <w:rPr>
                <w:sz w:val="18"/>
              </w:rPr>
              <w:t>One log entry edited</w:t>
            </w:r>
          </w:p>
        </w:tc>
        <w:tc>
          <w:tcPr>
            <w:tcW w:w="2497" w:type="dxa"/>
          </w:tcPr>
          <w:p w14:paraId="568393BF" w14:textId="77777777" w:rsidR="00CE7758" w:rsidRDefault="001E07C2">
            <w:pPr>
              <w:spacing w:before="20" w:after="20" w:line="240" w:lineRule="auto"/>
            </w:pPr>
            <w:r>
              <w:rPr>
                <w:sz w:val="18"/>
              </w:rPr>
              <w:t>The verifier rejects the copy; untouched chains verify</w:t>
            </w:r>
          </w:p>
        </w:tc>
        <w:tc>
          <w:tcPr>
            <w:tcW w:w="2477" w:type="dxa"/>
          </w:tcPr>
          <w:p w14:paraId="10C7DD4F" w14:textId="77777777" w:rsidR="00CE7758" w:rsidRDefault="001E07C2">
            <w:pPr>
              <w:spacing w:before="20" w:after="20" w:line="240" w:lineRule="auto"/>
            </w:pPr>
            <w:r>
              <w:rPr>
                <w:sz w:val="18"/>
              </w:rPr>
              <w:t>Judge pack</w:t>
            </w:r>
          </w:p>
        </w:tc>
      </w:tr>
      <w:tr w:rsidR="00CE7758" w14:paraId="2B7FC7E3" w14:textId="77777777">
        <w:trPr>
          <w:cantSplit/>
        </w:trPr>
        <w:tc>
          <w:tcPr>
            <w:tcW w:w="1792" w:type="dxa"/>
          </w:tcPr>
          <w:p w14:paraId="33DA4AAE" w14:textId="77777777" w:rsidR="00CE7758" w:rsidRDefault="001E07C2">
            <w:pPr>
              <w:spacing w:before="20" w:after="20" w:line="240" w:lineRule="auto"/>
            </w:pPr>
            <w:r>
              <w:rPr>
                <w:sz w:val="18"/>
              </w:rPr>
              <w:t>Two writers on one database</w:t>
            </w:r>
          </w:p>
        </w:tc>
        <w:tc>
          <w:tcPr>
            <w:tcW w:w="2595" w:type="dxa"/>
          </w:tcPr>
          <w:p w14:paraId="586FB4D3" w14:textId="77777777" w:rsidR="00CE7758" w:rsidRDefault="001E07C2">
            <w:pPr>
              <w:spacing w:before="20" w:after="20" w:line="240" w:lineRule="auto"/>
            </w:pPr>
            <w:r>
              <w:rPr>
                <w:sz w:val="18"/>
              </w:rPr>
              <w:t>Two worker processes call the executor on the same books at once</w:t>
            </w:r>
          </w:p>
        </w:tc>
        <w:tc>
          <w:tcPr>
            <w:tcW w:w="2497" w:type="dxa"/>
          </w:tcPr>
          <w:p w14:paraId="5078E4A8" w14:textId="77777777" w:rsidR="00CE7758" w:rsidRDefault="001E07C2">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48E8F159" w14:textId="77777777" w:rsidR="00CE7758" w:rsidRDefault="001E07C2">
            <w:pPr>
              <w:spacing w:before="20" w:after="20" w:line="240" w:lineRule="auto"/>
            </w:pPr>
            <w:r>
              <w:rPr>
                <w:rFonts w:ascii="Courier New" w:hAnsi="Courier New"/>
                <w:sz w:val="18"/>
              </w:rPr>
              <w:t>tests/concurrency/</w:t>
            </w:r>
          </w:p>
        </w:tc>
      </w:tr>
      <w:tr w:rsidR="00CE7758" w14:paraId="2291C65D" w14:textId="77777777">
        <w:trPr>
          <w:cantSplit/>
        </w:trPr>
        <w:tc>
          <w:tcPr>
            <w:tcW w:w="1792" w:type="dxa"/>
          </w:tcPr>
          <w:p w14:paraId="60242029" w14:textId="77777777" w:rsidR="00CE7758" w:rsidRDefault="001E07C2">
            <w:pPr>
              <w:spacing w:before="20" w:after="20" w:line="240" w:lineRule="auto"/>
            </w:pPr>
            <w:r>
              <w:rPr>
                <w:sz w:val="18"/>
              </w:rPr>
              <w:t>A question about acting</w:t>
            </w:r>
          </w:p>
        </w:tc>
        <w:tc>
          <w:tcPr>
            <w:tcW w:w="2595" w:type="dxa"/>
          </w:tcPr>
          <w:p w14:paraId="64F2B6C9" w14:textId="77777777" w:rsidR="00CE7758" w:rsidRDefault="001E07C2">
            <w:pPr>
              <w:spacing w:before="20" w:after="20" w:line="240" w:lineRule="auto"/>
            </w:pPr>
            <w:r>
              <w:rPr>
                <w:sz w:val="18"/>
              </w:rPr>
              <w:t xml:space="preserve">"Can we pay off all our loans?", </w:t>
            </w:r>
            <w:r>
              <w:rPr>
                <w:sz w:val="18"/>
              </w:rPr>
              <w:t>我们能还清所有贷款吗？</w:t>
            </w:r>
          </w:p>
        </w:tc>
        <w:tc>
          <w:tcPr>
            <w:tcW w:w="2497" w:type="dxa"/>
          </w:tcPr>
          <w:p w14:paraId="4E5B1A74" w14:textId="77777777" w:rsidR="00CE7758" w:rsidRDefault="001E07C2">
            <w:pPr>
              <w:spacing w:before="20" w:after="20" w:line="240" w:lineRule="auto"/>
            </w:pPr>
            <w:r>
              <w:rPr>
                <w:sz w:val="18"/>
              </w:rPr>
              <w:t>"No. Repaying all ¥1,500,000 today…", in the question's language; nothing executed or queued</w:t>
            </w:r>
          </w:p>
        </w:tc>
        <w:tc>
          <w:tcPr>
            <w:tcW w:w="2477" w:type="dxa"/>
          </w:tcPr>
          <w:p w14:paraId="1812C164" w14:textId="77777777" w:rsidR="00CE7758" w:rsidRDefault="001E07C2">
            <w:pPr>
              <w:spacing w:before="20" w:after="20" w:line="240" w:lineRule="auto"/>
            </w:pPr>
            <w:r>
              <w:rPr>
                <w:sz w:val="18"/>
              </w:rPr>
              <w:t xml:space="preserve">Owner-question bank, </w:t>
            </w:r>
            <w:r>
              <w:rPr>
                <w:rFonts w:ascii="Courier New" w:hAnsi="Courier New"/>
                <w:sz w:val="18"/>
              </w:rPr>
              <w:t>tests/nl/test_ask_books.py</w:t>
            </w:r>
          </w:p>
        </w:tc>
      </w:tr>
      <w:tr w:rsidR="00CE7758" w14:paraId="20675DC4" w14:textId="77777777">
        <w:trPr>
          <w:cantSplit/>
        </w:trPr>
        <w:tc>
          <w:tcPr>
            <w:tcW w:w="1792" w:type="dxa"/>
          </w:tcPr>
          <w:p w14:paraId="4D7397A1" w14:textId="77777777" w:rsidR="00CE7758" w:rsidRDefault="001E07C2">
            <w:pPr>
              <w:spacing w:before="20" w:after="20" w:line="240" w:lineRule="auto"/>
            </w:pPr>
            <w:r>
              <w:rPr>
                <w:sz w:val="18"/>
              </w:rPr>
              <w:t>Recording a payment</w:t>
            </w:r>
          </w:p>
        </w:tc>
        <w:tc>
          <w:tcPr>
            <w:tcW w:w="2595" w:type="dxa"/>
          </w:tcPr>
          <w:p w14:paraId="668CDE04" w14:textId="77777777" w:rsidR="00CE7758" w:rsidRDefault="001E07C2">
            <w:pPr>
              <w:spacing w:before="20" w:after="20" w:line="240" w:lineRule="auto"/>
            </w:pPr>
            <w:r>
              <w:rPr>
                <w:sz w:val="18"/>
              </w:rPr>
              <w:t>The owner records a payment, or part of one, including on a financed invoice</w:t>
            </w:r>
          </w:p>
        </w:tc>
        <w:tc>
          <w:tcPr>
            <w:tcW w:w="2497" w:type="dxa"/>
          </w:tcPr>
          <w:p w14:paraId="452E3A30" w14:textId="77777777" w:rsidR="00CE7758" w:rsidRDefault="001E07C2">
            <w:pPr>
              <w:spacing w:before="20" w:after="20" w:line="240" w:lineRule="auto"/>
            </w:pPr>
            <w:r>
              <w:rPr>
                <w:sz w:val="18"/>
              </w:rPr>
              <w:t>Tier 1; a financed invoice repays its lender first; the same press twice is one payment</w:t>
            </w:r>
          </w:p>
        </w:tc>
        <w:tc>
          <w:tcPr>
            <w:tcW w:w="2477" w:type="dxa"/>
          </w:tcPr>
          <w:p w14:paraId="197B0B26" w14:textId="77777777" w:rsidR="00CE7758" w:rsidRDefault="001E07C2">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CE7758" w14:paraId="20E7EECE" w14:textId="77777777">
        <w:trPr>
          <w:cantSplit/>
        </w:trPr>
        <w:tc>
          <w:tcPr>
            <w:tcW w:w="1792" w:type="dxa"/>
          </w:tcPr>
          <w:p w14:paraId="3884DB15" w14:textId="77777777" w:rsidR="00CE7758" w:rsidRDefault="001E07C2">
            <w:pPr>
              <w:spacing w:before="20" w:after="20" w:line="240" w:lineRule="auto"/>
            </w:pPr>
            <w:r>
              <w:rPr>
                <w:sz w:val="18"/>
              </w:rPr>
              <w:t>Contract set-up out of bounds</w:t>
            </w:r>
          </w:p>
        </w:tc>
        <w:tc>
          <w:tcPr>
            <w:tcW w:w="2595" w:type="dxa"/>
          </w:tcPr>
          <w:p w14:paraId="5BD574EA" w14:textId="77777777" w:rsidR="00CE7758" w:rsidRDefault="001E07C2">
            <w:pPr>
              <w:spacing w:before="20" w:after="20" w:line="240" w:lineRule="auto"/>
            </w:pPr>
            <w:r>
              <w:rPr>
                <w:sz w:val="18"/>
              </w:rPr>
              <w:t>"Set up in my books" from a contract naming another buyer; queued by the agent key; ¥90,000,000 every day; an uncertain end date</w:t>
            </w:r>
          </w:p>
        </w:tc>
        <w:tc>
          <w:tcPr>
            <w:tcW w:w="2497" w:type="dxa"/>
          </w:tcPr>
          <w:p w14:paraId="26F32F5E" w14:textId="77777777" w:rsidR="00CE7758" w:rsidRDefault="001E07C2">
            <w:pPr>
              <w:spacing w:before="20" w:after="20" w:line="240" w:lineRule="auto"/>
            </w:pPr>
            <w:r>
              <w:rPr>
                <w:sz w:val="18"/>
              </w:rPr>
              <w:t>Nothing is set up; only the owner can queue it (Tier 2); OUTSIZED or END_NOT_CERTAIN</w:t>
            </w:r>
          </w:p>
        </w:tc>
        <w:tc>
          <w:tcPr>
            <w:tcW w:w="2477" w:type="dxa"/>
          </w:tcPr>
          <w:p w14:paraId="5A6CF460" w14:textId="77777777" w:rsidR="00CE7758" w:rsidRDefault="001E07C2">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CE7758" w14:paraId="69CEEEB9" w14:textId="77777777">
        <w:trPr>
          <w:cantSplit/>
        </w:trPr>
        <w:tc>
          <w:tcPr>
            <w:tcW w:w="1792" w:type="dxa"/>
          </w:tcPr>
          <w:p w14:paraId="7CC105D6" w14:textId="77777777" w:rsidR="00CE7758" w:rsidRDefault="001E07C2">
            <w:pPr>
              <w:spacing w:before="20" w:after="20" w:line="240" w:lineRule="auto"/>
            </w:pPr>
            <w:r>
              <w:rPr>
                <w:sz w:val="18"/>
              </w:rPr>
              <w:t>A server error on Cash &amp; funding</w:t>
            </w:r>
          </w:p>
        </w:tc>
        <w:tc>
          <w:tcPr>
            <w:tcW w:w="2595" w:type="dxa"/>
          </w:tcPr>
          <w:p w14:paraId="1409DB01" w14:textId="77777777" w:rsidR="00CE7758" w:rsidRDefault="001E07C2">
            <w:pPr>
              <w:spacing w:before="20" w:after="20" w:line="240" w:lineRule="auto"/>
            </w:pPr>
            <w:r>
              <w:rPr>
                <w:sz w:val="18"/>
              </w:rPr>
              <w:t>Books with no committed source able to carry a permanent need</w:t>
            </w:r>
          </w:p>
        </w:tc>
        <w:tc>
          <w:tcPr>
            <w:tcW w:w="2497" w:type="dxa"/>
          </w:tcPr>
          <w:p w14:paraId="59237D5E" w14:textId="77777777" w:rsidR="00CE7758" w:rsidRDefault="001E07C2">
            <w:pPr>
              <w:spacing w:before="20" w:after="20" w:line="240" w:lineRule="auto"/>
            </w:pPr>
            <w:r>
              <w:rPr>
                <w:sz w:val="18"/>
              </w:rPr>
              <w:t>The plan, menu and comparison still answer; any unhandled error is a JSON 500 with no exception text and CORS headers</w:t>
            </w:r>
          </w:p>
        </w:tc>
        <w:tc>
          <w:tcPr>
            <w:tcW w:w="2477" w:type="dxa"/>
          </w:tcPr>
          <w:p w14:paraId="418D6E58" w14:textId="77777777" w:rsidR="00CE7758" w:rsidRDefault="001E07C2">
            <w:pPr>
              <w:spacing w:before="20" w:after="20" w:line="240" w:lineRule="auto"/>
            </w:pPr>
            <w:r>
              <w:rPr>
                <w:rFonts w:ascii="Courier New" w:hAnsi="Courier New"/>
                <w:sz w:val="18"/>
              </w:rPr>
              <w:t>tests/api/test_cash_unreachable.py</w:t>
            </w:r>
          </w:p>
        </w:tc>
      </w:tr>
    </w:tbl>
    <w:p w14:paraId="42A9175C" w14:textId="77777777" w:rsidR="00CE7758" w:rsidRDefault="00CE7758">
      <w:pPr>
        <w:spacing w:after="40"/>
      </w:pPr>
    </w:p>
    <w:p w14:paraId="6BF1EA54" w14:textId="77777777" w:rsidR="00CE7758" w:rsidRDefault="001E07C2">
      <w:pPr>
        <w:pStyle w:val="Heading1"/>
      </w:pPr>
      <w:bookmarkStart w:id="16" w:name="_Toc243231654"/>
      <w:r>
        <w:lastRenderedPageBreak/>
        <w:t>Appendix E. Evaluation detail</w:t>
      </w:r>
      <w:bookmarkEnd w:id="16"/>
    </w:p>
    <w:p w14:paraId="3AB7846A" w14:textId="77777777" w:rsidR="00CE7758" w:rsidRDefault="001E07C2">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CE7758" w14:paraId="5A038CAC" w14:textId="77777777">
        <w:trPr>
          <w:cantSplit/>
          <w:tblHeader/>
        </w:trPr>
        <w:tc>
          <w:tcPr>
            <w:tcW w:w="1908" w:type="dxa"/>
            <w:shd w:val="clear" w:color="auto" w:fill="E8EEFB"/>
          </w:tcPr>
          <w:p w14:paraId="2D5F9F90" w14:textId="77777777" w:rsidR="00CE7758" w:rsidRDefault="001E07C2">
            <w:pPr>
              <w:keepNext/>
              <w:spacing w:before="20" w:after="20" w:line="240" w:lineRule="auto"/>
            </w:pPr>
            <w:r>
              <w:rPr>
                <w:b/>
                <w:sz w:val="16"/>
              </w:rPr>
              <w:t>Set and run</w:t>
            </w:r>
          </w:p>
        </w:tc>
        <w:tc>
          <w:tcPr>
            <w:tcW w:w="847" w:type="dxa"/>
            <w:shd w:val="clear" w:color="auto" w:fill="E8EEFB"/>
          </w:tcPr>
          <w:p w14:paraId="487934F9" w14:textId="77777777" w:rsidR="00CE7758" w:rsidRDefault="001E07C2">
            <w:pPr>
              <w:keepNext/>
              <w:spacing w:before="20" w:after="20" w:line="240" w:lineRule="auto"/>
            </w:pPr>
            <w:r>
              <w:rPr>
                <w:b/>
                <w:sz w:val="16"/>
              </w:rPr>
              <w:t>Class</w:t>
            </w:r>
          </w:p>
        </w:tc>
        <w:tc>
          <w:tcPr>
            <w:tcW w:w="1043" w:type="dxa"/>
            <w:shd w:val="clear" w:color="auto" w:fill="E8EEFB"/>
          </w:tcPr>
          <w:p w14:paraId="6CF2103E" w14:textId="77777777" w:rsidR="00CE7758" w:rsidRDefault="001E07C2">
            <w:pPr>
              <w:keepNext/>
              <w:spacing w:before="20" w:after="20" w:line="240" w:lineRule="auto"/>
            </w:pPr>
            <w:r>
              <w:rPr>
                <w:b/>
                <w:sz w:val="16"/>
              </w:rPr>
              <w:t>Path</w:t>
            </w:r>
          </w:p>
        </w:tc>
        <w:tc>
          <w:tcPr>
            <w:tcW w:w="1877" w:type="dxa"/>
            <w:shd w:val="clear" w:color="auto" w:fill="E8EEFB"/>
          </w:tcPr>
          <w:p w14:paraId="1D6607EC" w14:textId="77777777" w:rsidR="00CE7758" w:rsidRDefault="001E07C2">
            <w:pPr>
              <w:keepNext/>
              <w:spacing w:before="20" w:after="20" w:line="240" w:lineRule="auto"/>
            </w:pPr>
            <w:r>
              <w:rPr>
                <w:b/>
                <w:sz w:val="16"/>
              </w:rPr>
              <w:t>Verdict agreement</w:t>
            </w:r>
          </w:p>
        </w:tc>
        <w:tc>
          <w:tcPr>
            <w:tcW w:w="1185" w:type="dxa"/>
            <w:shd w:val="clear" w:color="auto" w:fill="E8EEFB"/>
          </w:tcPr>
          <w:p w14:paraId="6E4AA3B3" w14:textId="77777777" w:rsidR="00CE7758" w:rsidRDefault="001E07C2">
            <w:pPr>
              <w:keepNext/>
              <w:spacing w:before="20" w:after="20" w:line="240" w:lineRule="auto"/>
            </w:pPr>
            <w:r>
              <w:rPr>
                <w:b/>
                <w:sz w:val="16"/>
              </w:rPr>
              <w:t>Material errors</w:t>
            </w:r>
          </w:p>
        </w:tc>
        <w:tc>
          <w:tcPr>
            <w:tcW w:w="1043" w:type="dxa"/>
            <w:shd w:val="clear" w:color="auto" w:fill="E8EEFB"/>
          </w:tcPr>
          <w:p w14:paraId="4077085B" w14:textId="77777777" w:rsidR="00CE7758" w:rsidRDefault="001E07C2">
            <w:pPr>
              <w:keepNext/>
              <w:spacing w:before="20" w:after="20" w:line="240" w:lineRule="auto"/>
            </w:pPr>
            <w:r>
              <w:rPr>
                <w:b/>
                <w:sz w:val="16"/>
              </w:rPr>
              <w:t>Silent material errors</w:t>
            </w:r>
          </w:p>
        </w:tc>
        <w:tc>
          <w:tcPr>
            <w:tcW w:w="1458" w:type="dxa"/>
            <w:shd w:val="clear" w:color="auto" w:fill="E8EEFB"/>
          </w:tcPr>
          <w:p w14:paraId="31886E7D" w14:textId="77777777" w:rsidR="00CE7758" w:rsidRDefault="001E07C2">
            <w:pPr>
              <w:keepNext/>
              <w:spacing w:before="20" w:after="20" w:line="240" w:lineRule="auto"/>
            </w:pPr>
            <w:r>
              <w:rPr>
                <w:b/>
                <w:sz w:val="16"/>
              </w:rPr>
              <w:t>Wrong autonomous accepts</w:t>
            </w:r>
          </w:p>
        </w:tc>
      </w:tr>
      <w:tr w:rsidR="00CE7758" w14:paraId="06893D35" w14:textId="77777777">
        <w:trPr>
          <w:cantSplit/>
        </w:trPr>
        <w:tc>
          <w:tcPr>
            <w:tcW w:w="1908" w:type="dxa"/>
          </w:tcPr>
          <w:p w14:paraId="55388577" w14:textId="77777777" w:rsidR="00CE7758" w:rsidRDefault="001E07C2">
            <w:pPr>
              <w:keepNext/>
              <w:spacing w:before="20" w:after="20" w:line="240" w:lineRule="auto"/>
            </w:pPr>
            <w:r>
              <w:rPr>
                <w:sz w:val="16"/>
              </w:rPr>
              <w:t>Held-out 3, first run (1 Oct, before ADR-0005)</w:t>
            </w:r>
          </w:p>
        </w:tc>
        <w:tc>
          <w:tcPr>
            <w:tcW w:w="847" w:type="dxa"/>
          </w:tcPr>
          <w:p w14:paraId="7464FE0B" w14:textId="77777777" w:rsidR="00CE7758" w:rsidRDefault="001E07C2">
            <w:pPr>
              <w:keepNext/>
              <w:spacing w:before="20" w:after="20" w:line="240" w:lineRule="auto"/>
            </w:pPr>
            <w:r>
              <w:rPr>
                <w:b/>
                <w:sz w:val="16"/>
              </w:rPr>
              <w:t>unseen</w:t>
            </w:r>
          </w:p>
        </w:tc>
        <w:tc>
          <w:tcPr>
            <w:tcW w:w="1043" w:type="dxa"/>
          </w:tcPr>
          <w:p w14:paraId="6172E7B3" w14:textId="77777777" w:rsidR="00CE7758" w:rsidRDefault="001E07C2">
            <w:pPr>
              <w:keepNext/>
              <w:spacing w:before="20" w:after="20" w:line="240" w:lineRule="auto"/>
            </w:pPr>
            <w:r>
              <w:rPr>
                <w:sz w:val="16"/>
              </w:rPr>
              <w:t>rules</w:t>
            </w:r>
          </w:p>
        </w:tc>
        <w:tc>
          <w:tcPr>
            <w:tcW w:w="1877" w:type="dxa"/>
          </w:tcPr>
          <w:p w14:paraId="102FBA09" w14:textId="77777777" w:rsidR="00CE7758" w:rsidRDefault="001E07C2">
            <w:pPr>
              <w:keepNext/>
              <w:spacing w:before="20" w:after="20" w:line="240" w:lineRule="auto"/>
            </w:pPr>
            <w:r>
              <w:rPr>
                <w:sz w:val="16"/>
              </w:rPr>
              <w:t>33/63 (52%)</w:t>
            </w:r>
          </w:p>
        </w:tc>
        <w:tc>
          <w:tcPr>
            <w:tcW w:w="1185" w:type="dxa"/>
          </w:tcPr>
          <w:p w14:paraId="1200B65A" w14:textId="77777777" w:rsidR="00CE7758" w:rsidRDefault="001E07C2">
            <w:pPr>
              <w:keepNext/>
              <w:spacing w:before="20" w:after="20" w:line="240" w:lineRule="auto"/>
            </w:pPr>
            <w:r>
              <w:rPr>
                <w:sz w:val="16"/>
              </w:rPr>
              <w:t>4/51</w:t>
            </w:r>
          </w:p>
        </w:tc>
        <w:tc>
          <w:tcPr>
            <w:tcW w:w="1043" w:type="dxa"/>
          </w:tcPr>
          <w:p w14:paraId="40604E52" w14:textId="77777777" w:rsidR="00CE7758" w:rsidRDefault="001E07C2">
            <w:pPr>
              <w:keepNext/>
              <w:spacing w:before="20" w:after="20" w:line="240" w:lineRule="auto"/>
            </w:pPr>
            <w:r>
              <w:rPr>
                <w:sz w:val="16"/>
              </w:rPr>
              <w:t>7</w:t>
            </w:r>
          </w:p>
        </w:tc>
        <w:tc>
          <w:tcPr>
            <w:tcW w:w="1458" w:type="dxa"/>
          </w:tcPr>
          <w:p w14:paraId="49A97F66" w14:textId="77777777" w:rsidR="00CE7758" w:rsidRDefault="001E07C2">
            <w:pPr>
              <w:keepNext/>
              <w:spacing w:before="20" w:after="20" w:line="240" w:lineRule="auto"/>
            </w:pPr>
            <w:r>
              <w:rPr>
                <w:sz w:val="16"/>
              </w:rPr>
              <w:t>4 of 8 accepts</w:t>
            </w:r>
          </w:p>
        </w:tc>
      </w:tr>
      <w:tr w:rsidR="00CE7758" w14:paraId="5ADDD0E5" w14:textId="77777777">
        <w:trPr>
          <w:cantSplit/>
        </w:trPr>
        <w:tc>
          <w:tcPr>
            <w:tcW w:w="1908" w:type="dxa"/>
          </w:tcPr>
          <w:p w14:paraId="59FDC2DD" w14:textId="77777777" w:rsidR="00CE7758" w:rsidRDefault="001E07C2">
            <w:pPr>
              <w:keepNext/>
              <w:spacing w:before="20" w:after="20" w:line="240" w:lineRule="auto"/>
            </w:pPr>
            <w:r>
              <w:rPr>
                <w:sz w:val="16"/>
              </w:rPr>
              <w:t>Held-out 2, first run (1 Oct, before ADR-0005)</w:t>
            </w:r>
          </w:p>
        </w:tc>
        <w:tc>
          <w:tcPr>
            <w:tcW w:w="847" w:type="dxa"/>
          </w:tcPr>
          <w:p w14:paraId="7729835B" w14:textId="77777777" w:rsidR="00CE7758" w:rsidRDefault="001E07C2">
            <w:pPr>
              <w:keepNext/>
              <w:spacing w:before="20" w:after="20" w:line="240" w:lineRule="auto"/>
            </w:pPr>
            <w:r>
              <w:rPr>
                <w:b/>
                <w:sz w:val="16"/>
              </w:rPr>
              <w:t>unseen</w:t>
            </w:r>
          </w:p>
        </w:tc>
        <w:tc>
          <w:tcPr>
            <w:tcW w:w="1043" w:type="dxa"/>
          </w:tcPr>
          <w:p w14:paraId="0EA1298E" w14:textId="77777777" w:rsidR="00CE7758" w:rsidRDefault="001E07C2">
            <w:pPr>
              <w:keepNext/>
              <w:spacing w:before="20" w:after="20" w:line="240" w:lineRule="auto"/>
            </w:pPr>
            <w:r>
              <w:rPr>
                <w:sz w:val="16"/>
              </w:rPr>
              <w:t>rules</w:t>
            </w:r>
          </w:p>
        </w:tc>
        <w:tc>
          <w:tcPr>
            <w:tcW w:w="1877" w:type="dxa"/>
          </w:tcPr>
          <w:p w14:paraId="57C3EADA" w14:textId="77777777" w:rsidR="00CE7758" w:rsidRDefault="001E07C2">
            <w:pPr>
              <w:keepNext/>
              <w:spacing w:before="20" w:after="20" w:line="240" w:lineRule="auto"/>
            </w:pPr>
            <w:r>
              <w:rPr>
                <w:sz w:val="16"/>
              </w:rPr>
              <w:t>28/47 (60%)</w:t>
            </w:r>
          </w:p>
        </w:tc>
        <w:tc>
          <w:tcPr>
            <w:tcW w:w="1185" w:type="dxa"/>
          </w:tcPr>
          <w:p w14:paraId="121584DD" w14:textId="77777777" w:rsidR="00CE7758" w:rsidRDefault="001E07C2">
            <w:pPr>
              <w:keepNext/>
              <w:spacing w:before="20" w:after="20" w:line="240" w:lineRule="auto"/>
            </w:pPr>
            <w:r>
              <w:rPr>
                <w:sz w:val="16"/>
              </w:rPr>
              <w:t>3/37</w:t>
            </w:r>
          </w:p>
        </w:tc>
        <w:tc>
          <w:tcPr>
            <w:tcW w:w="1043" w:type="dxa"/>
          </w:tcPr>
          <w:p w14:paraId="5E96D9B1" w14:textId="77777777" w:rsidR="00CE7758" w:rsidRDefault="001E07C2">
            <w:pPr>
              <w:keepNext/>
              <w:spacing w:before="20" w:after="20" w:line="240" w:lineRule="auto"/>
            </w:pPr>
            <w:r>
              <w:rPr>
                <w:sz w:val="16"/>
              </w:rPr>
              <w:t>5</w:t>
            </w:r>
          </w:p>
        </w:tc>
        <w:tc>
          <w:tcPr>
            <w:tcW w:w="1458" w:type="dxa"/>
          </w:tcPr>
          <w:p w14:paraId="5C2A391C" w14:textId="77777777" w:rsidR="00CE7758" w:rsidRDefault="001E07C2">
            <w:pPr>
              <w:keepNext/>
              <w:spacing w:before="20" w:after="20" w:line="240" w:lineRule="auto"/>
            </w:pPr>
            <w:r>
              <w:rPr>
                <w:sz w:val="16"/>
              </w:rPr>
              <w:t>2</w:t>
            </w:r>
          </w:p>
        </w:tc>
      </w:tr>
      <w:tr w:rsidR="00CE7758" w14:paraId="2EE1D03C" w14:textId="77777777">
        <w:trPr>
          <w:cantSplit/>
        </w:trPr>
        <w:tc>
          <w:tcPr>
            <w:tcW w:w="1908" w:type="dxa"/>
          </w:tcPr>
          <w:p w14:paraId="0AA3C659" w14:textId="77777777" w:rsidR="00CE7758" w:rsidRDefault="001E07C2">
            <w:pPr>
              <w:keepNext/>
              <w:spacing w:before="20" w:after="20" w:line="240" w:lineRule="auto"/>
            </w:pPr>
            <w:r>
              <w:rPr>
                <w:sz w:val="16"/>
              </w:rPr>
              <w:t>Held-out 3, today (18 Oct)</w:t>
            </w:r>
          </w:p>
        </w:tc>
        <w:tc>
          <w:tcPr>
            <w:tcW w:w="847" w:type="dxa"/>
          </w:tcPr>
          <w:p w14:paraId="47FD000D" w14:textId="77777777" w:rsidR="00CE7758" w:rsidRDefault="001E07C2">
            <w:pPr>
              <w:keepNext/>
              <w:spacing w:before="20" w:after="20" w:line="240" w:lineRule="auto"/>
            </w:pPr>
            <w:r>
              <w:rPr>
                <w:sz w:val="16"/>
              </w:rPr>
              <w:t>tuned</w:t>
            </w:r>
          </w:p>
        </w:tc>
        <w:tc>
          <w:tcPr>
            <w:tcW w:w="1043" w:type="dxa"/>
          </w:tcPr>
          <w:p w14:paraId="4FF7C3A5" w14:textId="77777777" w:rsidR="00CE7758" w:rsidRDefault="001E07C2">
            <w:pPr>
              <w:keepNext/>
              <w:spacing w:before="20" w:after="20" w:line="240" w:lineRule="auto"/>
            </w:pPr>
            <w:r>
              <w:rPr>
                <w:sz w:val="16"/>
              </w:rPr>
              <w:t>rules</w:t>
            </w:r>
          </w:p>
        </w:tc>
        <w:tc>
          <w:tcPr>
            <w:tcW w:w="1877" w:type="dxa"/>
          </w:tcPr>
          <w:p w14:paraId="6F19715F" w14:textId="77777777" w:rsidR="00CE7758" w:rsidRDefault="001E07C2">
            <w:pPr>
              <w:keepNext/>
              <w:spacing w:before="20" w:after="20" w:line="240" w:lineRule="auto"/>
            </w:pPr>
            <w:r>
              <w:rPr>
                <w:sz w:val="16"/>
              </w:rPr>
              <w:t>44/63 (70%); 50/63 (79%) against today's policy</w:t>
            </w:r>
          </w:p>
        </w:tc>
        <w:tc>
          <w:tcPr>
            <w:tcW w:w="1185" w:type="dxa"/>
          </w:tcPr>
          <w:p w14:paraId="3E1F40F3" w14:textId="77777777" w:rsidR="00CE7758" w:rsidRDefault="001E07C2">
            <w:pPr>
              <w:keepNext/>
              <w:spacing w:before="20" w:after="20" w:line="240" w:lineRule="auto"/>
            </w:pPr>
            <w:r>
              <w:rPr>
                <w:sz w:val="16"/>
              </w:rPr>
              <w:t>3/51 (5.9%)</w:t>
            </w:r>
          </w:p>
        </w:tc>
        <w:tc>
          <w:tcPr>
            <w:tcW w:w="1043" w:type="dxa"/>
          </w:tcPr>
          <w:p w14:paraId="500B726F" w14:textId="77777777" w:rsidR="00CE7758" w:rsidRDefault="001E07C2">
            <w:pPr>
              <w:keepNext/>
              <w:spacing w:before="20" w:after="20" w:line="240" w:lineRule="auto"/>
            </w:pPr>
            <w:r>
              <w:rPr>
                <w:sz w:val="16"/>
              </w:rPr>
              <w:t>4</w:t>
            </w:r>
          </w:p>
        </w:tc>
        <w:tc>
          <w:tcPr>
            <w:tcW w:w="1458" w:type="dxa"/>
          </w:tcPr>
          <w:p w14:paraId="6231E317" w14:textId="77777777" w:rsidR="00CE7758" w:rsidRDefault="001E07C2">
            <w:pPr>
              <w:keepNext/>
              <w:spacing w:before="20" w:after="20" w:line="240" w:lineRule="auto"/>
            </w:pPr>
            <w:r>
              <w:rPr>
                <w:sz w:val="16"/>
              </w:rPr>
              <w:t>0 of 1</w:t>
            </w:r>
          </w:p>
        </w:tc>
      </w:tr>
      <w:tr w:rsidR="00CE7758" w14:paraId="603EE7B1" w14:textId="77777777">
        <w:trPr>
          <w:cantSplit/>
        </w:trPr>
        <w:tc>
          <w:tcPr>
            <w:tcW w:w="1908" w:type="dxa"/>
          </w:tcPr>
          <w:p w14:paraId="27FE5056" w14:textId="77777777" w:rsidR="00CE7758" w:rsidRDefault="001E07C2">
            <w:pPr>
              <w:keepNext/>
              <w:spacing w:before="20" w:after="20" w:line="240" w:lineRule="auto"/>
            </w:pPr>
            <w:r>
              <w:rPr>
                <w:sz w:val="16"/>
              </w:rPr>
              <w:t>Held-out 2, today (18 Oct)</w:t>
            </w:r>
          </w:p>
        </w:tc>
        <w:tc>
          <w:tcPr>
            <w:tcW w:w="847" w:type="dxa"/>
          </w:tcPr>
          <w:p w14:paraId="625CB21B" w14:textId="77777777" w:rsidR="00CE7758" w:rsidRDefault="001E07C2">
            <w:pPr>
              <w:keepNext/>
              <w:spacing w:before="20" w:after="20" w:line="240" w:lineRule="auto"/>
            </w:pPr>
            <w:r>
              <w:rPr>
                <w:sz w:val="16"/>
              </w:rPr>
              <w:t>tuned</w:t>
            </w:r>
          </w:p>
        </w:tc>
        <w:tc>
          <w:tcPr>
            <w:tcW w:w="1043" w:type="dxa"/>
          </w:tcPr>
          <w:p w14:paraId="19299EDC" w14:textId="77777777" w:rsidR="00CE7758" w:rsidRDefault="001E07C2">
            <w:pPr>
              <w:keepNext/>
              <w:spacing w:before="20" w:after="20" w:line="240" w:lineRule="auto"/>
            </w:pPr>
            <w:r>
              <w:rPr>
                <w:sz w:val="16"/>
              </w:rPr>
              <w:t>rules</w:t>
            </w:r>
          </w:p>
        </w:tc>
        <w:tc>
          <w:tcPr>
            <w:tcW w:w="1877" w:type="dxa"/>
          </w:tcPr>
          <w:p w14:paraId="6CC02AB9" w14:textId="77777777" w:rsidR="00CE7758" w:rsidRDefault="001E07C2">
            <w:pPr>
              <w:keepNext/>
              <w:spacing w:before="20" w:after="20" w:line="240" w:lineRule="auto"/>
            </w:pPr>
            <w:r>
              <w:rPr>
                <w:sz w:val="16"/>
              </w:rPr>
              <w:t>38/47 (81%); 44/47 (94%) against today's policy</w:t>
            </w:r>
          </w:p>
        </w:tc>
        <w:tc>
          <w:tcPr>
            <w:tcW w:w="1185" w:type="dxa"/>
          </w:tcPr>
          <w:p w14:paraId="2333DC04" w14:textId="77777777" w:rsidR="00CE7758" w:rsidRDefault="001E07C2">
            <w:pPr>
              <w:keepNext/>
              <w:spacing w:before="20" w:after="20" w:line="240" w:lineRule="auto"/>
            </w:pPr>
            <w:r>
              <w:rPr>
                <w:sz w:val="16"/>
              </w:rPr>
              <w:t>0/37</w:t>
            </w:r>
          </w:p>
        </w:tc>
        <w:tc>
          <w:tcPr>
            <w:tcW w:w="1043" w:type="dxa"/>
          </w:tcPr>
          <w:p w14:paraId="178C5302" w14:textId="77777777" w:rsidR="00CE7758" w:rsidRDefault="001E07C2">
            <w:pPr>
              <w:keepNext/>
              <w:spacing w:before="20" w:after="20" w:line="240" w:lineRule="auto"/>
            </w:pPr>
            <w:r>
              <w:rPr>
                <w:sz w:val="16"/>
              </w:rPr>
              <w:t>0</w:t>
            </w:r>
          </w:p>
        </w:tc>
        <w:tc>
          <w:tcPr>
            <w:tcW w:w="1458" w:type="dxa"/>
          </w:tcPr>
          <w:p w14:paraId="7D592720" w14:textId="77777777" w:rsidR="00CE7758" w:rsidRDefault="001E07C2">
            <w:pPr>
              <w:keepNext/>
              <w:spacing w:before="20" w:after="20" w:line="240" w:lineRule="auto"/>
            </w:pPr>
            <w:r>
              <w:rPr>
                <w:sz w:val="16"/>
              </w:rPr>
              <w:t>0 of 2</w:t>
            </w:r>
          </w:p>
        </w:tc>
      </w:tr>
      <w:tr w:rsidR="00CE7758" w14:paraId="11A3A368" w14:textId="77777777">
        <w:trPr>
          <w:cantSplit/>
        </w:trPr>
        <w:tc>
          <w:tcPr>
            <w:tcW w:w="1908" w:type="dxa"/>
          </w:tcPr>
          <w:p w14:paraId="684B4EE2" w14:textId="77777777" w:rsidR="00CE7758" w:rsidRDefault="001E07C2">
            <w:pPr>
              <w:keepNext/>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2C1E2F49" w14:textId="77777777" w:rsidR="00CE7758" w:rsidRDefault="001E07C2">
            <w:pPr>
              <w:keepNext/>
              <w:spacing w:before="20" w:after="20" w:line="240" w:lineRule="auto"/>
            </w:pPr>
            <w:r>
              <w:rPr>
                <w:sz w:val="16"/>
              </w:rPr>
              <w:t>live; shared gates tuned, prompt not</w:t>
            </w:r>
          </w:p>
        </w:tc>
        <w:tc>
          <w:tcPr>
            <w:tcW w:w="1043" w:type="dxa"/>
          </w:tcPr>
          <w:p w14:paraId="1D08CEAD" w14:textId="77777777" w:rsidR="00CE7758" w:rsidRDefault="001E07C2">
            <w:pPr>
              <w:keepNext/>
              <w:spacing w:before="20" w:after="20" w:line="240" w:lineRule="auto"/>
            </w:pPr>
            <w:r>
              <w:rPr>
                <w:sz w:val="16"/>
              </w:rPr>
              <w:t>DeepSeek</w:t>
            </w:r>
          </w:p>
        </w:tc>
        <w:tc>
          <w:tcPr>
            <w:tcW w:w="1877" w:type="dxa"/>
          </w:tcPr>
          <w:p w14:paraId="75ED7D70" w14:textId="77777777" w:rsidR="00CE7758" w:rsidRDefault="001E07C2">
            <w:pPr>
              <w:keepNext/>
              <w:spacing w:before="20" w:after="20" w:line="240" w:lineRule="auto"/>
            </w:pPr>
            <w:r>
              <w:rPr>
                <w:sz w:val="16"/>
              </w:rPr>
              <w:t>42/63 (67%)</w:t>
            </w:r>
          </w:p>
        </w:tc>
        <w:tc>
          <w:tcPr>
            <w:tcW w:w="1185" w:type="dxa"/>
          </w:tcPr>
          <w:p w14:paraId="32F2338A" w14:textId="77777777" w:rsidR="00CE7758" w:rsidRDefault="001E07C2">
            <w:pPr>
              <w:keepNext/>
              <w:spacing w:before="20" w:after="20" w:line="240" w:lineRule="auto"/>
            </w:pPr>
            <w:r>
              <w:rPr>
                <w:sz w:val="16"/>
              </w:rPr>
              <w:t>3/51</w:t>
            </w:r>
          </w:p>
        </w:tc>
        <w:tc>
          <w:tcPr>
            <w:tcW w:w="1043" w:type="dxa"/>
          </w:tcPr>
          <w:p w14:paraId="10B006BC" w14:textId="77777777" w:rsidR="00CE7758" w:rsidRDefault="001E07C2">
            <w:pPr>
              <w:keepNext/>
              <w:spacing w:before="20" w:after="20" w:line="240" w:lineRule="auto"/>
            </w:pPr>
            <w:r>
              <w:rPr>
                <w:sz w:val="16"/>
              </w:rPr>
              <w:t>5</w:t>
            </w:r>
          </w:p>
        </w:tc>
        <w:tc>
          <w:tcPr>
            <w:tcW w:w="1458" w:type="dxa"/>
          </w:tcPr>
          <w:p w14:paraId="4BFF065B" w14:textId="77777777" w:rsidR="00CE7758" w:rsidRDefault="001E07C2">
            <w:pPr>
              <w:keepNext/>
              <w:spacing w:before="20" w:after="20" w:line="240" w:lineRule="auto"/>
            </w:pPr>
            <w:r>
              <w:rPr>
                <w:sz w:val="16"/>
              </w:rPr>
              <w:t>0</w:t>
            </w:r>
          </w:p>
        </w:tc>
      </w:tr>
      <w:tr w:rsidR="00CE7758" w14:paraId="5DD78B4A" w14:textId="77777777">
        <w:trPr>
          <w:cantSplit/>
        </w:trPr>
        <w:tc>
          <w:tcPr>
            <w:tcW w:w="1908" w:type="dxa"/>
          </w:tcPr>
          <w:p w14:paraId="4DC09829" w14:textId="77777777" w:rsidR="00CE7758" w:rsidRDefault="001E07C2">
            <w:pPr>
              <w:spacing w:before="20" w:after="20" w:line="240" w:lineRule="auto"/>
            </w:pPr>
            <w:r>
              <w:rPr>
                <w:sz w:val="16"/>
              </w:rPr>
              <w:t>Form baseline (labels typed into today's verifier)</w:t>
            </w:r>
          </w:p>
        </w:tc>
        <w:tc>
          <w:tcPr>
            <w:tcW w:w="847" w:type="dxa"/>
          </w:tcPr>
          <w:p w14:paraId="709A2C64" w14:textId="77777777" w:rsidR="00CE7758" w:rsidRDefault="001E07C2">
            <w:pPr>
              <w:spacing w:before="20" w:after="20" w:line="240" w:lineRule="auto"/>
            </w:pPr>
            <w:r>
              <w:rPr>
                <w:sz w:val="16"/>
              </w:rPr>
              <w:t>tests</w:t>
            </w:r>
          </w:p>
        </w:tc>
        <w:tc>
          <w:tcPr>
            <w:tcW w:w="1043" w:type="dxa"/>
          </w:tcPr>
          <w:p w14:paraId="65A5EDD0" w14:textId="77777777" w:rsidR="00CE7758" w:rsidRDefault="001E07C2">
            <w:pPr>
              <w:spacing w:before="20" w:after="20" w:line="240" w:lineRule="auto"/>
            </w:pPr>
            <w:r>
              <w:rPr>
                <w:sz w:val="16"/>
              </w:rPr>
              <w:t>no reader</w:t>
            </w:r>
          </w:p>
        </w:tc>
        <w:tc>
          <w:tcPr>
            <w:tcW w:w="1877" w:type="dxa"/>
          </w:tcPr>
          <w:p w14:paraId="29A13D93" w14:textId="77777777" w:rsidR="00CE7758" w:rsidRDefault="001E07C2">
            <w:pPr>
              <w:spacing w:before="20" w:after="20" w:line="240" w:lineRule="auto"/>
            </w:pPr>
            <w:r>
              <w:rPr>
                <w:sz w:val="16"/>
              </w:rPr>
              <w:t>56/63 (89%)</w:t>
            </w:r>
          </w:p>
        </w:tc>
        <w:tc>
          <w:tcPr>
            <w:tcW w:w="1185" w:type="dxa"/>
          </w:tcPr>
          <w:p w14:paraId="29C3F14B" w14:textId="77777777" w:rsidR="00CE7758" w:rsidRDefault="001E07C2">
            <w:pPr>
              <w:spacing w:before="20" w:after="20" w:line="240" w:lineRule="auto"/>
            </w:pPr>
            <w:r>
              <w:rPr>
                <w:sz w:val="16"/>
              </w:rPr>
              <w:t>—</w:t>
            </w:r>
          </w:p>
        </w:tc>
        <w:tc>
          <w:tcPr>
            <w:tcW w:w="1043" w:type="dxa"/>
          </w:tcPr>
          <w:p w14:paraId="5D0C8942" w14:textId="77777777" w:rsidR="00CE7758" w:rsidRDefault="001E07C2">
            <w:pPr>
              <w:spacing w:before="20" w:after="20" w:line="240" w:lineRule="auto"/>
            </w:pPr>
            <w:r>
              <w:rPr>
                <w:sz w:val="16"/>
              </w:rPr>
              <w:t>—</w:t>
            </w:r>
          </w:p>
        </w:tc>
        <w:tc>
          <w:tcPr>
            <w:tcW w:w="1458" w:type="dxa"/>
          </w:tcPr>
          <w:p w14:paraId="44FA9FF6" w14:textId="77777777" w:rsidR="00CE7758" w:rsidRDefault="001E07C2">
            <w:pPr>
              <w:spacing w:before="20" w:after="20" w:line="240" w:lineRule="auto"/>
            </w:pPr>
            <w:r>
              <w:rPr>
                <w:sz w:val="16"/>
              </w:rPr>
              <w:t>—</w:t>
            </w:r>
          </w:p>
        </w:tc>
      </w:tr>
    </w:tbl>
    <w:p w14:paraId="31077771" w14:textId="77777777" w:rsidR="00CE7758" w:rsidRDefault="00CE7758">
      <w:pPr>
        <w:spacing w:after="40"/>
      </w:pPr>
    </w:p>
    <w:p w14:paraId="067DF090" w14:textId="77777777" w:rsidR="00CE7758" w:rsidRDefault="001E07C2">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288274DE" w14:textId="77777777" w:rsidR="00CE7758" w:rsidRDefault="001E07C2">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2FCA371A" w14:textId="77777777" w:rsidR="00CE7758" w:rsidRDefault="001E07C2">
      <w:pPr>
        <w:keepNext/>
        <w:jc w:val="center"/>
      </w:pPr>
      <w:r>
        <w:rPr>
          <w:noProof/>
        </w:rPr>
        <w:lastRenderedPageBreak/>
        <w:drawing>
          <wp:inline distT="0" distB="0" distL="0" distR="0" wp14:anchorId="39586273" wp14:editId="0EC5BA42">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69"/>
                    <a:stretch>
                      <a:fillRect/>
                    </a:stretch>
                  </pic:blipFill>
                  <pic:spPr>
                    <a:xfrm>
                      <a:off x="0" y="0"/>
                      <a:ext cx="5320145" cy="4389120"/>
                    </a:xfrm>
                    <a:prstGeom prst="rect">
                      <a:avLst/>
                    </a:prstGeom>
                  </pic:spPr>
                </pic:pic>
              </a:graphicData>
            </a:graphic>
          </wp:inline>
        </w:drawing>
      </w:r>
    </w:p>
    <w:p w14:paraId="7BB09ABC" w14:textId="77777777" w:rsidR="00CE7758" w:rsidRDefault="001E07C2">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412D2AA3" w14:textId="77777777" w:rsidR="00CE7758" w:rsidRDefault="001E07C2">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CE7758" w14:paraId="42844F2E" w14:textId="77777777">
        <w:trPr>
          <w:cantSplit/>
          <w:tblHeader/>
        </w:trPr>
        <w:tc>
          <w:tcPr>
            <w:tcW w:w="2888" w:type="dxa"/>
            <w:shd w:val="clear" w:color="auto" w:fill="E8EEFB"/>
          </w:tcPr>
          <w:p w14:paraId="7CC9914B" w14:textId="77777777" w:rsidR="00CE7758" w:rsidRDefault="001E07C2">
            <w:pPr>
              <w:keepNext/>
              <w:spacing w:before="20" w:after="20" w:line="240" w:lineRule="auto"/>
            </w:pPr>
            <w:r>
              <w:rPr>
                <w:b/>
                <w:sz w:val="18"/>
              </w:rPr>
              <w:t>Question</w:t>
            </w:r>
          </w:p>
        </w:tc>
        <w:tc>
          <w:tcPr>
            <w:tcW w:w="5331" w:type="dxa"/>
            <w:shd w:val="clear" w:color="auto" w:fill="E8EEFB"/>
          </w:tcPr>
          <w:p w14:paraId="5BD7E188" w14:textId="77777777" w:rsidR="00CE7758" w:rsidRDefault="001E07C2">
            <w:pPr>
              <w:keepNext/>
              <w:spacing w:before="20" w:after="20" w:line="240" w:lineRule="auto"/>
            </w:pPr>
            <w:r>
              <w:rPr>
                <w:b/>
                <w:sz w:val="18"/>
              </w:rPr>
              <w:t>Result</w:t>
            </w:r>
          </w:p>
        </w:tc>
        <w:tc>
          <w:tcPr>
            <w:tcW w:w="1140" w:type="dxa"/>
            <w:shd w:val="clear" w:color="auto" w:fill="E8EEFB"/>
          </w:tcPr>
          <w:p w14:paraId="03F3FED8" w14:textId="77777777" w:rsidR="00CE7758" w:rsidRDefault="001E07C2">
            <w:pPr>
              <w:keepNext/>
              <w:spacing w:before="20" w:after="20" w:line="240" w:lineRule="auto"/>
            </w:pPr>
            <w:r>
              <w:rPr>
                <w:b/>
                <w:sz w:val="18"/>
              </w:rPr>
              <w:t>Class</w:t>
            </w:r>
          </w:p>
        </w:tc>
      </w:tr>
      <w:tr w:rsidR="00CE7758" w14:paraId="4D800B18" w14:textId="77777777">
        <w:trPr>
          <w:cantSplit/>
        </w:trPr>
        <w:tc>
          <w:tcPr>
            <w:tcW w:w="2888" w:type="dxa"/>
          </w:tcPr>
          <w:p w14:paraId="68DE5FB7" w14:textId="77777777" w:rsidR="00CE7758" w:rsidRDefault="001E07C2">
            <w:pPr>
              <w:spacing w:before="20" w:after="20" w:line="240" w:lineRule="auto"/>
            </w:pPr>
            <w:r>
              <w:rPr>
                <w:sz w:val="18"/>
              </w:rPr>
              <w:t>Is the engine exact?</w:t>
            </w:r>
          </w:p>
        </w:tc>
        <w:tc>
          <w:tcPr>
            <w:tcW w:w="5331" w:type="dxa"/>
          </w:tcPr>
          <w:p w14:paraId="360ADEAD" w14:textId="77777777" w:rsidR="00CE7758" w:rsidRDefault="001E07C2">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5A0D5B9A" w14:textId="77777777" w:rsidR="00CE7758" w:rsidRDefault="001E07C2">
            <w:pPr>
              <w:spacing w:before="20" w:after="20" w:line="240" w:lineRule="auto"/>
            </w:pPr>
            <w:r>
              <w:rPr>
                <w:sz w:val="18"/>
              </w:rPr>
              <w:t>Tests</w:t>
            </w:r>
          </w:p>
        </w:tc>
      </w:tr>
      <w:tr w:rsidR="00CE7758" w14:paraId="2C273D5A" w14:textId="77777777">
        <w:trPr>
          <w:cantSplit/>
        </w:trPr>
        <w:tc>
          <w:tcPr>
            <w:tcW w:w="2888" w:type="dxa"/>
          </w:tcPr>
          <w:p w14:paraId="443683FD" w14:textId="77777777" w:rsidR="00CE7758" w:rsidRDefault="001E07C2">
            <w:pPr>
              <w:spacing w:before="20" w:after="20" w:line="240" w:lineRule="auto"/>
            </w:pPr>
            <w:r>
              <w:rPr>
                <w:sz w:val="18"/>
              </w:rPr>
              <w:t>How close to optimal is the router?</w:t>
            </w:r>
          </w:p>
        </w:tc>
        <w:tc>
          <w:tcPr>
            <w:tcW w:w="5331" w:type="dxa"/>
          </w:tcPr>
          <w:p w14:paraId="7A726CCE" w14:textId="77777777" w:rsidR="00CE7758" w:rsidRDefault="001E07C2">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12C50A42" w14:textId="77777777" w:rsidR="00CE7758" w:rsidRDefault="001E07C2">
            <w:pPr>
              <w:spacing w:before="20" w:after="20" w:line="240" w:lineRule="auto"/>
            </w:pPr>
            <w:r>
              <w:rPr>
                <w:sz w:val="18"/>
              </w:rPr>
              <w:t>Tests</w:t>
            </w:r>
          </w:p>
        </w:tc>
      </w:tr>
      <w:tr w:rsidR="00CE7758" w14:paraId="15A6818A" w14:textId="77777777">
        <w:trPr>
          <w:cantSplit/>
        </w:trPr>
        <w:tc>
          <w:tcPr>
            <w:tcW w:w="2888" w:type="dxa"/>
          </w:tcPr>
          <w:p w14:paraId="78696216" w14:textId="77777777" w:rsidR="00CE7758" w:rsidRDefault="001E07C2">
            <w:pPr>
              <w:spacing w:before="20" w:after="20" w:line="240" w:lineRule="auto"/>
            </w:pPr>
            <w:r>
              <w:rPr>
                <w:sz w:val="18"/>
              </w:rPr>
              <w:t>Is the router worth it, against a fair baseline?</w:t>
            </w:r>
          </w:p>
        </w:tc>
        <w:tc>
          <w:tcPr>
            <w:tcW w:w="5331" w:type="dxa"/>
          </w:tcPr>
          <w:p w14:paraId="7DE4CF43" w14:textId="77777777" w:rsidR="00CE7758" w:rsidRDefault="001E07C2">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4DF0457C" w14:textId="77777777" w:rsidR="00CE7758" w:rsidRDefault="001E07C2">
            <w:pPr>
              <w:spacing w:before="20" w:after="20" w:line="240" w:lineRule="auto"/>
            </w:pPr>
            <w:r>
              <w:rPr>
                <w:sz w:val="18"/>
              </w:rPr>
              <w:t>Tests</w:t>
            </w:r>
          </w:p>
        </w:tc>
      </w:tr>
      <w:tr w:rsidR="00CE7758" w14:paraId="12698E25" w14:textId="77777777">
        <w:trPr>
          <w:cantSplit/>
        </w:trPr>
        <w:tc>
          <w:tcPr>
            <w:tcW w:w="2888" w:type="dxa"/>
          </w:tcPr>
          <w:p w14:paraId="2FC4364B" w14:textId="77777777" w:rsidR="00CE7758" w:rsidRDefault="001E07C2">
            <w:pPr>
              <w:spacing w:before="20" w:after="20" w:line="240" w:lineRule="auto"/>
            </w:pPr>
            <w:r>
              <w:rPr>
                <w:sz w:val="18"/>
              </w:rPr>
              <w:t>Can every plan run today?</w:t>
            </w:r>
          </w:p>
        </w:tc>
        <w:tc>
          <w:tcPr>
            <w:tcW w:w="5331" w:type="dxa"/>
          </w:tcPr>
          <w:p w14:paraId="1563A6B4" w14:textId="77777777" w:rsidR="00CE7758" w:rsidRDefault="001E07C2">
            <w:pPr>
              <w:spacing w:before="20" w:after="20" w:line="240" w:lineRule="auto"/>
            </w:pPr>
            <w:r>
              <w:rPr>
                <w:sz w:val="18"/>
              </w:rPr>
              <w:t>Of the 26 plans, 19 can run now, 6 are labelled "cannot run today", and in 1 scenario no admissible plan exists, which the router says</w:t>
            </w:r>
          </w:p>
        </w:tc>
        <w:tc>
          <w:tcPr>
            <w:tcW w:w="1140" w:type="dxa"/>
          </w:tcPr>
          <w:p w14:paraId="2AFEF77F" w14:textId="77777777" w:rsidR="00CE7758" w:rsidRDefault="001E07C2">
            <w:pPr>
              <w:spacing w:before="20" w:after="20" w:line="240" w:lineRule="auto"/>
            </w:pPr>
            <w:r>
              <w:rPr>
                <w:sz w:val="18"/>
              </w:rPr>
              <w:t>Tests</w:t>
            </w:r>
          </w:p>
        </w:tc>
      </w:tr>
      <w:tr w:rsidR="00CE7758" w14:paraId="129259B0" w14:textId="77777777">
        <w:trPr>
          <w:cantSplit/>
        </w:trPr>
        <w:tc>
          <w:tcPr>
            <w:tcW w:w="2888" w:type="dxa"/>
          </w:tcPr>
          <w:p w14:paraId="767ECE18" w14:textId="77777777" w:rsidR="00CE7758" w:rsidRDefault="001E07C2">
            <w:pPr>
              <w:spacing w:before="20" w:after="20" w:line="240" w:lineRule="auto"/>
            </w:pPr>
            <w:r>
              <w:rPr>
                <w:sz w:val="18"/>
              </w:rPr>
              <w:t>Does it walk away honestly?</w:t>
            </w:r>
          </w:p>
        </w:tc>
        <w:tc>
          <w:tcPr>
            <w:tcW w:w="5331" w:type="dxa"/>
          </w:tcPr>
          <w:p w14:paraId="79B578CF" w14:textId="77777777" w:rsidR="00CE7758" w:rsidRDefault="001E07C2">
            <w:pPr>
              <w:spacing w:before="20" w:after="20" w:line="240" w:lineRule="auto"/>
            </w:pPr>
            <w:r>
              <w:rPr>
                <w:sz w:val="18"/>
              </w:rPr>
              <w:t>In the one hard-line scenario tested, NO DEAL within 3 rounds and the gap still funded; 7/7 checks</w:t>
            </w:r>
          </w:p>
        </w:tc>
        <w:tc>
          <w:tcPr>
            <w:tcW w:w="1140" w:type="dxa"/>
          </w:tcPr>
          <w:p w14:paraId="41E89469" w14:textId="77777777" w:rsidR="00CE7758" w:rsidRDefault="001E07C2">
            <w:pPr>
              <w:spacing w:before="20" w:after="20" w:line="240" w:lineRule="auto"/>
            </w:pPr>
            <w:r>
              <w:rPr>
                <w:sz w:val="18"/>
              </w:rPr>
              <w:t>Tests, simulated buyer</w:t>
            </w:r>
          </w:p>
        </w:tc>
      </w:tr>
      <w:tr w:rsidR="00CE7758" w14:paraId="6F00CBF4" w14:textId="77777777">
        <w:trPr>
          <w:cantSplit/>
        </w:trPr>
        <w:tc>
          <w:tcPr>
            <w:tcW w:w="2888" w:type="dxa"/>
          </w:tcPr>
          <w:p w14:paraId="13876ABD" w14:textId="77777777" w:rsidR="00CE7758" w:rsidRDefault="001E07C2">
            <w:pPr>
              <w:spacing w:before="20" w:after="20" w:line="240" w:lineRule="auto"/>
            </w:pPr>
            <w:r>
              <w:rPr>
                <w:sz w:val="18"/>
              </w:rPr>
              <w:t>Is the router safe?</w:t>
            </w:r>
          </w:p>
        </w:tc>
        <w:tc>
          <w:tcPr>
            <w:tcW w:w="5331" w:type="dxa"/>
          </w:tcPr>
          <w:p w14:paraId="4D16982C" w14:textId="77777777" w:rsidR="00CE7758" w:rsidRDefault="001E07C2">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76D89CB5" w14:textId="77777777" w:rsidR="00CE7758" w:rsidRDefault="001E07C2">
            <w:pPr>
              <w:spacing w:before="20" w:after="20" w:line="240" w:lineRule="auto"/>
            </w:pPr>
            <w:r>
              <w:rPr>
                <w:sz w:val="18"/>
              </w:rPr>
              <w:t>Scripted</w:t>
            </w:r>
          </w:p>
        </w:tc>
      </w:tr>
      <w:tr w:rsidR="00CE7758" w14:paraId="74BD1ECF" w14:textId="77777777">
        <w:trPr>
          <w:cantSplit/>
        </w:trPr>
        <w:tc>
          <w:tcPr>
            <w:tcW w:w="2888" w:type="dxa"/>
          </w:tcPr>
          <w:p w14:paraId="0C9D47C1" w14:textId="77777777" w:rsidR="00CE7758" w:rsidRDefault="001E07C2">
            <w:pPr>
              <w:spacing w:before="20" w:after="20" w:line="240" w:lineRule="auto"/>
            </w:pPr>
            <w:r>
              <w:rPr>
                <w:sz w:val="18"/>
              </w:rPr>
              <w:lastRenderedPageBreak/>
              <w:t>Does language stay safe at the boundary?</w:t>
            </w:r>
          </w:p>
        </w:tc>
        <w:tc>
          <w:tcPr>
            <w:tcW w:w="5331" w:type="dxa"/>
          </w:tcPr>
          <w:p w14:paraId="08D67130" w14:textId="77777777" w:rsidR="00CE7758" w:rsidRDefault="001E07C2">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25C0E926" w14:textId="77777777" w:rsidR="00CE7758" w:rsidRDefault="001E07C2">
            <w:pPr>
              <w:spacing w:before="20" w:after="20" w:line="240" w:lineRule="auto"/>
            </w:pPr>
            <w:r>
              <w:rPr>
                <w:sz w:val="18"/>
              </w:rPr>
              <w:t>Rules, scripted</w:t>
            </w:r>
          </w:p>
        </w:tc>
      </w:tr>
      <w:tr w:rsidR="00CE7758" w14:paraId="42F32E96" w14:textId="77777777">
        <w:trPr>
          <w:cantSplit/>
        </w:trPr>
        <w:tc>
          <w:tcPr>
            <w:tcW w:w="2888" w:type="dxa"/>
          </w:tcPr>
          <w:p w14:paraId="1653DA65" w14:textId="77777777" w:rsidR="00CE7758" w:rsidRDefault="001E07C2">
            <w:pPr>
              <w:spacing w:before="20" w:after="20" w:line="240" w:lineRule="auto"/>
            </w:pPr>
            <w:r>
              <w:rPr>
                <w:sz w:val="18"/>
              </w:rPr>
              <w:t>How fast is it?</w:t>
            </w:r>
          </w:p>
        </w:tc>
        <w:tc>
          <w:tcPr>
            <w:tcW w:w="5331" w:type="dxa"/>
          </w:tcPr>
          <w:p w14:paraId="29EE1D73" w14:textId="77777777" w:rsidR="00CE7758" w:rsidRDefault="001E07C2">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2EEC8691" w14:textId="77777777" w:rsidR="00CE7758" w:rsidRDefault="001E07C2">
            <w:pPr>
              <w:spacing w:before="20" w:after="20" w:line="240" w:lineRule="auto"/>
            </w:pPr>
            <w:r>
              <w:rPr>
                <w:sz w:val="18"/>
              </w:rPr>
              <w:t>Tests</w:t>
            </w:r>
          </w:p>
        </w:tc>
      </w:tr>
    </w:tbl>
    <w:p w14:paraId="064EF608" w14:textId="77777777" w:rsidR="00CE7758" w:rsidRDefault="00CE7758">
      <w:pPr>
        <w:spacing w:after="40"/>
      </w:pPr>
    </w:p>
    <w:p w14:paraId="1E41339A" w14:textId="77777777" w:rsidR="00CE7758" w:rsidRDefault="001E07C2">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CE7758" w14:paraId="36A41E0D" w14:textId="77777777">
        <w:trPr>
          <w:cantSplit/>
          <w:tblHeader/>
        </w:trPr>
        <w:tc>
          <w:tcPr>
            <w:tcW w:w="1694" w:type="dxa"/>
            <w:shd w:val="clear" w:color="auto" w:fill="E8EEFB"/>
          </w:tcPr>
          <w:p w14:paraId="4665523E" w14:textId="77777777" w:rsidR="00CE7758" w:rsidRDefault="001E07C2">
            <w:pPr>
              <w:keepNext/>
              <w:spacing w:before="20" w:after="20" w:line="240" w:lineRule="auto"/>
            </w:pPr>
            <w:r>
              <w:rPr>
                <w:b/>
                <w:sz w:val="18"/>
              </w:rPr>
              <w:t>Stress</w:t>
            </w:r>
          </w:p>
        </w:tc>
        <w:tc>
          <w:tcPr>
            <w:tcW w:w="3506" w:type="dxa"/>
            <w:shd w:val="clear" w:color="auto" w:fill="E8EEFB"/>
          </w:tcPr>
          <w:p w14:paraId="3810F050" w14:textId="77777777" w:rsidR="00CE7758" w:rsidRDefault="001E07C2">
            <w:pPr>
              <w:keepNext/>
              <w:spacing w:before="20" w:after="20" w:line="240" w:lineRule="auto"/>
            </w:pPr>
            <w:r>
              <w:rPr>
                <w:b/>
                <w:sz w:val="18"/>
              </w:rPr>
              <w:t>Effect on cash</w:t>
            </w:r>
          </w:p>
        </w:tc>
        <w:tc>
          <w:tcPr>
            <w:tcW w:w="4160" w:type="dxa"/>
            <w:shd w:val="clear" w:color="auto" w:fill="E8EEFB"/>
          </w:tcPr>
          <w:p w14:paraId="7CDFF417" w14:textId="77777777" w:rsidR="00CE7758" w:rsidRDefault="001E07C2">
            <w:pPr>
              <w:keepNext/>
              <w:spacing w:before="20" w:after="20" w:line="240" w:lineRule="auto"/>
            </w:pPr>
            <w:r>
              <w:rPr>
                <w:b/>
                <w:sz w:val="18"/>
              </w:rPr>
              <w:t>What FLOW does</w:t>
            </w:r>
          </w:p>
        </w:tc>
      </w:tr>
      <w:tr w:rsidR="00CE7758" w14:paraId="5CDEB38B" w14:textId="77777777">
        <w:trPr>
          <w:cantSplit/>
        </w:trPr>
        <w:tc>
          <w:tcPr>
            <w:tcW w:w="1694" w:type="dxa"/>
          </w:tcPr>
          <w:p w14:paraId="5121B0C3" w14:textId="77777777" w:rsidR="00CE7758" w:rsidRDefault="001E07C2">
            <w:pPr>
              <w:keepNext/>
              <w:spacing w:before="20" w:after="20" w:line="240" w:lineRule="auto"/>
            </w:pPr>
            <w:r>
              <w:rPr>
                <w:sz w:val="18"/>
              </w:rPr>
              <w:t>Foshan pays 10 days late</w:t>
            </w:r>
          </w:p>
        </w:tc>
        <w:tc>
          <w:tcPr>
            <w:tcW w:w="3506" w:type="dxa"/>
          </w:tcPr>
          <w:p w14:paraId="14871317" w14:textId="77777777" w:rsidR="00CE7758" w:rsidRDefault="001E07C2">
            <w:pPr>
              <w:keepNext/>
              <w:spacing w:before="20" w:after="20" w:line="240" w:lineRule="auto"/>
            </w:pPr>
            <w:r>
              <w:rPr>
                <w:sz w:val="18"/>
              </w:rPr>
              <w:t>Same lowest point (day 30); 30 days below the reserve instead of 20</w:t>
            </w:r>
          </w:p>
        </w:tc>
        <w:tc>
          <w:tcPr>
            <w:tcW w:w="4160" w:type="dxa"/>
          </w:tcPr>
          <w:p w14:paraId="1CF42290" w14:textId="77777777" w:rsidR="00CE7758" w:rsidRDefault="001E07C2">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CE7758" w14:paraId="36560D11" w14:textId="77777777">
        <w:trPr>
          <w:cantSplit/>
        </w:trPr>
        <w:tc>
          <w:tcPr>
            <w:tcW w:w="1694" w:type="dxa"/>
          </w:tcPr>
          <w:p w14:paraId="669AD567" w14:textId="77777777" w:rsidR="00CE7758" w:rsidRDefault="001E07C2">
            <w:pPr>
              <w:keepNext/>
              <w:spacing w:before="20" w:after="20" w:line="240" w:lineRule="auto"/>
            </w:pPr>
            <w:r>
              <w:rPr>
                <w:sz w:val="18"/>
              </w:rPr>
              <w:t>Foshan pays only half</w:t>
            </w:r>
          </w:p>
        </w:tc>
        <w:tc>
          <w:tcPr>
            <w:tcW w:w="3506" w:type="dxa"/>
          </w:tcPr>
          <w:p w14:paraId="5CF9BE90" w14:textId="77777777" w:rsidR="00CE7758" w:rsidRDefault="001E07C2">
            <w:pPr>
              <w:keepNext/>
              <w:spacing w:before="20" w:after="20" w:line="240" w:lineRule="auto"/>
            </w:pPr>
            <w:r>
              <w:rPr>
                <w:sz w:val="18"/>
              </w:rPr>
              <w:t>35 days below the reserve</w:t>
            </w:r>
          </w:p>
        </w:tc>
        <w:tc>
          <w:tcPr>
            <w:tcW w:w="4160" w:type="dxa"/>
          </w:tcPr>
          <w:p w14:paraId="74107499" w14:textId="77777777" w:rsidR="00CE7758" w:rsidRDefault="001E07C2">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CE7758" w14:paraId="71CBB28C" w14:textId="77777777">
        <w:trPr>
          <w:cantSplit/>
        </w:trPr>
        <w:tc>
          <w:tcPr>
            <w:tcW w:w="1694" w:type="dxa"/>
          </w:tcPr>
          <w:p w14:paraId="1E4005D7" w14:textId="77777777" w:rsidR="00CE7758" w:rsidRDefault="001E07C2">
            <w:pPr>
              <w:spacing w:before="20" w:after="20" w:line="240" w:lineRule="auto"/>
            </w:pPr>
            <w:r>
              <w:rPr>
                <w:sz w:val="18"/>
              </w:rPr>
              <w:t>EBITDA 20% lower</w:t>
            </w:r>
          </w:p>
        </w:tc>
        <w:tc>
          <w:tcPr>
            <w:tcW w:w="3506" w:type="dxa"/>
          </w:tcPr>
          <w:p w14:paraId="192CD995" w14:textId="77777777" w:rsidR="00CE7758" w:rsidRDefault="001E07C2">
            <w:pPr>
              <w:spacing w:before="20" w:after="20" w:line="240" w:lineRule="auto"/>
            </w:pPr>
            <w:r>
              <w:rPr>
                <w:sz w:val="18"/>
              </w:rPr>
              <w:t>Cash unchanged</w:t>
            </w:r>
          </w:p>
        </w:tc>
        <w:tc>
          <w:tcPr>
            <w:tcW w:w="4160" w:type="dxa"/>
          </w:tcPr>
          <w:p w14:paraId="68A3DFC0" w14:textId="77777777" w:rsidR="00CE7758" w:rsidRDefault="001E07C2">
            <w:pPr>
              <w:spacing w:before="20" w:after="20" w:line="240" w:lineRule="auto"/>
            </w:pPr>
            <w:r>
              <w:rPr>
                <w:sz w:val="18"/>
              </w:rPr>
              <w:t>Covenants weaken but hold (DSCR 1.50× at worst, leverage 2.15×); the plan is unchanged</w:t>
            </w:r>
          </w:p>
        </w:tc>
      </w:tr>
    </w:tbl>
    <w:p w14:paraId="2E8D90FB" w14:textId="77777777" w:rsidR="00CE7758" w:rsidRDefault="00CE7758">
      <w:pPr>
        <w:spacing w:after="40"/>
      </w:pPr>
    </w:p>
    <w:p w14:paraId="07FFCB39" w14:textId="77777777" w:rsidR="00CE7758" w:rsidRDefault="001E07C2">
      <w:pPr>
        <w:keepNext/>
        <w:spacing w:after="60" w:line="259" w:lineRule="auto"/>
      </w:pPr>
      <w:r>
        <w:rPr>
          <w:b/>
          <w:sz w:val="20"/>
        </w:rPr>
        <w:t>Metric definitions.</w:t>
      </w:r>
    </w:p>
    <w:p w14:paraId="7B23FB9B" w14:textId="77777777" w:rsidR="00CE7758" w:rsidRDefault="001E07C2">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2E786877" w14:textId="77777777" w:rsidR="00CE7758" w:rsidRDefault="001E07C2">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5C4C5A25" w14:textId="77777777" w:rsidR="00CE7758" w:rsidRDefault="001E07C2">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782B3121" w14:textId="77777777" w:rsidR="00CE7758" w:rsidRDefault="001E07C2">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2C08AA36" w14:textId="77777777" w:rsidR="00CE7758" w:rsidRDefault="001E07C2">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6376B0C2" w14:textId="77777777" w:rsidR="00CE7758" w:rsidRDefault="001E07C2">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5B67E5D5" w14:textId="77777777" w:rsidR="00CE7758" w:rsidRDefault="001E07C2">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3BE8F0AC" w14:textId="77777777" w:rsidR="00CE7758" w:rsidRDefault="001E07C2">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7265DD95" w14:textId="77777777" w:rsidR="00CE7758" w:rsidRDefault="001E07C2">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48F29AEF" w14:textId="77777777" w:rsidR="00CE7758" w:rsidRDefault="001E07C2">
      <w:pPr>
        <w:pStyle w:val="Heading1"/>
      </w:pPr>
      <w:bookmarkStart w:id="17" w:name="_Toc243231655"/>
      <w:r>
        <w:t>Appendix F. The worked example, reconciled</w:t>
      </w:r>
      <w:bookmarkEnd w:id="17"/>
    </w:p>
    <w:p w14:paraId="1E2E9BC4" w14:textId="77777777" w:rsidR="00CE7758" w:rsidRDefault="001E07C2">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7D1A78FA" w14:textId="77777777" w:rsidR="00CE7758" w:rsidRDefault="001E07C2">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CE7758" w14:paraId="75511009" w14:textId="77777777">
        <w:trPr>
          <w:cantSplit/>
          <w:tblHeader/>
        </w:trPr>
        <w:tc>
          <w:tcPr>
            <w:tcW w:w="1275" w:type="dxa"/>
            <w:shd w:val="clear" w:color="auto" w:fill="E8EEFB"/>
          </w:tcPr>
          <w:p w14:paraId="7BA019A9" w14:textId="77777777" w:rsidR="00CE7758" w:rsidRDefault="001E07C2">
            <w:pPr>
              <w:keepNext/>
              <w:spacing w:before="20" w:after="20" w:line="240" w:lineRule="auto"/>
            </w:pPr>
            <w:r>
              <w:rPr>
                <w:b/>
                <w:sz w:val="16"/>
              </w:rPr>
              <w:t>Scenario</w:t>
            </w:r>
          </w:p>
        </w:tc>
        <w:tc>
          <w:tcPr>
            <w:tcW w:w="1450" w:type="dxa"/>
            <w:shd w:val="clear" w:color="auto" w:fill="E8EEFB"/>
          </w:tcPr>
          <w:p w14:paraId="48055890" w14:textId="77777777" w:rsidR="00CE7758" w:rsidRDefault="001E07C2">
            <w:pPr>
              <w:keepNext/>
              <w:spacing w:before="20" w:after="20" w:line="240" w:lineRule="auto"/>
            </w:pPr>
            <w:r>
              <w:rPr>
                <w:b/>
                <w:sz w:val="16"/>
              </w:rPr>
              <w:t>Funding</w:t>
            </w:r>
          </w:p>
        </w:tc>
        <w:tc>
          <w:tcPr>
            <w:tcW w:w="1656" w:type="dxa"/>
            <w:shd w:val="clear" w:color="auto" w:fill="E8EEFB"/>
          </w:tcPr>
          <w:p w14:paraId="10236302" w14:textId="77777777" w:rsidR="00CE7758" w:rsidRDefault="001E07C2">
            <w:pPr>
              <w:keepNext/>
              <w:spacing w:before="20" w:after="20" w:line="240" w:lineRule="auto"/>
            </w:pPr>
            <w:r>
              <w:rPr>
                <w:b/>
                <w:sz w:val="16"/>
              </w:rPr>
              <w:t>Lowest cash; breach</w:t>
            </w:r>
          </w:p>
        </w:tc>
        <w:tc>
          <w:tcPr>
            <w:tcW w:w="1469" w:type="dxa"/>
            <w:shd w:val="clear" w:color="auto" w:fill="E8EEFB"/>
          </w:tcPr>
          <w:p w14:paraId="3899FD46" w14:textId="77777777" w:rsidR="00CE7758" w:rsidRDefault="001E07C2">
            <w:pPr>
              <w:keepNext/>
              <w:spacing w:before="20" w:after="20" w:line="240" w:lineRule="auto"/>
            </w:pPr>
            <w:r>
              <w:rPr>
                <w:b/>
                <w:sz w:val="16"/>
              </w:rPr>
              <w:t>Discount + funding cost</w:t>
            </w:r>
          </w:p>
        </w:tc>
        <w:tc>
          <w:tcPr>
            <w:tcW w:w="1813" w:type="dxa"/>
            <w:shd w:val="clear" w:color="auto" w:fill="E8EEFB"/>
          </w:tcPr>
          <w:p w14:paraId="06962D17" w14:textId="77777777" w:rsidR="00CE7758" w:rsidRDefault="001E07C2">
            <w:pPr>
              <w:keepNext/>
              <w:spacing w:before="20" w:after="20" w:line="240" w:lineRule="auto"/>
            </w:pPr>
            <w:r>
              <w:rPr>
                <w:b/>
                <w:sz w:val="16"/>
              </w:rPr>
              <w:t>Future concessions</w:t>
            </w:r>
          </w:p>
        </w:tc>
        <w:tc>
          <w:tcPr>
            <w:tcW w:w="1697" w:type="dxa"/>
            <w:shd w:val="clear" w:color="auto" w:fill="E8EEFB"/>
          </w:tcPr>
          <w:p w14:paraId="4A4C89D8" w14:textId="77777777" w:rsidR="00CE7758" w:rsidRDefault="001E07C2">
            <w:pPr>
              <w:keepNext/>
              <w:spacing w:before="20" w:after="20" w:line="240" w:lineRule="auto"/>
            </w:pPr>
            <w:r>
              <w:rPr>
                <w:b/>
                <w:sz w:val="16"/>
              </w:rPr>
              <w:t>Runs today? Who decides</w:t>
            </w:r>
          </w:p>
        </w:tc>
      </w:tr>
      <w:tr w:rsidR="00CE7758" w14:paraId="1A27D512" w14:textId="77777777">
        <w:trPr>
          <w:cantSplit/>
        </w:trPr>
        <w:tc>
          <w:tcPr>
            <w:tcW w:w="1275" w:type="dxa"/>
          </w:tcPr>
          <w:p w14:paraId="41E1310A" w14:textId="77777777" w:rsidR="00CE7758" w:rsidRDefault="001E07C2">
            <w:pPr>
              <w:keepNext/>
              <w:spacing w:before="20" w:after="20" w:line="240" w:lineRule="auto"/>
            </w:pPr>
            <w:r>
              <w:rPr>
                <w:sz w:val="16"/>
              </w:rPr>
              <w:t>Today's books, no request</w:t>
            </w:r>
          </w:p>
        </w:tc>
        <w:tc>
          <w:tcPr>
            <w:tcW w:w="1450" w:type="dxa"/>
          </w:tcPr>
          <w:p w14:paraId="77232B90" w14:textId="77777777" w:rsidR="00CE7758" w:rsidRDefault="001E07C2">
            <w:pPr>
              <w:keepNext/>
              <w:spacing w:before="20" w:after="20" w:line="240" w:lineRule="auto"/>
            </w:pPr>
            <w:r>
              <w:rPr>
                <w:sz w:val="16"/>
              </w:rPr>
              <w:t>none</w:t>
            </w:r>
          </w:p>
        </w:tc>
        <w:tc>
          <w:tcPr>
            <w:tcW w:w="1656" w:type="dxa"/>
          </w:tcPr>
          <w:p w14:paraId="1B4B38D6" w14:textId="77777777" w:rsidR="00CE7758" w:rsidRDefault="001E07C2">
            <w:pPr>
              <w:keepNext/>
              <w:spacing w:before="20" w:after="20" w:line="240" w:lineRule="auto"/>
            </w:pPr>
            <w:r>
              <w:rPr>
                <w:sz w:val="16"/>
              </w:rPr>
              <w:t>−</w:t>
            </w:r>
            <w:r>
              <w:rPr>
                <w:sz w:val="16"/>
              </w:rPr>
              <w:t>¥105,000 (days 30–31); below the reserve days 12–31 (20 days), at worst ¥405,000 short</w:t>
            </w:r>
          </w:p>
        </w:tc>
        <w:tc>
          <w:tcPr>
            <w:tcW w:w="1469" w:type="dxa"/>
          </w:tcPr>
          <w:p w14:paraId="2FD03798" w14:textId="77777777" w:rsidR="00CE7758" w:rsidRDefault="001E07C2">
            <w:pPr>
              <w:keepNext/>
              <w:spacing w:before="20" w:after="20" w:line="240" w:lineRule="auto"/>
            </w:pPr>
            <w:r>
              <w:rPr>
                <w:sz w:val="16"/>
              </w:rPr>
              <w:t>—</w:t>
            </w:r>
          </w:p>
        </w:tc>
        <w:tc>
          <w:tcPr>
            <w:tcW w:w="1813" w:type="dxa"/>
          </w:tcPr>
          <w:p w14:paraId="61F1917E" w14:textId="77777777" w:rsidR="00CE7758" w:rsidRDefault="001E07C2">
            <w:pPr>
              <w:keepNext/>
              <w:spacing w:before="20" w:after="20" w:line="240" w:lineRule="auto"/>
            </w:pPr>
            <w:r>
              <w:rPr>
                <w:sz w:val="16"/>
              </w:rPr>
              <w:t>¥0</w:t>
            </w:r>
          </w:p>
        </w:tc>
        <w:tc>
          <w:tcPr>
            <w:tcW w:w="1697" w:type="dxa"/>
          </w:tcPr>
          <w:p w14:paraId="0B676F5C" w14:textId="77777777" w:rsidR="00CE7758" w:rsidRDefault="001E07C2">
            <w:pPr>
              <w:keepNext/>
              <w:spacing w:before="20" w:after="20" w:line="240" w:lineRule="auto"/>
            </w:pPr>
            <w:r>
              <w:rPr>
                <w:sz w:val="16"/>
              </w:rPr>
              <w:t>—</w:t>
            </w:r>
          </w:p>
        </w:tc>
      </w:tr>
      <w:tr w:rsidR="00CE7758" w14:paraId="4C95D0F7" w14:textId="77777777">
        <w:trPr>
          <w:cantSplit/>
        </w:trPr>
        <w:tc>
          <w:tcPr>
            <w:tcW w:w="1275" w:type="dxa"/>
          </w:tcPr>
          <w:p w14:paraId="0525D34F" w14:textId="77777777" w:rsidR="00CE7758" w:rsidRDefault="001E07C2">
            <w:pPr>
              <w:keepNext/>
              <w:spacing w:before="20" w:after="20" w:line="240" w:lineRule="auto"/>
            </w:pPr>
            <w:r>
              <w:rPr>
                <w:sz w:val="16"/>
              </w:rPr>
              <w:t>Today's books + FLOW's standing plan</w:t>
            </w:r>
          </w:p>
        </w:tc>
        <w:tc>
          <w:tcPr>
            <w:tcW w:w="1450" w:type="dxa"/>
          </w:tcPr>
          <w:p w14:paraId="172820EB" w14:textId="77777777" w:rsidR="00CE7758" w:rsidRDefault="001E07C2">
            <w:pPr>
              <w:keepNext/>
              <w:spacing w:before="20" w:after="20" w:line="240" w:lineRule="auto"/>
            </w:pPr>
            <w:r>
              <w:rPr>
                <w:sz w:val="16"/>
              </w:rPr>
              <w:t>line ¥150,000 + invoice financing ¥255,000</w:t>
            </w:r>
          </w:p>
        </w:tc>
        <w:tc>
          <w:tcPr>
            <w:tcW w:w="1656" w:type="dxa"/>
          </w:tcPr>
          <w:p w14:paraId="79839914" w14:textId="77777777" w:rsidR="00CE7758" w:rsidRDefault="001E07C2">
            <w:pPr>
              <w:keepNext/>
              <w:spacing w:before="20" w:after="20" w:line="240" w:lineRule="auto"/>
            </w:pPr>
            <w:r>
              <w:rPr>
                <w:sz w:val="16"/>
              </w:rPr>
              <w:t>¥300,000 (day 30); no breach</w:t>
            </w:r>
          </w:p>
        </w:tc>
        <w:tc>
          <w:tcPr>
            <w:tcW w:w="1469" w:type="dxa"/>
          </w:tcPr>
          <w:p w14:paraId="48949FEF" w14:textId="77777777" w:rsidR="00CE7758" w:rsidRDefault="001E07C2">
            <w:pPr>
              <w:keepNext/>
              <w:spacing w:before="20" w:after="20" w:line="240" w:lineRule="auto"/>
            </w:pPr>
            <w:r>
              <w:rPr>
                <w:sz w:val="16"/>
              </w:rPr>
              <w:t xml:space="preserve">— + </w:t>
            </w:r>
            <w:r>
              <w:rPr>
                <w:b/>
                <w:sz w:val="16"/>
              </w:rPr>
              <w:t>¥3,113.93</w:t>
            </w:r>
          </w:p>
        </w:tc>
        <w:tc>
          <w:tcPr>
            <w:tcW w:w="1813" w:type="dxa"/>
          </w:tcPr>
          <w:p w14:paraId="08C85D7C" w14:textId="77777777" w:rsidR="00CE7758" w:rsidRDefault="001E07C2">
            <w:pPr>
              <w:keepNext/>
              <w:spacing w:before="20" w:after="20" w:line="240" w:lineRule="auto"/>
            </w:pPr>
            <w:r>
              <w:rPr>
                <w:sz w:val="16"/>
              </w:rPr>
              <w:t>¥0</w:t>
            </w:r>
          </w:p>
        </w:tc>
        <w:tc>
          <w:tcPr>
            <w:tcW w:w="1697" w:type="dxa"/>
          </w:tcPr>
          <w:p w14:paraId="09B7005E" w14:textId="77777777" w:rsidR="00CE7758" w:rsidRDefault="001E07C2">
            <w:pPr>
              <w:keepNext/>
              <w:spacing w:before="20" w:after="20" w:line="240" w:lineRule="auto"/>
            </w:pPr>
            <w:r>
              <w:rPr>
                <w:sz w:val="16"/>
              </w:rPr>
              <w:t>yes; Tier 1</w:t>
            </w:r>
          </w:p>
        </w:tc>
      </w:tr>
      <w:tr w:rsidR="00CE7758" w14:paraId="07724A00" w14:textId="77777777">
        <w:trPr>
          <w:cantSplit/>
        </w:trPr>
        <w:tc>
          <w:tcPr>
            <w:tcW w:w="1275" w:type="dxa"/>
          </w:tcPr>
          <w:p w14:paraId="2A7E8420" w14:textId="77777777" w:rsidR="00CE7758" w:rsidRDefault="001E07C2">
            <w:pPr>
              <w:keepNext/>
              <w:spacing w:before="20" w:after="20" w:line="240" w:lineRule="auto"/>
            </w:pPr>
            <w:r>
              <w:rPr>
                <w:b/>
                <w:sz w:val="16"/>
              </w:rPr>
              <w:t>EX01 as asked</w:t>
            </w:r>
            <w:r>
              <w:rPr>
                <w:sz w:val="16"/>
              </w:rPr>
              <w:t xml:space="preserve"> (1.2% early pay, 60-day terms, rebate), no new funding</w:t>
            </w:r>
          </w:p>
        </w:tc>
        <w:tc>
          <w:tcPr>
            <w:tcW w:w="1450" w:type="dxa"/>
          </w:tcPr>
          <w:p w14:paraId="529F84C8" w14:textId="77777777" w:rsidR="00CE7758" w:rsidRDefault="001E07C2">
            <w:pPr>
              <w:keepNext/>
              <w:spacing w:before="20" w:after="20" w:line="240" w:lineRule="auto"/>
            </w:pPr>
            <w:r>
              <w:rPr>
                <w:sz w:val="16"/>
              </w:rPr>
              <w:t>none</w:t>
            </w:r>
          </w:p>
        </w:tc>
        <w:tc>
          <w:tcPr>
            <w:tcW w:w="1656" w:type="dxa"/>
          </w:tcPr>
          <w:p w14:paraId="4CB5DF99" w14:textId="77777777" w:rsidR="00CE7758" w:rsidRDefault="001E07C2">
            <w:pPr>
              <w:keepNext/>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784FBC7B" w14:textId="77777777" w:rsidR="00CE7758" w:rsidRDefault="001E07C2">
            <w:pPr>
              <w:keepNext/>
              <w:spacing w:before="20" w:after="20" w:line="240" w:lineRule="auto"/>
            </w:pPr>
            <w:r>
              <w:rPr>
                <w:sz w:val="16"/>
              </w:rPr>
              <w:t>¥5,040.00 + —</w:t>
            </w:r>
          </w:p>
        </w:tc>
        <w:tc>
          <w:tcPr>
            <w:tcW w:w="1813" w:type="dxa"/>
          </w:tcPr>
          <w:p w14:paraId="25FEBAF6" w14:textId="77777777" w:rsidR="00CE7758" w:rsidRDefault="001E07C2">
            <w:pPr>
              <w:keepNext/>
              <w:spacing w:before="20" w:after="20" w:line="240" w:lineRule="auto"/>
            </w:pPr>
            <w:r>
              <w:rPr>
                <w:b/>
                <w:sz w:val="16"/>
              </w:rPr>
              <w:t>¥28,326.92</w:t>
            </w:r>
            <w:r>
              <w:rPr>
                <w:sz w:val="16"/>
              </w:rPr>
              <w:t xml:space="preserve"> (terms: ¥24,326.92 of valued concessions on the 13 invoices issued during the next 365 days, an exposure valuation, not cash paid in that window; + rebate ¥4,000), against a ¥5,000 cap</w:t>
            </w:r>
          </w:p>
        </w:tc>
        <w:tc>
          <w:tcPr>
            <w:tcW w:w="1697" w:type="dxa"/>
          </w:tcPr>
          <w:p w14:paraId="38574802" w14:textId="77777777" w:rsidR="00CE7758" w:rsidRDefault="001E07C2">
            <w:pPr>
              <w:keepNext/>
              <w:spacing w:before="20" w:after="20" w:line="240" w:lineRule="auto"/>
            </w:pPr>
            <w:r>
              <w:rPr>
                <w:b/>
                <w:sz w:val="16"/>
              </w:rPr>
              <w:t>Rejected</w:t>
            </w:r>
            <w:r>
              <w:rPr>
                <w:sz w:val="16"/>
              </w:rPr>
              <w:t>: concession cap, reserve, above break-even, dearer than the plan</w:t>
            </w:r>
          </w:p>
        </w:tc>
      </w:tr>
      <w:tr w:rsidR="00CE7758" w14:paraId="5B5329FD" w14:textId="77777777">
        <w:trPr>
          <w:cantSplit/>
        </w:trPr>
        <w:tc>
          <w:tcPr>
            <w:tcW w:w="1275" w:type="dxa"/>
          </w:tcPr>
          <w:p w14:paraId="468D8A3D" w14:textId="77777777" w:rsidR="00CE7758" w:rsidRDefault="001E07C2">
            <w:pPr>
              <w:keepNext/>
              <w:spacing w:before="20" w:after="20" w:line="240" w:lineRule="auto"/>
            </w:pPr>
            <w:r>
              <w:rPr>
                <w:sz w:val="16"/>
              </w:rPr>
              <w:t>EX01 + its cheapest cure</w:t>
            </w:r>
          </w:p>
        </w:tc>
        <w:tc>
          <w:tcPr>
            <w:tcW w:w="1450" w:type="dxa"/>
          </w:tcPr>
          <w:p w14:paraId="3EFD0E64" w14:textId="77777777" w:rsidR="00CE7758" w:rsidRDefault="001E07C2">
            <w:pPr>
              <w:keepNext/>
              <w:spacing w:before="20" w:after="20" w:line="240" w:lineRule="auto"/>
            </w:pPr>
            <w:r>
              <w:rPr>
                <w:sz w:val="16"/>
              </w:rPr>
              <w:t>invoice financing ¥135,040 on an invoice issued on day 32</w:t>
            </w:r>
          </w:p>
        </w:tc>
        <w:tc>
          <w:tcPr>
            <w:tcW w:w="1656" w:type="dxa"/>
          </w:tcPr>
          <w:p w14:paraId="0D1DF011" w14:textId="77777777" w:rsidR="00CE7758" w:rsidRDefault="001E07C2">
            <w:pPr>
              <w:keepNext/>
              <w:spacing w:before="20" w:after="20" w:line="240" w:lineRule="auto"/>
            </w:pPr>
            <w:r>
              <w:rPr>
                <w:sz w:val="16"/>
              </w:rPr>
              <w:t>¥300,000; no breach</w:t>
            </w:r>
          </w:p>
        </w:tc>
        <w:tc>
          <w:tcPr>
            <w:tcW w:w="1469" w:type="dxa"/>
          </w:tcPr>
          <w:p w14:paraId="508F7891" w14:textId="77777777" w:rsidR="00CE7758" w:rsidRDefault="001E07C2">
            <w:pPr>
              <w:keepNext/>
              <w:spacing w:before="20" w:after="20" w:line="240" w:lineRule="auto"/>
            </w:pPr>
            <w:r>
              <w:rPr>
                <w:sz w:val="16"/>
              </w:rPr>
              <w:t>¥5,040.00 + ¥2,406.67</w:t>
            </w:r>
          </w:p>
        </w:tc>
        <w:tc>
          <w:tcPr>
            <w:tcW w:w="1813" w:type="dxa"/>
          </w:tcPr>
          <w:p w14:paraId="2B113BF4" w14:textId="77777777" w:rsidR="00CE7758" w:rsidRDefault="001E07C2">
            <w:pPr>
              <w:keepNext/>
              <w:spacing w:before="20" w:after="20" w:line="240" w:lineRule="auto"/>
            </w:pPr>
            <w:r>
              <w:rPr>
                <w:sz w:val="16"/>
              </w:rPr>
              <w:t>¥28,326.92</w:t>
            </w:r>
          </w:p>
        </w:tc>
        <w:tc>
          <w:tcPr>
            <w:tcW w:w="1697" w:type="dxa"/>
          </w:tcPr>
          <w:p w14:paraId="4F35BAFC" w14:textId="77777777" w:rsidR="00CE7758" w:rsidRDefault="001E07C2">
            <w:pPr>
              <w:keepNext/>
              <w:spacing w:before="20" w:after="20" w:line="240" w:lineRule="auto"/>
            </w:pPr>
            <w:r>
              <w:rPr>
                <w:b/>
                <w:sz w:val="16"/>
              </w:rPr>
              <w:t>no</w:t>
            </w:r>
            <w:r>
              <w:rPr>
                <w:sz w:val="16"/>
              </w:rPr>
              <w:t>: the invoice does not exist yet</w:t>
            </w:r>
          </w:p>
        </w:tc>
      </w:tr>
      <w:tr w:rsidR="00CE7758" w14:paraId="7379FB23" w14:textId="77777777">
        <w:trPr>
          <w:cantSplit/>
        </w:trPr>
        <w:tc>
          <w:tcPr>
            <w:tcW w:w="1275" w:type="dxa"/>
          </w:tcPr>
          <w:p w14:paraId="207EC3F3" w14:textId="77777777" w:rsidR="00CE7758" w:rsidRDefault="001E07C2">
            <w:pPr>
              <w:keepNext/>
              <w:spacing w:before="20" w:after="20" w:line="240" w:lineRule="auto"/>
            </w:pPr>
            <w:r>
              <w:rPr>
                <w:sz w:val="16"/>
              </w:rPr>
              <w:t>EX01 + the plan that can run</w:t>
            </w:r>
          </w:p>
        </w:tc>
        <w:tc>
          <w:tcPr>
            <w:tcW w:w="1450" w:type="dxa"/>
          </w:tcPr>
          <w:p w14:paraId="3A30107A" w14:textId="77777777" w:rsidR="00CE7758" w:rsidRDefault="001E07C2">
            <w:pPr>
              <w:keepNext/>
              <w:spacing w:before="20" w:after="20" w:line="240" w:lineRule="auto"/>
            </w:pPr>
            <w:r>
              <w:rPr>
                <w:sz w:val="16"/>
              </w:rPr>
              <w:t>credit line ¥135,040, drawn today, repaid day 62</w:t>
            </w:r>
          </w:p>
        </w:tc>
        <w:tc>
          <w:tcPr>
            <w:tcW w:w="1656" w:type="dxa"/>
          </w:tcPr>
          <w:p w14:paraId="60F4F1EF" w14:textId="77777777" w:rsidR="00CE7758" w:rsidRDefault="001E07C2">
            <w:pPr>
              <w:keepNext/>
              <w:spacing w:before="20" w:after="20" w:line="240" w:lineRule="auto"/>
            </w:pPr>
            <w:r>
              <w:rPr>
                <w:sz w:val="16"/>
              </w:rPr>
              <w:t>¥300,000; no breach</w:t>
            </w:r>
          </w:p>
        </w:tc>
        <w:tc>
          <w:tcPr>
            <w:tcW w:w="1469" w:type="dxa"/>
          </w:tcPr>
          <w:p w14:paraId="2FF240F5" w14:textId="77777777" w:rsidR="00CE7758" w:rsidRDefault="001E07C2">
            <w:pPr>
              <w:keepNext/>
              <w:spacing w:before="20" w:after="20" w:line="240" w:lineRule="auto"/>
            </w:pPr>
            <w:r>
              <w:rPr>
                <w:sz w:val="16"/>
              </w:rPr>
              <w:t>¥5,040.00 + ¥1,468.05</w:t>
            </w:r>
          </w:p>
        </w:tc>
        <w:tc>
          <w:tcPr>
            <w:tcW w:w="1813" w:type="dxa"/>
          </w:tcPr>
          <w:p w14:paraId="7BB2B664" w14:textId="77777777" w:rsidR="00CE7758" w:rsidRDefault="001E07C2">
            <w:pPr>
              <w:keepNext/>
              <w:spacing w:before="20" w:after="20" w:line="240" w:lineRule="auto"/>
            </w:pPr>
            <w:r>
              <w:rPr>
                <w:sz w:val="16"/>
              </w:rPr>
              <w:t>¥28,326.92</w:t>
            </w:r>
          </w:p>
        </w:tc>
        <w:tc>
          <w:tcPr>
            <w:tcW w:w="1697" w:type="dxa"/>
          </w:tcPr>
          <w:p w14:paraId="120C0DCC" w14:textId="77777777" w:rsidR="00CE7758" w:rsidRDefault="001E07C2">
            <w:pPr>
              <w:keepNext/>
              <w:spacing w:before="20" w:after="20" w:line="240" w:lineRule="auto"/>
            </w:pPr>
            <w:r>
              <w:rPr>
                <w:sz w:val="16"/>
              </w:rPr>
              <w:t>yes</w:t>
            </w:r>
          </w:p>
        </w:tc>
      </w:tr>
      <w:tr w:rsidR="00CE7758" w14:paraId="4CB14752" w14:textId="77777777">
        <w:trPr>
          <w:cantSplit/>
        </w:trPr>
        <w:tc>
          <w:tcPr>
            <w:tcW w:w="1275" w:type="dxa"/>
          </w:tcPr>
          <w:p w14:paraId="29A4581D" w14:textId="77777777" w:rsidR="00CE7758" w:rsidRDefault="001E07C2">
            <w:pPr>
              <w:keepNext/>
              <w:spacing w:before="20" w:after="20" w:line="240" w:lineRule="auto"/>
            </w:pPr>
            <w:r>
              <w:rPr>
                <w:b/>
                <w:sz w:val="16"/>
              </w:rPr>
              <w:t>Option A</w:t>
            </w:r>
            <w:r>
              <w:rPr>
                <w:sz w:val="16"/>
              </w:rPr>
              <w:t xml:space="preserve"> (FLOW's counter)</w:t>
            </w:r>
          </w:p>
        </w:tc>
        <w:tc>
          <w:tcPr>
            <w:tcW w:w="1450" w:type="dxa"/>
          </w:tcPr>
          <w:p w14:paraId="20D527AE" w14:textId="77777777" w:rsidR="00CE7758" w:rsidRDefault="001E07C2">
            <w:pPr>
              <w:keepNext/>
              <w:spacing w:before="20" w:after="20" w:line="240" w:lineRule="auto"/>
            </w:pPr>
            <w:r>
              <w:rPr>
                <w:sz w:val="16"/>
              </w:rPr>
              <w:t>credit line ¥147,210</w:t>
            </w:r>
          </w:p>
        </w:tc>
        <w:tc>
          <w:tcPr>
            <w:tcW w:w="1656" w:type="dxa"/>
          </w:tcPr>
          <w:p w14:paraId="2C5FFB34" w14:textId="77777777" w:rsidR="00CE7758" w:rsidRDefault="001E07C2">
            <w:pPr>
              <w:keepNext/>
              <w:spacing w:before="20" w:after="20" w:line="240" w:lineRule="auto"/>
            </w:pPr>
            <w:r>
              <w:rPr>
                <w:sz w:val="16"/>
              </w:rPr>
              <w:t>¥300,000 (day 30); no breach</w:t>
            </w:r>
          </w:p>
        </w:tc>
        <w:tc>
          <w:tcPr>
            <w:tcW w:w="1469" w:type="dxa"/>
          </w:tcPr>
          <w:p w14:paraId="7934CE2F" w14:textId="77777777" w:rsidR="00CE7758" w:rsidRDefault="001E07C2">
            <w:pPr>
              <w:keepNext/>
              <w:spacing w:before="20" w:after="20" w:line="240" w:lineRule="auto"/>
            </w:pPr>
            <w:r>
              <w:rPr>
                <w:sz w:val="16"/>
              </w:rPr>
              <w:t xml:space="preserve">¥2,210.00 (¥260,000 at 0.85%) + ¥825.99 = </w:t>
            </w:r>
            <w:r>
              <w:rPr>
                <w:b/>
                <w:sz w:val="16"/>
              </w:rPr>
              <w:t>¥3,035.99</w:t>
            </w:r>
          </w:p>
        </w:tc>
        <w:tc>
          <w:tcPr>
            <w:tcW w:w="1813" w:type="dxa"/>
          </w:tcPr>
          <w:p w14:paraId="79D6C82C" w14:textId="77777777" w:rsidR="00CE7758" w:rsidRDefault="001E07C2">
            <w:pPr>
              <w:keepNext/>
              <w:spacing w:before="20" w:after="20" w:line="240" w:lineRule="auto"/>
            </w:pPr>
            <w:r>
              <w:rPr>
                <w:sz w:val="16"/>
              </w:rPr>
              <w:t>¥0</w:t>
            </w:r>
          </w:p>
        </w:tc>
        <w:tc>
          <w:tcPr>
            <w:tcW w:w="1697" w:type="dxa"/>
          </w:tcPr>
          <w:p w14:paraId="3FCA3DCA" w14:textId="77777777" w:rsidR="00CE7758" w:rsidRDefault="001E07C2">
            <w:pPr>
              <w:keepNext/>
              <w:spacing w:before="20" w:after="20" w:line="240" w:lineRule="auto"/>
            </w:pPr>
            <w:r>
              <w:rPr>
                <w:sz w:val="16"/>
              </w:rPr>
              <w:t xml:space="preserve">yes; </w:t>
            </w:r>
            <w:r>
              <w:rPr>
                <w:b/>
                <w:sz w:val="16"/>
              </w:rPr>
              <w:t>Accept, Tier 1</w:t>
            </w:r>
          </w:p>
        </w:tc>
      </w:tr>
      <w:tr w:rsidR="00CE7758" w14:paraId="12889602" w14:textId="77777777">
        <w:trPr>
          <w:cantSplit/>
        </w:trPr>
        <w:tc>
          <w:tcPr>
            <w:tcW w:w="1275" w:type="dxa"/>
          </w:tcPr>
          <w:p w14:paraId="480A05EE" w14:textId="77777777" w:rsidR="00CE7758" w:rsidRDefault="001E07C2">
            <w:pPr>
              <w:spacing w:before="20" w:after="20" w:line="240" w:lineRule="auto"/>
            </w:pPr>
            <w:r>
              <w:rPr>
                <w:sz w:val="16"/>
              </w:rPr>
              <w:t>Option B (FLOW's counter)</w:t>
            </w:r>
          </w:p>
        </w:tc>
        <w:tc>
          <w:tcPr>
            <w:tcW w:w="1450" w:type="dxa"/>
          </w:tcPr>
          <w:p w14:paraId="43925FF1" w14:textId="77777777" w:rsidR="00CE7758" w:rsidRDefault="001E07C2">
            <w:pPr>
              <w:spacing w:before="20" w:after="20" w:line="240" w:lineRule="auto"/>
            </w:pPr>
            <w:r>
              <w:rPr>
                <w:sz w:val="16"/>
              </w:rPr>
              <w:t>line ¥90,000 + invoice financing ¥315,000</w:t>
            </w:r>
          </w:p>
        </w:tc>
        <w:tc>
          <w:tcPr>
            <w:tcW w:w="1656" w:type="dxa"/>
          </w:tcPr>
          <w:p w14:paraId="61776A47" w14:textId="77777777" w:rsidR="00CE7758" w:rsidRDefault="001E07C2">
            <w:pPr>
              <w:spacing w:before="20" w:after="20" w:line="240" w:lineRule="auto"/>
            </w:pPr>
            <w:r>
              <w:rPr>
                <w:sz w:val="16"/>
              </w:rPr>
              <w:t>¥300,000 (day 30); no breach</w:t>
            </w:r>
          </w:p>
        </w:tc>
        <w:tc>
          <w:tcPr>
            <w:tcW w:w="1469" w:type="dxa"/>
          </w:tcPr>
          <w:p w14:paraId="3D351BCE" w14:textId="77777777" w:rsidR="00CE7758" w:rsidRDefault="001E07C2">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39788AE6" w14:textId="77777777" w:rsidR="00CE7758" w:rsidRDefault="001E07C2">
            <w:pPr>
              <w:spacing w:before="20" w:after="20" w:line="240" w:lineRule="auto"/>
            </w:pPr>
            <w:r>
              <w:rPr>
                <w:sz w:val="16"/>
              </w:rPr>
              <w:t>55 days + 0.30% price rise: a net forward gain of ¥162.05 over 13 invoices</w:t>
            </w:r>
          </w:p>
        </w:tc>
        <w:tc>
          <w:tcPr>
            <w:tcW w:w="1697" w:type="dxa"/>
          </w:tcPr>
          <w:p w14:paraId="607563F5" w14:textId="77777777" w:rsidR="00CE7758" w:rsidRDefault="001E07C2">
            <w:pPr>
              <w:spacing w:before="20" w:after="20" w:line="240" w:lineRule="auto"/>
            </w:pPr>
            <w:r>
              <w:rPr>
                <w:sz w:val="16"/>
              </w:rPr>
              <w:t>the router's plan, yes; needs the owner (terms lengthen)</w:t>
            </w:r>
          </w:p>
        </w:tc>
      </w:tr>
    </w:tbl>
    <w:p w14:paraId="1CEF82B3" w14:textId="77777777" w:rsidR="00CE7758" w:rsidRDefault="00CE7758">
      <w:pPr>
        <w:spacing w:after="40"/>
      </w:pPr>
    </w:p>
    <w:p w14:paraId="2B75DACE" w14:textId="77777777" w:rsidR="00CE7758" w:rsidRDefault="001E07C2">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6357D924" w14:textId="77777777" w:rsidR="00CE7758" w:rsidRDefault="001E07C2">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CE7758" w14:paraId="27341B22" w14:textId="77777777">
        <w:trPr>
          <w:cantSplit/>
          <w:tblHeader/>
        </w:trPr>
        <w:tc>
          <w:tcPr>
            <w:tcW w:w="3968" w:type="dxa"/>
            <w:shd w:val="clear" w:color="auto" w:fill="E8EEFB"/>
          </w:tcPr>
          <w:p w14:paraId="3C321EC8" w14:textId="77777777" w:rsidR="00CE7758" w:rsidRDefault="001E07C2">
            <w:pPr>
              <w:keepNext/>
              <w:spacing w:before="20" w:after="20" w:line="240" w:lineRule="auto"/>
            </w:pPr>
            <w:r>
              <w:rPr>
                <w:b/>
                <w:sz w:val="18"/>
              </w:rPr>
              <w:t>Facility</w:t>
            </w:r>
          </w:p>
        </w:tc>
        <w:tc>
          <w:tcPr>
            <w:tcW w:w="1972" w:type="dxa"/>
            <w:shd w:val="clear" w:color="auto" w:fill="E8EEFB"/>
          </w:tcPr>
          <w:p w14:paraId="69D3BD4A" w14:textId="77777777" w:rsidR="00CE7758" w:rsidRDefault="001E07C2">
            <w:pPr>
              <w:keepNext/>
              <w:spacing w:before="20" w:after="20" w:line="240" w:lineRule="auto"/>
            </w:pPr>
            <w:r>
              <w:rPr>
                <w:b/>
                <w:sz w:val="18"/>
              </w:rPr>
              <w:t>Status</w:t>
            </w:r>
          </w:p>
        </w:tc>
        <w:tc>
          <w:tcPr>
            <w:tcW w:w="2266" w:type="dxa"/>
            <w:shd w:val="clear" w:color="auto" w:fill="E8EEFB"/>
          </w:tcPr>
          <w:p w14:paraId="7B11A987" w14:textId="77777777" w:rsidR="00CE7758" w:rsidRDefault="001E07C2">
            <w:pPr>
              <w:keepNext/>
              <w:spacing w:before="20" w:after="20" w:line="240" w:lineRule="auto"/>
            </w:pPr>
            <w:r>
              <w:rPr>
                <w:b/>
                <w:sz w:val="18"/>
              </w:rPr>
              <w:t>Price</w:t>
            </w:r>
          </w:p>
        </w:tc>
        <w:tc>
          <w:tcPr>
            <w:tcW w:w="1154" w:type="dxa"/>
            <w:shd w:val="clear" w:color="auto" w:fill="E8EEFB"/>
          </w:tcPr>
          <w:p w14:paraId="6FA1A497" w14:textId="77777777" w:rsidR="00CE7758" w:rsidRDefault="001E07C2">
            <w:pPr>
              <w:keepNext/>
              <w:spacing w:before="20" w:after="20" w:line="240" w:lineRule="auto"/>
            </w:pPr>
            <w:r>
              <w:rPr>
                <w:b/>
                <w:sz w:val="18"/>
              </w:rPr>
              <w:t>Time to cash</w:t>
            </w:r>
          </w:p>
        </w:tc>
      </w:tr>
      <w:tr w:rsidR="00CE7758" w14:paraId="0B476182" w14:textId="77777777">
        <w:trPr>
          <w:cantSplit/>
        </w:trPr>
        <w:tc>
          <w:tcPr>
            <w:tcW w:w="3968" w:type="dxa"/>
          </w:tcPr>
          <w:p w14:paraId="1501BEF2" w14:textId="77777777" w:rsidR="00CE7758" w:rsidRDefault="001E07C2">
            <w:pPr>
              <w:keepNext/>
              <w:spacing w:before="20" w:after="20" w:line="240" w:lineRule="auto"/>
            </w:pPr>
            <w:r>
              <w:rPr>
                <w:sz w:val="18"/>
              </w:rPr>
              <w:t>Bank credit line, ¥150,000 limit, 30-day clean-down</w:t>
            </w:r>
          </w:p>
        </w:tc>
        <w:tc>
          <w:tcPr>
            <w:tcW w:w="1972" w:type="dxa"/>
          </w:tcPr>
          <w:p w14:paraId="7F070A59" w14:textId="77777777" w:rsidR="00CE7758" w:rsidRDefault="001E07C2">
            <w:pPr>
              <w:keepNext/>
              <w:spacing w:before="20" w:after="20" w:line="240" w:lineRule="auto"/>
            </w:pPr>
            <w:r>
              <w:rPr>
                <w:sz w:val="18"/>
              </w:rPr>
              <w:t>Committed</w:t>
            </w:r>
          </w:p>
        </w:tc>
        <w:tc>
          <w:tcPr>
            <w:tcW w:w="2266" w:type="dxa"/>
          </w:tcPr>
          <w:p w14:paraId="4C2500A0" w14:textId="77777777" w:rsidR="00CE7758" w:rsidRDefault="001E07C2">
            <w:pPr>
              <w:keepNext/>
              <w:spacing w:before="20" w:after="20" w:line="240" w:lineRule="auto"/>
            </w:pPr>
            <w:r>
              <w:rPr>
                <w:sz w:val="18"/>
              </w:rPr>
              <w:t>6.4% simple, Actual/365</w:t>
            </w:r>
          </w:p>
        </w:tc>
        <w:tc>
          <w:tcPr>
            <w:tcW w:w="1154" w:type="dxa"/>
          </w:tcPr>
          <w:p w14:paraId="4295E38D" w14:textId="77777777" w:rsidR="00CE7758" w:rsidRDefault="001E07C2">
            <w:pPr>
              <w:keepNext/>
              <w:spacing w:before="20" w:after="20" w:line="240" w:lineRule="auto"/>
            </w:pPr>
            <w:r>
              <w:rPr>
                <w:sz w:val="18"/>
              </w:rPr>
              <w:t>same day</w:t>
            </w:r>
          </w:p>
        </w:tc>
      </w:tr>
      <w:tr w:rsidR="00CE7758" w14:paraId="5CDC8B7E" w14:textId="77777777">
        <w:trPr>
          <w:cantSplit/>
        </w:trPr>
        <w:tc>
          <w:tcPr>
            <w:tcW w:w="3968" w:type="dxa"/>
          </w:tcPr>
          <w:p w14:paraId="4C745E11" w14:textId="77777777" w:rsidR="00CE7758" w:rsidRDefault="001E07C2">
            <w:pPr>
              <w:keepNext/>
              <w:spacing w:before="20" w:after="20" w:line="240" w:lineRule="auto"/>
            </w:pPr>
            <w:r>
              <w:rPr>
                <w:sz w:val="18"/>
              </w:rPr>
              <w:t>Invoice financing, up to 80% of an invoice's open face, ¥350,000 limit</w:t>
            </w:r>
          </w:p>
        </w:tc>
        <w:tc>
          <w:tcPr>
            <w:tcW w:w="1972" w:type="dxa"/>
          </w:tcPr>
          <w:p w14:paraId="2749819A" w14:textId="77777777" w:rsidR="00CE7758" w:rsidRDefault="001E07C2">
            <w:pPr>
              <w:keepNext/>
              <w:spacing w:before="20" w:after="20" w:line="240" w:lineRule="auto"/>
            </w:pPr>
            <w:r>
              <w:rPr>
                <w:sz w:val="18"/>
              </w:rPr>
              <w:t>Committed</w:t>
            </w:r>
          </w:p>
        </w:tc>
        <w:tc>
          <w:tcPr>
            <w:tcW w:w="2266" w:type="dxa"/>
          </w:tcPr>
          <w:p w14:paraId="49FDB91A" w14:textId="77777777" w:rsidR="00CE7758" w:rsidRDefault="001E07C2">
            <w:pPr>
              <w:keepNext/>
              <w:spacing w:before="20" w:after="20" w:line="240" w:lineRule="auto"/>
            </w:pPr>
            <w:r>
              <w:rPr>
                <w:sz w:val="18"/>
              </w:rPr>
              <w:t>7.8% + 0.25% per whole 30-day period (10.84% all-in: a pricing proxy (tariff equivalent))</w:t>
            </w:r>
          </w:p>
        </w:tc>
        <w:tc>
          <w:tcPr>
            <w:tcW w:w="1154" w:type="dxa"/>
          </w:tcPr>
          <w:p w14:paraId="25B2F137" w14:textId="77777777" w:rsidR="00CE7758" w:rsidRDefault="001E07C2">
            <w:pPr>
              <w:keepNext/>
              <w:spacing w:before="20" w:after="20" w:line="240" w:lineRule="auto"/>
            </w:pPr>
            <w:r>
              <w:rPr>
                <w:sz w:val="18"/>
              </w:rPr>
              <w:t>3 days</w:t>
            </w:r>
          </w:p>
        </w:tc>
      </w:tr>
      <w:tr w:rsidR="00CE7758" w14:paraId="20626D0B" w14:textId="77777777">
        <w:trPr>
          <w:cantSplit/>
        </w:trPr>
        <w:tc>
          <w:tcPr>
            <w:tcW w:w="3968" w:type="dxa"/>
          </w:tcPr>
          <w:p w14:paraId="13E049AD" w14:textId="77777777" w:rsidR="00CE7758" w:rsidRDefault="001E07C2">
            <w:pPr>
              <w:keepNext/>
              <w:spacing w:before="20" w:after="20" w:line="240" w:lineRule="auto"/>
            </w:pPr>
            <w:r>
              <w:rPr>
                <w:sz w:val="18"/>
              </w:rPr>
              <w:t>Buyer early-payment offer</w:t>
            </w:r>
          </w:p>
        </w:tc>
        <w:tc>
          <w:tcPr>
            <w:tcW w:w="1972" w:type="dxa"/>
          </w:tcPr>
          <w:p w14:paraId="1E7730B7" w14:textId="77777777" w:rsidR="00CE7758" w:rsidRDefault="001E07C2">
            <w:pPr>
              <w:keepNext/>
              <w:spacing w:before="20" w:after="20" w:line="240" w:lineRule="auto"/>
            </w:pPr>
            <w:r>
              <w:rPr>
                <w:sz w:val="18"/>
              </w:rPr>
              <w:t>Committed</w:t>
            </w:r>
          </w:p>
        </w:tc>
        <w:tc>
          <w:tcPr>
            <w:tcW w:w="2266" w:type="dxa"/>
          </w:tcPr>
          <w:p w14:paraId="5D949F2A" w14:textId="77777777" w:rsidR="00CE7758" w:rsidRDefault="001E07C2">
            <w:pPr>
              <w:keepNext/>
              <w:spacing w:before="20" w:after="20" w:line="240" w:lineRule="auto"/>
            </w:pPr>
            <w:r>
              <w:rPr>
                <w:sz w:val="18"/>
              </w:rPr>
              <w:t>1.2% discount</w:t>
            </w:r>
          </w:p>
        </w:tc>
        <w:tc>
          <w:tcPr>
            <w:tcW w:w="1154" w:type="dxa"/>
          </w:tcPr>
          <w:p w14:paraId="29AB016D" w14:textId="77777777" w:rsidR="00CE7758" w:rsidRDefault="001E07C2">
            <w:pPr>
              <w:keepNext/>
              <w:spacing w:before="20" w:after="20" w:line="240" w:lineRule="auto"/>
            </w:pPr>
            <w:r>
              <w:rPr>
                <w:sz w:val="18"/>
              </w:rPr>
              <w:t>2 days</w:t>
            </w:r>
          </w:p>
        </w:tc>
      </w:tr>
      <w:tr w:rsidR="00CE7758" w14:paraId="790A6A8B" w14:textId="77777777">
        <w:trPr>
          <w:cantSplit/>
        </w:trPr>
        <w:tc>
          <w:tcPr>
            <w:tcW w:w="3968" w:type="dxa"/>
          </w:tcPr>
          <w:p w14:paraId="7AFE0C8B" w14:textId="77777777" w:rsidR="00CE7758" w:rsidRDefault="001E07C2">
            <w:pPr>
              <w:keepNext/>
              <w:spacing w:before="20" w:after="20" w:line="240" w:lineRule="auto"/>
            </w:pPr>
            <w:r>
              <w:rPr>
                <w:sz w:val="18"/>
              </w:rPr>
              <w:t>Bank acceptance-bill discounting</w:t>
            </w:r>
          </w:p>
        </w:tc>
        <w:tc>
          <w:tcPr>
            <w:tcW w:w="1972" w:type="dxa"/>
          </w:tcPr>
          <w:p w14:paraId="7F34309F" w14:textId="77777777" w:rsidR="00CE7758" w:rsidRDefault="001E07C2">
            <w:pPr>
              <w:keepNext/>
              <w:spacing w:before="20" w:after="20" w:line="240" w:lineRule="auto"/>
            </w:pPr>
            <w:r>
              <w:rPr>
                <w:sz w:val="18"/>
              </w:rPr>
              <w:t>Committed (no bill held at the start)</w:t>
            </w:r>
          </w:p>
        </w:tc>
        <w:tc>
          <w:tcPr>
            <w:tcW w:w="2266" w:type="dxa"/>
          </w:tcPr>
          <w:p w14:paraId="103A34FB" w14:textId="77777777" w:rsidR="00CE7758" w:rsidRDefault="001E07C2">
            <w:pPr>
              <w:keepNext/>
              <w:spacing w:before="20" w:after="20" w:line="240" w:lineRule="auto"/>
            </w:pPr>
            <w:r>
              <w:rPr>
                <w:sz w:val="18"/>
              </w:rPr>
              <w:t>0.58% a year</w:t>
            </w:r>
          </w:p>
        </w:tc>
        <w:tc>
          <w:tcPr>
            <w:tcW w:w="1154" w:type="dxa"/>
          </w:tcPr>
          <w:p w14:paraId="240F4658" w14:textId="77777777" w:rsidR="00CE7758" w:rsidRDefault="001E07C2">
            <w:pPr>
              <w:keepNext/>
              <w:spacing w:before="20" w:after="20" w:line="240" w:lineRule="auto"/>
            </w:pPr>
            <w:r>
              <w:rPr>
                <w:sz w:val="18"/>
              </w:rPr>
              <w:t>1 day</w:t>
            </w:r>
          </w:p>
        </w:tc>
      </w:tr>
      <w:tr w:rsidR="00CE7758" w14:paraId="0E52F168" w14:textId="77777777">
        <w:trPr>
          <w:cantSplit/>
        </w:trPr>
        <w:tc>
          <w:tcPr>
            <w:tcW w:w="3968" w:type="dxa"/>
          </w:tcPr>
          <w:p w14:paraId="1FA648C4" w14:textId="77777777" w:rsidR="00CE7758" w:rsidRDefault="001E07C2">
            <w:pPr>
              <w:keepNext/>
              <w:spacing w:before="20" w:after="20" w:line="240" w:lineRule="auto"/>
            </w:pPr>
            <w:r>
              <w:rPr>
                <w:sz w:val="18"/>
              </w:rPr>
              <w:t>Government-guaranteed working-capital loan</w:t>
            </w:r>
          </w:p>
        </w:tc>
        <w:tc>
          <w:tcPr>
            <w:tcW w:w="1972" w:type="dxa"/>
          </w:tcPr>
          <w:p w14:paraId="49423AD4" w14:textId="77777777" w:rsidR="00CE7758" w:rsidRDefault="001E07C2">
            <w:pPr>
              <w:keepNext/>
              <w:spacing w:before="20" w:after="20" w:line="240" w:lineRule="auto"/>
            </w:pPr>
            <w:r>
              <w:rPr>
                <w:sz w:val="18"/>
              </w:rPr>
              <w:t>Not applied</w:t>
            </w:r>
          </w:p>
        </w:tc>
        <w:tc>
          <w:tcPr>
            <w:tcW w:w="2266" w:type="dxa"/>
          </w:tcPr>
          <w:p w14:paraId="0CD7B6A1" w14:textId="77777777" w:rsidR="00CE7758" w:rsidRDefault="001E07C2">
            <w:pPr>
              <w:keepNext/>
              <w:spacing w:before="20" w:after="20" w:line="240" w:lineRule="auto"/>
            </w:pPr>
            <w:r>
              <w:rPr>
                <w:sz w:val="18"/>
              </w:rPr>
              <w:t>5.0% all-in</w:t>
            </w:r>
          </w:p>
        </w:tc>
        <w:tc>
          <w:tcPr>
            <w:tcW w:w="1154" w:type="dxa"/>
          </w:tcPr>
          <w:p w14:paraId="4A85E946" w14:textId="77777777" w:rsidR="00CE7758" w:rsidRDefault="001E07C2">
            <w:pPr>
              <w:keepNext/>
              <w:spacing w:before="20" w:after="20" w:line="240" w:lineRule="auto"/>
            </w:pPr>
            <w:r>
              <w:rPr>
                <w:sz w:val="18"/>
              </w:rPr>
              <w:t>21 days</w:t>
            </w:r>
          </w:p>
        </w:tc>
      </w:tr>
      <w:tr w:rsidR="00CE7758" w14:paraId="0B6F2753" w14:textId="77777777">
        <w:trPr>
          <w:cantSplit/>
        </w:trPr>
        <w:tc>
          <w:tcPr>
            <w:tcW w:w="3968" w:type="dxa"/>
          </w:tcPr>
          <w:p w14:paraId="1F03E77E" w14:textId="77777777" w:rsidR="00CE7758" w:rsidRDefault="001E07C2">
            <w:pPr>
              <w:keepNext/>
              <w:spacing w:before="20" w:after="20" w:line="240" w:lineRule="auto"/>
            </w:pPr>
            <w:r>
              <w:rPr>
                <w:sz w:val="18"/>
              </w:rPr>
              <w:t>Equipment loan, 36 months / equipment lease, 48 months</w:t>
            </w:r>
          </w:p>
        </w:tc>
        <w:tc>
          <w:tcPr>
            <w:tcW w:w="1972" w:type="dxa"/>
          </w:tcPr>
          <w:p w14:paraId="73D495E7" w14:textId="77777777" w:rsidR="00CE7758" w:rsidRDefault="001E07C2">
            <w:pPr>
              <w:keepNext/>
              <w:spacing w:before="20" w:after="20" w:line="240" w:lineRule="auto"/>
            </w:pPr>
            <w:r>
              <w:rPr>
                <w:sz w:val="18"/>
              </w:rPr>
              <w:t>Not applied</w:t>
            </w:r>
          </w:p>
        </w:tc>
        <w:tc>
          <w:tcPr>
            <w:tcW w:w="2266" w:type="dxa"/>
          </w:tcPr>
          <w:p w14:paraId="3D87A38C" w14:textId="77777777" w:rsidR="00CE7758" w:rsidRDefault="001E07C2">
            <w:pPr>
              <w:keepNext/>
              <w:spacing w:before="20" w:after="20" w:line="240" w:lineRule="auto"/>
            </w:pPr>
            <w:r>
              <w:rPr>
                <w:sz w:val="18"/>
              </w:rPr>
              <w:t>5.6% / 7.2%</w:t>
            </w:r>
          </w:p>
        </w:tc>
        <w:tc>
          <w:tcPr>
            <w:tcW w:w="1154" w:type="dxa"/>
          </w:tcPr>
          <w:p w14:paraId="179A099A" w14:textId="77777777" w:rsidR="00CE7758" w:rsidRDefault="001E07C2">
            <w:pPr>
              <w:keepNext/>
              <w:spacing w:before="20" w:after="20" w:line="240" w:lineRule="auto"/>
            </w:pPr>
            <w:r>
              <w:rPr>
                <w:sz w:val="18"/>
              </w:rPr>
              <w:t>14 / 10 days</w:t>
            </w:r>
          </w:p>
        </w:tc>
      </w:tr>
      <w:tr w:rsidR="00CE7758" w14:paraId="65199866" w14:textId="77777777">
        <w:trPr>
          <w:cantSplit/>
        </w:trPr>
        <w:tc>
          <w:tcPr>
            <w:tcW w:w="3968" w:type="dxa"/>
          </w:tcPr>
          <w:p w14:paraId="42444E7A" w14:textId="77777777" w:rsidR="00CE7758" w:rsidRDefault="001E07C2">
            <w:pPr>
              <w:spacing w:before="20" w:after="20" w:line="240" w:lineRule="auto"/>
            </w:pPr>
            <w:r>
              <w:rPr>
                <w:sz w:val="18"/>
              </w:rPr>
              <w:t>Equity</w:t>
            </w:r>
          </w:p>
        </w:tc>
        <w:tc>
          <w:tcPr>
            <w:tcW w:w="1972" w:type="dxa"/>
          </w:tcPr>
          <w:p w14:paraId="5183886B" w14:textId="77777777" w:rsidR="00CE7758" w:rsidRDefault="001E07C2">
            <w:pPr>
              <w:spacing w:before="20" w:after="20" w:line="240" w:lineRule="auto"/>
            </w:pPr>
            <w:r>
              <w:rPr>
                <w:sz w:val="18"/>
              </w:rPr>
              <w:t>Reference only (Tier 3)</w:t>
            </w:r>
          </w:p>
        </w:tc>
        <w:tc>
          <w:tcPr>
            <w:tcW w:w="2266" w:type="dxa"/>
          </w:tcPr>
          <w:p w14:paraId="3E155281" w14:textId="77777777" w:rsidR="00CE7758" w:rsidRDefault="001E07C2">
            <w:pPr>
              <w:spacing w:before="20" w:after="20" w:line="240" w:lineRule="auto"/>
            </w:pPr>
            <w:r>
              <w:rPr>
                <w:sz w:val="18"/>
              </w:rPr>
              <w:t>n/a</w:t>
            </w:r>
          </w:p>
        </w:tc>
        <w:tc>
          <w:tcPr>
            <w:tcW w:w="1154" w:type="dxa"/>
          </w:tcPr>
          <w:p w14:paraId="530AEC57" w14:textId="77777777" w:rsidR="00CE7758" w:rsidRDefault="001E07C2">
            <w:pPr>
              <w:spacing w:before="20" w:after="20" w:line="240" w:lineRule="auto"/>
            </w:pPr>
            <w:r>
              <w:rPr>
                <w:sz w:val="18"/>
              </w:rPr>
              <w:t>n/a</w:t>
            </w:r>
          </w:p>
        </w:tc>
      </w:tr>
    </w:tbl>
    <w:p w14:paraId="21F8763F" w14:textId="77777777" w:rsidR="00CE7758" w:rsidRDefault="00CE7758">
      <w:pPr>
        <w:spacing w:after="40"/>
      </w:pPr>
    </w:p>
    <w:p w14:paraId="53DD05A9" w14:textId="77777777" w:rsidR="00CE7758" w:rsidRDefault="001E07C2">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612EF5C4" w14:textId="77777777" w:rsidR="00CE7758" w:rsidRDefault="001E07C2">
      <w:pPr>
        <w:pStyle w:val="Heading1"/>
      </w:pPr>
      <w:bookmarkStart w:id="18" w:name="_Toc243231656"/>
      <w:r>
        <w:t>Appendix G. Ask FLOW and the strategy views in detail</w:t>
      </w:r>
      <w:bookmarkEnd w:id="18"/>
    </w:p>
    <w:p w14:paraId="61974415" w14:textId="77777777" w:rsidR="00CE7758" w:rsidRDefault="001E07C2">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031BB858" w14:textId="77777777" w:rsidR="00CE7758" w:rsidRDefault="001E07C2">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597BABDC" w14:textId="77777777" w:rsidR="00CE7758" w:rsidRDefault="001E07C2">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787CF0FC" w14:textId="77777777" w:rsidR="00CE7758" w:rsidRDefault="001E07C2">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6C35F120" w14:textId="77777777" w:rsidR="00CE7758" w:rsidRDefault="001E07C2">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6C7042F2" w14:textId="77777777" w:rsidR="00CE7758" w:rsidRDefault="001E07C2">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29C53487" w14:textId="77777777" w:rsidR="00CE7758" w:rsidRDefault="001E07C2">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0D7CE734" w14:textId="77777777" w:rsidR="00CE7758" w:rsidRDefault="001E07C2">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0BBE664C" w14:textId="77777777" w:rsidR="00CE7758" w:rsidRDefault="001E07C2">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22673220" w14:textId="77777777" w:rsidR="00CE7758" w:rsidRDefault="001E07C2">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w:t>
      </w:r>
      <w:r>
        <w:rPr>
          <w:sz w:val="20"/>
        </w:rPr>
        <w:lastRenderedPageBreak/>
        <w:t>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6BFAB829" w14:textId="77777777" w:rsidR="00CE7758" w:rsidRDefault="001E07C2">
      <w:pPr>
        <w:pStyle w:val="Heading1"/>
      </w:pPr>
      <w:bookmarkStart w:id="19" w:name="_Toc243231657"/>
      <w:r>
        <w:t>Appendix H. Roles and components</w:t>
      </w:r>
      <w:bookmarkEnd w:id="19"/>
    </w:p>
    <w:p w14:paraId="0C77E220" w14:textId="77777777" w:rsidR="00CE7758" w:rsidRDefault="001E07C2">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CE7758" w14:paraId="79B015D9" w14:textId="77777777">
        <w:trPr>
          <w:cantSplit/>
          <w:tblHeader/>
        </w:trPr>
        <w:tc>
          <w:tcPr>
            <w:tcW w:w="2201" w:type="dxa"/>
            <w:shd w:val="clear" w:color="auto" w:fill="E8EEFB"/>
          </w:tcPr>
          <w:p w14:paraId="6E2AA862" w14:textId="77777777" w:rsidR="00CE7758" w:rsidRDefault="001E07C2">
            <w:pPr>
              <w:keepNext/>
              <w:spacing w:before="20" w:after="20" w:line="240" w:lineRule="auto"/>
            </w:pPr>
            <w:r>
              <w:rPr>
                <w:b/>
                <w:sz w:val="18"/>
              </w:rPr>
              <w:t>Role</w:t>
            </w:r>
          </w:p>
        </w:tc>
        <w:tc>
          <w:tcPr>
            <w:tcW w:w="2462" w:type="dxa"/>
            <w:shd w:val="clear" w:color="auto" w:fill="E8EEFB"/>
          </w:tcPr>
          <w:p w14:paraId="758AB1BB" w14:textId="77777777" w:rsidR="00CE7758" w:rsidRDefault="001E07C2">
            <w:pPr>
              <w:keepNext/>
              <w:spacing w:before="20" w:after="20" w:line="240" w:lineRule="auto"/>
            </w:pPr>
            <w:r>
              <w:rPr>
                <w:b/>
                <w:sz w:val="18"/>
              </w:rPr>
              <w:t>Code</w:t>
            </w:r>
          </w:p>
        </w:tc>
        <w:tc>
          <w:tcPr>
            <w:tcW w:w="2446" w:type="dxa"/>
            <w:shd w:val="clear" w:color="auto" w:fill="E8EEFB"/>
          </w:tcPr>
          <w:p w14:paraId="64D15622" w14:textId="77777777" w:rsidR="00CE7758" w:rsidRDefault="001E07C2">
            <w:pPr>
              <w:keepNext/>
              <w:spacing w:before="20" w:after="20" w:line="240" w:lineRule="auto"/>
            </w:pPr>
            <w:r>
              <w:rPr>
                <w:b/>
                <w:sz w:val="18"/>
              </w:rPr>
              <w:t>May</w:t>
            </w:r>
          </w:p>
        </w:tc>
        <w:tc>
          <w:tcPr>
            <w:tcW w:w="2251" w:type="dxa"/>
            <w:shd w:val="clear" w:color="auto" w:fill="E8EEFB"/>
          </w:tcPr>
          <w:p w14:paraId="4DE2324A" w14:textId="77777777" w:rsidR="00CE7758" w:rsidRDefault="001E07C2">
            <w:pPr>
              <w:keepNext/>
              <w:spacing w:before="20" w:after="20" w:line="240" w:lineRule="auto"/>
            </w:pPr>
            <w:r>
              <w:rPr>
                <w:b/>
                <w:sz w:val="18"/>
              </w:rPr>
              <w:t>May not</w:t>
            </w:r>
          </w:p>
        </w:tc>
      </w:tr>
      <w:tr w:rsidR="00CE7758" w14:paraId="0B612B53" w14:textId="77777777">
        <w:trPr>
          <w:cantSplit/>
        </w:trPr>
        <w:tc>
          <w:tcPr>
            <w:tcW w:w="2201" w:type="dxa"/>
          </w:tcPr>
          <w:p w14:paraId="73432548" w14:textId="77777777" w:rsidR="00CE7758" w:rsidRDefault="001E07C2">
            <w:pPr>
              <w:keepNext/>
              <w:spacing w:before="20" w:after="20" w:line="240" w:lineRule="auto"/>
            </w:pPr>
            <w:r>
              <w:rPr>
                <w:b/>
                <w:sz w:val="18"/>
              </w:rPr>
              <w:t>Compiler</w:t>
            </w:r>
            <w:r>
              <w:rPr>
                <w:sz w:val="18"/>
              </w:rPr>
              <w:t xml:space="preserve"> (the main model-assisted role, untrusted)</w:t>
            </w:r>
          </w:p>
        </w:tc>
        <w:tc>
          <w:tcPr>
            <w:tcW w:w="2462" w:type="dxa"/>
          </w:tcPr>
          <w:p w14:paraId="71FA3A4F" w14:textId="77777777" w:rsidR="00CE7758" w:rsidRDefault="001E07C2">
            <w:pPr>
              <w:keepNext/>
              <w:spacing w:before="20" w:after="20" w:line="240" w:lineRule="auto"/>
            </w:pPr>
            <w:r>
              <w:rPr>
                <w:rFonts w:ascii="Courier New" w:hAnsi="Courier New"/>
                <w:sz w:val="18"/>
              </w:rPr>
              <w:t>compiler/</w:t>
            </w:r>
          </w:p>
        </w:tc>
        <w:tc>
          <w:tcPr>
            <w:tcW w:w="2446" w:type="dxa"/>
          </w:tcPr>
          <w:p w14:paraId="279BCBFB" w14:textId="77777777" w:rsidR="00CE7758" w:rsidRDefault="001E07C2">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1EED2996" w14:textId="77777777" w:rsidR="00CE7758" w:rsidRDefault="001E07C2">
            <w:pPr>
              <w:keepNext/>
              <w:spacing w:before="20" w:after="20" w:line="240" w:lineRule="auto"/>
            </w:pPr>
            <w:r>
              <w:rPr>
                <w:sz w:val="18"/>
              </w:rPr>
              <w:t>See the books, the mandate, the funding options or a buyer's limits. Emit an operation, a tier or a reply</w:t>
            </w:r>
          </w:p>
        </w:tc>
      </w:tr>
      <w:tr w:rsidR="00CE7758" w14:paraId="768E750F" w14:textId="77777777">
        <w:trPr>
          <w:cantSplit/>
        </w:trPr>
        <w:tc>
          <w:tcPr>
            <w:tcW w:w="2201" w:type="dxa"/>
          </w:tcPr>
          <w:p w14:paraId="29C7BBBD" w14:textId="77777777" w:rsidR="00CE7758" w:rsidRDefault="001E07C2">
            <w:pPr>
              <w:keepNext/>
              <w:spacing w:before="20" w:after="20" w:line="240" w:lineRule="auto"/>
            </w:pPr>
            <w:r>
              <w:rPr>
                <w:b/>
                <w:sz w:val="18"/>
              </w:rPr>
              <w:t>Chat front</w:t>
            </w:r>
            <w:r>
              <w:rPr>
                <w:sz w:val="18"/>
              </w:rPr>
              <w:t xml:space="preserve"> (rules first; model-assisted in live mode only)</w:t>
            </w:r>
          </w:p>
        </w:tc>
        <w:tc>
          <w:tcPr>
            <w:tcW w:w="2462" w:type="dxa"/>
          </w:tcPr>
          <w:p w14:paraId="6E79F80E" w14:textId="77777777" w:rsidR="00CE7758" w:rsidRDefault="001E07C2">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582E2C58" w14:textId="77777777" w:rsidR="00CE7758" w:rsidRDefault="001E07C2">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7E67FE29" w14:textId="77777777" w:rsidR="00CE7758" w:rsidRDefault="001E07C2">
            <w:pPr>
              <w:keepNext/>
              <w:spacing w:before="20" w:after="20" w:line="240" w:lineRule="auto"/>
            </w:pPr>
            <w:r>
              <w:rPr>
                <w:sz w:val="18"/>
              </w:rPr>
              <w:t>Execute anything a model chose; approve or reject through the classifier; read a buyer's message as a request</w:t>
            </w:r>
          </w:p>
        </w:tc>
      </w:tr>
      <w:tr w:rsidR="00CE7758" w14:paraId="7A4689E8" w14:textId="77777777">
        <w:trPr>
          <w:cantSplit/>
        </w:trPr>
        <w:tc>
          <w:tcPr>
            <w:tcW w:w="2201" w:type="dxa"/>
          </w:tcPr>
          <w:p w14:paraId="522DBE8E" w14:textId="77777777" w:rsidR="00CE7758" w:rsidRDefault="001E07C2">
            <w:pPr>
              <w:keepNext/>
              <w:spacing w:before="20" w:after="20" w:line="240" w:lineRule="auto"/>
            </w:pPr>
            <w:r>
              <w:rPr>
                <w:b/>
                <w:sz w:val="18"/>
              </w:rPr>
              <w:t>Verifier</w:t>
            </w:r>
          </w:p>
        </w:tc>
        <w:tc>
          <w:tcPr>
            <w:tcW w:w="2462" w:type="dxa"/>
          </w:tcPr>
          <w:p w14:paraId="3FF41C09" w14:textId="77777777" w:rsidR="00CE7758" w:rsidRDefault="001E07C2">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12E465EE" w14:textId="77777777" w:rsidR="00CE7758" w:rsidRDefault="001E07C2">
            <w:pPr>
              <w:keepNext/>
              <w:spacing w:before="20" w:after="20" w:line="240" w:lineRule="auto"/>
            </w:pPr>
            <w:r>
              <w:rPr>
                <w:sz w:val="18"/>
              </w:rPr>
              <w:t>Project the cash trajectory, test the mandate and covenants, return a verdict with formulas and priced counters</w:t>
            </w:r>
          </w:p>
        </w:tc>
        <w:tc>
          <w:tcPr>
            <w:tcW w:w="2251" w:type="dxa"/>
          </w:tcPr>
          <w:p w14:paraId="5F271B13" w14:textId="77777777" w:rsidR="00CE7758" w:rsidRDefault="001E07C2">
            <w:pPr>
              <w:keepNext/>
              <w:spacing w:before="20" w:after="20" w:line="240" w:lineRule="auto"/>
            </w:pPr>
            <w:r>
              <w:rPr>
                <w:sz w:val="18"/>
              </w:rPr>
              <w:t>Read free text (enforced by a test on its imports)</w:t>
            </w:r>
          </w:p>
        </w:tc>
      </w:tr>
      <w:tr w:rsidR="00CE7758" w14:paraId="0A2AD0CD" w14:textId="77777777">
        <w:trPr>
          <w:cantSplit/>
        </w:trPr>
        <w:tc>
          <w:tcPr>
            <w:tcW w:w="2201" w:type="dxa"/>
          </w:tcPr>
          <w:p w14:paraId="7F257998" w14:textId="77777777" w:rsidR="00CE7758" w:rsidRDefault="001E07C2">
            <w:pPr>
              <w:keepNext/>
              <w:spacing w:before="20" w:after="20" w:line="240" w:lineRule="auto"/>
            </w:pPr>
            <w:r>
              <w:rPr>
                <w:b/>
                <w:sz w:val="18"/>
              </w:rPr>
              <w:t>Negotiator</w:t>
            </w:r>
          </w:p>
        </w:tc>
        <w:tc>
          <w:tcPr>
            <w:tcW w:w="2462" w:type="dxa"/>
          </w:tcPr>
          <w:p w14:paraId="5BB6C736" w14:textId="77777777" w:rsidR="00CE7758" w:rsidRDefault="001E07C2">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0E053A5D" w14:textId="77777777" w:rsidR="00CE7758" w:rsidRDefault="001E07C2">
            <w:pPr>
              <w:keepNext/>
              <w:spacing w:before="20" w:after="20" w:line="240" w:lineRule="auto"/>
            </w:pPr>
            <w:r>
              <w:rPr>
                <w:sz w:val="18"/>
              </w:rPr>
              <w:t>Price counters from the marginal cost of funds, run bounded rounds with the buyer, fill outbound templates</w:t>
            </w:r>
          </w:p>
        </w:tc>
        <w:tc>
          <w:tcPr>
            <w:tcW w:w="2251" w:type="dxa"/>
          </w:tcPr>
          <w:p w14:paraId="799CA9CB" w14:textId="77777777" w:rsidR="00CE7758" w:rsidRDefault="001E07C2">
            <w:pPr>
              <w:keepNext/>
              <w:spacing w:before="20" w:after="20" w:line="240" w:lineRule="auto"/>
            </w:pPr>
            <w:r>
              <w:rPr>
                <w:sz w:val="18"/>
              </w:rPr>
              <w:t>Reveal the reserve, caps, funding options or limits</w:t>
            </w:r>
          </w:p>
        </w:tc>
      </w:tr>
      <w:tr w:rsidR="00CE7758" w14:paraId="66702B86" w14:textId="77777777">
        <w:trPr>
          <w:cantSplit/>
        </w:trPr>
        <w:tc>
          <w:tcPr>
            <w:tcW w:w="2201" w:type="dxa"/>
          </w:tcPr>
          <w:p w14:paraId="27990C49" w14:textId="77777777" w:rsidR="00CE7758" w:rsidRDefault="001E07C2">
            <w:pPr>
              <w:spacing w:before="20" w:after="20" w:line="240" w:lineRule="auto"/>
            </w:pPr>
            <w:r>
              <w:rPr>
                <w:b/>
                <w:sz w:val="18"/>
              </w:rPr>
              <w:t>Treasurer</w:t>
            </w:r>
          </w:p>
        </w:tc>
        <w:tc>
          <w:tcPr>
            <w:tcW w:w="2462" w:type="dxa"/>
          </w:tcPr>
          <w:p w14:paraId="35790EC2" w14:textId="77777777" w:rsidR="00CE7758" w:rsidRDefault="001E07C2">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0037F1D6" w14:textId="77777777" w:rsidR="00CE7758" w:rsidRDefault="001E07C2">
            <w:pPr>
              <w:spacing w:before="20" w:after="20" w:line="240" w:lineRule="auto"/>
            </w:pPr>
            <w:r>
              <w:rPr>
                <w:sz w:val="18"/>
              </w:rPr>
              <w:t>Find the cheapest plan in its search space and execute typed operations through the permission gates</w:t>
            </w:r>
          </w:p>
        </w:tc>
        <w:tc>
          <w:tcPr>
            <w:tcW w:w="2251" w:type="dxa"/>
          </w:tcPr>
          <w:p w14:paraId="7D454B8C" w14:textId="77777777" w:rsidR="00CE7758" w:rsidRDefault="001E07C2">
            <w:pPr>
              <w:spacing w:before="20" w:after="20" w:line="240" w:lineRule="auto"/>
            </w:pPr>
            <w:r>
              <w:rPr>
                <w:sz w:val="18"/>
              </w:rPr>
              <w:t>Rely on an uncommitted facility for a hard constraint; execute a Tier-3 action</w:t>
            </w:r>
          </w:p>
        </w:tc>
      </w:tr>
    </w:tbl>
    <w:p w14:paraId="7842B108" w14:textId="77777777" w:rsidR="00CE7758" w:rsidRDefault="00CE7758">
      <w:pPr>
        <w:spacing w:after="40"/>
      </w:pPr>
    </w:p>
    <w:p w14:paraId="318E7BB0" w14:textId="77777777" w:rsidR="00CE7758" w:rsidRDefault="001E07C2">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CE7758" w14:paraId="4689202F" w14:textId="77777777">
        <w:trPr>
          <w:cantSplit/>
          <w:tblHeader/>
        </w:trPr>
        <w:tc>
          <w:tcPr>
            <w:tcW w:w="2801" w:type="dxa"/>
            <w:shd w:val="clear" w:color="auto" w:fill="E8EEFB"/>
          </w:tcPr>
          <w:p w14:paraId="422BEB79" w14:textId="77777777" w:rsidR="00CE7758" w:rsidRDefault="001E07C2">
            <w:pPr>
              <w:keepNext/>
              <w:spacing w:before="20" w:after="20" w:line="240" w:lineRule="auto"/>
            </w:pPr>
            <w:r>
              <w:rPr>
                <w:b/>
                <w:sz w:val="18"/>
              </w:rPr>
              <w:t>Component</w:t>
            </w:r>
          </w:p>
        </w:tc>
        <w:tc>
          <w:tcPr>
            <w:tcW w:w="6559" w:type="dxa"/>
            <w:shd w:val="clear" w:color="auto" w:fill="E8EEFB"/>
          </w:tcPr>
          <w:p w14:paraId="29F56750" w14:textId="77777777" w:rsidR="00CE7758" w:rsidRDefault="001E07C2">
            <w:pPr>
              <w:keepNext/>
              <w:spacing w:before="20" w:after="20" w:line="240" w:lineRule="auto"/>
            </w:pPr>
            <w:r>
              <w:rPr>
                <w:b/>
                <w:sz w:val="18"/>
              </w:rPr>
              <w:t>Responsibility</w:t>
            </w:r>
          </w:p>
        </w:tc>
      </w:tr>
      <w:tr w:rsidR="00CE7758" w14:paraId="4B9801DE" w14:textId="77777777">
        <w:trPr>
          <w:cantSplit/>
        </w:trPr>
        <w:tc>
          <w:tcPr>
            <w:tcW w:w="2801" w:type="dxa"/>
          </w:tcPr>
          <w:p w14:paraId="15A486CA" w14:textId="77777777" w:rsidR="00CE7758" w:rsidRDefault="001E07C2">
            <w:pPr>
              <w:spacing w:before="20" w:after="20" w:line="240" w:lineRule="auto"/>
            </w:pPr>
            <w:r>
              <w:rPr>
                <w:rFonts w:ascii="Courier New" w:hAnsi="Courier New"/>
                <w:sz w:val="18"/>
              </w:rPr>
              <w:t>compiler/</w:t>
            </w:r>
          </w:p>
        </w:tc>
        <w:tc>
          <w:tcPr>
            <w:tcW w:w="6559" w:type="dxa"/>
          </w:tcPr>
          <w:p w14:paraId="63D3B372" w14:textId="77777777" w:rsidR="00CE7758" w:rsidRDefault="001E07C2">
            <w:pPr>
              <w:spacing w:before="20" w:after="20" w:line="240" w:lineRule="auto"/>
            </w:pPr>
            <w:r>
              <w:rPr>
                <w:sz w:val="18"/>
              </w:rPr>
              <w:t>Offers, term sheets and contracts into typed obligations or terms, each grounded in an exact quote; redaction; the coverage check</w:t>
            </w:r>
          </w:p>
        </w:tc>
      </w:tr>
      <w:tr w:rsidR="00CE7758" w14:paraId="0B4F624D" w14:textId="77777777">
        <w:trPr>
          <w:cantSplit/>
        </w:trPr>
        <w:tc>
          <w:tcPr>
            <w:tcW w:w="2801" w:type="dxa"/>
          </w:tcPr>
          <w:p w14:paraId="218C793E" w14:textId="77777777" w:rsidR="00CE7758" w:rsidRDefault="001E07C2">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2513FFF7" w14:textId="77777777" w:rsidR="00CE7758" w:rsidRDefault="001E07C2">
            <w:pPr>
              <w:spacing w:before="20" w:after="20" w:line="240" w:lineRule="auto"/>
            </w:pPr>
            <w:r>
              <w:rPr>
                <w:sz w:val="18"/>
              </w:rPr>
              <w:t>The daily cash, debt and future-concession trajectory in integer fen; DSCR, leverage and clean-down</w:t>
            </w:r>
          </w:p>
        </w:tc>
      </w:tr>
      <w:tr w:rsidR="00CE7758" w14:paraId="47143C9C" w14:textId="77777777">
        <w:trPr>
          <w:cantSplit/>
        </w:trPr>
        <w:tc>
          <w:tcPr>
            <w:tcW w:w="2801" w:type="dxa"/>
          </w:tcPr>
          <w:p w14:paraId="7F7AE6F4" w14:textId="77777777" w:rsidR="00CE7758" w:rsidRDefault="001E07C2">
            <w:pPr>
              <w:spacing w:before="20" w:after="20" w:line="240" w:lineRule="auto"/>
            </w:pPr>
            <w:r>
              <w:rPr>
                <w:rFonts w:ascii="Courier New" w:hAnsi="Courier New"/>
                <w:sz w:val="18"/>
              </w:rPr>
              <w:t>funding/</w:t>
            </w:r>
          </w:p>
        </w:tc>
        <w:tc>
          <w:tcPr>
            <w:tcW w:w="6559" w:type="dxa"/>
          </w:tcPr>
          <w:p w14:paraId="28FB2DAE" w14:textId="77777777" w:rsidR="00CE7758" w:rsidRDefault="001E07C2">
            <w:pPr>
              <w:spacing w:before="20" w:after="20" w:line="240" w:lineRule="auto"/>
            </w:pPr>
            <w:r>
              <w:rPr>
                <w:sz w:val="18"/>
              </w:rPr>
              <w:t>The router: the cheapest plan in its search space, marginal cost of funds, break-even, admission</w:t>
            </w:r>
          </w:p>
        </w:tc>
      </w:tr>
      <w:tr w:rsidR="00CE7758" w14:paraId="49744861" w14:textId="77777777">
        <w:trPr>
          <w:cantSplit/>
        </w:trPr>
        <w:tc>
          <w:tcPr>
            <w:tcW w:w="2801" w:type="dxa"/>
          </w:tcPr>
          <w:p w14:paraId="6E6602B0" w14:textId="77777777" w:rsidR="00CE7758" w:rsidRDefault="001E07C2">
            <w:pPr>
              <w:spacing w:before="20" w:after="20" w:line="240" w:lineRule="auto"/>
            </w:pPr>
            <w:r>
              <w:rPr>
                <w:rFonts w:ascii="Courier New" w:hAnsi="Courier New"/>
                <w:sz w:val="18"/>
              </w:rPr>
              <w:t>mandate/</w:t>
            </w:r>
          </w:p>
        </w:tc>
        <w:tc>
          <w:tcPr>
            <w:tcW w:w="6559" w:type="dxa"/>
          </w:tcPr>
          <w:p w14:paraId="5A8207DB" w14:textId="77777777" w:rsidR="00CE7758" w:rsidRDefault="001E07C2">
            <w:pPr>
              <w:spacing w:before="20" w:after="20" w:line="240" w:lineRule="auto"/>
            </w:pPr>
            <w:r>
              <w:rPr>
                <w:sz w:val="18"/>
              </w:rPr>
              <w:t>Ed25519 signing and verification, validity, tiers and mandate rules</w:t>
            </w:r>
          </w:p>
        </w:tc>
      </w:tr>
      <w:tr w:rsidR="00CE7758" w14:paraId="458F2C42" w14:textId="77777777">
        <w:trPr>
          <w:cantSplit/>
        </w:trPr>
        <w:tc>
          <w:tcPr>
            <w:tcW w:w="2801" w:type="dxa"/>
          </w:tcPr>
          <w:p w14:paraId="0D0999B1" w14:textId="77777777" w:rsidR="00CE7758" w:rsidRDefault="001E07C2">
            <w:pPr>
              <w:spacing w:before="20" w:after="20" w:line="240" w:lineRule="auto"/>
            </w:pPr>
            <w:r>
              <w:rPr>
                <w:rFonts w:ascii="Courier New" w:hAnsi="Courier New"/>
                <w:sz w:val="18"/>
              </w:rPr>
              <w:t>verifier/</w:t>
            </w:r>
          </w:p>
        </w:tc>
        <w:tc>
          <w:tcPr>
            <w:tcW w:w="6559" w:type="dxa"/>
          </w:tcPr>
          <w:p w14:paraId="4459D6B8" w14:textId="77777777" w:rsidR="00CE7758" w:rsidRDefault="001E07C2">
            <w:pPr>
              <w:spacing w:before="20" w:after="20" w:line="240" w:lineRule="auto"/>
            </w:pPr>
            <w:r>
              <w:rPr>
                <w:sz w:val="18"/>
              </w:rPr>
              <w:t>The verdict, reason codes, formulas and priced counters; reads no free text</w:t>
            </w:r>
          </w:p>
        </w:tc>
      </w:tr>
      <w:tr w:rsidR="00CE7758" w14:paraId="32D15D47" w14:textId="77777777">
        <w:trPr>
          <w:cantSplit/>
        </w:trPr>
        <w:tc>
          <w:tcPr>
            <w:tcW w:w="2801" w:type="dxa"/>
          </w:tcPr>
          <w:p w14:paraId="20A1AA88" w14:textId="77777777" w:rsidR="00CE7758" w:rsidRDefault="001E07C2">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7517F2FA" w14:textId="77777777" w:rsidR="00CE7758" w:rsidRDefault="001E07C2">
            <w:pPr>
              <w:spacing w:before="20" w:after="20" w:line="240" w:lineRule="auto"/>
            </w:pPr>
            <w:r>
              <w:rPr>
                <w:sz w:val="18"/>
              </w:rPr>
              <w:t>The executor (the only path for typed operations) and the commitment lifecycle with nonce, expiry and terms hash</w:t>
            </w:r>
          </w:p>
        </w:tc>
      </w:tr>
      <w:tr w:rsidR="00CE7758" w14:paraId="71619078" w14:textId="77777777">
        <w:trPr>
          <w:cantSplit/>
        </w:trPr>
        <w:tc>
          <w:tcPr>
            <w:tcW w:w="2801" w:type="dxa"/>
          </w:tcPr>
          <w:p w14:paraId="24F43B65" w14:textId="77777777" w:rsidR="00CE7758" w:rsidRDefault="001E07C2">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489759EC" w14:textId="77777777" w:rsidR="00CE7758" w:rsidRDefault="001E07C2">
            <w:pPr>
              <w:spacing w:before="20" w:after="20" w:line="240" w:lineRule="auto"/>
            </w:pPr>
            <w:r>
              <w:rPr>
                <w:sz w:val="18"/>
              </w:rPr>
              <w:t>Today's books plus agreed changes; the simulated clock</w:t>
            </w:r>
          </w:p>
        </w:tc>
      </w:tr>
      <w:tr w:rsidR="00CE7758" w14:paraId="2F96DCC2" w14:textId="77777777">
        <w:trPr>
          <w:cantSplit/>
        </w:trPr>
        <w:tc>
          <w:tcPr>
            <w:tcW w:w="2801" w:type="dxa"/>
          </w:tcPr>
          <w:p w14:paraId="46F02E59" w14:textId="77777777" w:rsidR="00CE7758" w:rsidRDefault="001E07C2">
            <w:pPr>
              <w:spacing w:before="20" w:after="20" w:line="240" w:lineRule="auto"/>
            </w:pPr>
            <w:r>
              <w:rPr>
                <w:rFonts w:ascii="Courier New" w:hAnsi="Courier New"/>
                <w:sz w:val="18"/>
              </w:rPr>
              <w:t>persistence/</w:t>
            </w:r>
          </w:p>
        </w:tc>
        <w:tc>
          <w:tcPr>
            <w:tcW w:w="6559" w:type="dxa"/>
          </w:tcPr>
          <w:p w14:paraId="072EF5C3" w14:textId="77777777" w:rsidR="00CE7758" w:rsidRDefault="001E07C2">
            <w:pPr>
              <w:spacing w:before="20" w:after="20" w:line="240" w:lineRule="auto"/>
            </w:pPr>
            <w:r>
              <w:rPr>
                <w:sz w:val="18"/>
              </w:rPr>
              <w:t>Tables, migrations 0001–0009, the hash-chained log and the database guards</w:t>
            </w:r>
          </w:p>
        </w:tc>
      </w:tr>
      <w:tr w:rsidR="00CE7758" w14:paraId="3A68E95F" w14:textId="77777777">
        <w:trPr>
          <w:cantSplit/>
        </w:trPr>
        <w:tc>
          <w:tcPr>
            <w:tcW w:w="2801" w:type="dxa"/>
          </w:tcPr>
          <w:p w14:paraId="499FCAAE" w14:textId="77777777" w:rsidR="00CE7758" w:rsidRDefault="001E07C2">
            <w:pPr>
              <w:spacing w:before="20" w:after="20" w:line="240" w:lineRule="auto"/>
            </w:pPr>
            <w:r>
              <w:rPr>
                <w:rFonts w:ascii="Courier New" w:hAnsi="Courier New"/>
                <w:sz w:val="18"/>
              </w:rPr>
              <w:lastRenderedPageBreak/>
              <w:t>security/</w:t>
            </w:r>
          </w:p>
        </w:tc>
        <w:tc>
          <w:tcPr>
            <w:tcW w:w="6559" w:type="dxa"/>
          </w:tcPr>
          <w:p w14:paraId="122F44A3" w14:textId="77777777" w:rsidR="00CE7758" w:rsidRDefault="001E07C2">
            <w:pPr>
              <w:spacing w:before="20" w:after="20" w:line="240" w:lineRule="auto"/>
            </w:pPr>
            <w:r>
              <w:rPr>
                <w:sz w:val="18"/>
              </w:rPr>
              <w:t>The attack harness and its harm oracles</w:t>
            </w:r>
          </w:p>
        </w:tc>
      </w:tr>
      <w:tr w:rsidR="00CE7758" w14:paraId="088D2306" w14:textId="77777777">
        <w:trPr>
          <w:cantSplit/>
        </w:trPr>
        <w:tc>
          <w:tcPr>
            <w:tcW w:w="2801" w:type="dxa"/>
          </w:tcPr>
          <w:p w14:paraId="65CDB847" w14:textId="77777777" w:rsidR="00CE7758" w:rsidRDefault="001E07C2">
            <w:pPr>
              <w:spacing w:before="20" w:after="20" w:line="240" w:lineRule="auto"/>
            </w:pPr>
            <w:r>
              <w:rPr>
                <w:rFonts w:ascii="Courier New" w:hAnsi="Courier New"/>
                <w:sz w:val="18"/>
              </w:rPr>
              <w:t>egress/</w:t>
            </w:r>
          </w:p>
        </w:tc>
        <w:tc>
          <w:tcPr>
            <w:tcW w:w="6559" w:type="dxa"/>
          </w:tcPr>
          <w:p w14:paraId="202362AC" w14:textId="77777777" w:rsidR="00CE7758" w:rsidRDefault="001E07C2">
            <w:pPr>
              <w:spacing w:before="20" w:after="20" w:line="240" w:lineRule="auto"/>
            </w:pPr>
            <w:r>
              <w:rPr>
                <w:sz w:val="18"/>
              </w:rPr>
              <w:t>The outbound guard and the protected-value set</w:t>
            </w:r>
          </w:p>
        </w:tc>
      </w:tr>
      <w:tr w:rsidR="00CE7758" w14:paraId="4B33C829" w14:textId="77777777">
        <w:trPr>
          <w:cantSplit/>
        </w:trPr>
        <w:tc>
          <w:tcPr>
            <w:tcW w:w="2801" w:type="dxa"/>
          </w:tcPr>
          <w:p w14:paraId="29855C0C" w14:textId="77777777" w:rsidR="00CE7758" w:rsidRDefault="001E07C2">
            <w:pPr>
              <w:spacing w:before="20" w:after="20" w:line="240" w:lineRule="auto"/>
            </w:pPr>
            <w:r>
              <w:rPr>
                <w:rFonts w:ascii="Courier New" w:hAnsi="Courier New"/>
                <w:sz w:val="18"/>
              </w:rPr>
              <w:t>nl/</w:t>
            </w:r>
          </w:p>
        </w:tc>
        <w:tc>
          <w:tcPr>
            <w:tcW w:w="6559" w:type="dxa"/>
          </w:tcPr>
          <w:p w14:paraId="7C28FB0B" w14:textId="77777777" w:rsidR="00CE7758" w:rsidRDefault="001E07C2">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CE7758" w14:paraId="1A312435" w14:textId="77777777">
        <w:trPr>
          <w:cantSplit/>
        </w:trPr>
        <w:tc>
          <w:tcPr>
            <w:tcW w:w="2801" w:type="dxa"/>
          </w:tcPr>
          <w:p w14:paraId="1C92ADC8" w14:textId="77777777" w:rsidR="00CE7758" w:rsidRDefault="001E07C2">
            <w:pPr>
              <w:spacing w:before="20" w:after="20" w:line="240" w:lineRule="auto"/>
            </w:pPr>
            <w:r>
              <w:rPr>
                <w:rFonts w:ascii="Courier New" w:hAnsi="Courier New"/>
                <w:sz w:val="18"/>
              </w:rPr>
              <w:t>setup/</w:t>
            </w:r>
          </w:p>
        </w:tc>
        <w:tc>
          <w:tcPr>
            <w:tcW w:w="6559" w:type="dxa"/>
          </w:tcPr>
          <w:p w14:paraId="42217FD0" w14:textId="77777777" w:rsidR="00CE7758" w:rsidRDefault="001E07C2">
            <w:pPr>
              <w:spacing w:before="20" w:after="20" w:line="240" w:lineRule="auto"/>
            </w:pPr>
            <w:r>
              <w:rPr>
                <w:sz w:val="18"/>
              </w:rPr>
              <w:t>The setup wizard: checking the six steps, the preview and opening the books</w:t>
            </w:r>
          </w:p>
        </w:tc>
      </w:tr>
      <w:tr w:rsidR="00CE7758" w14:paraId="28E6F242" w14:textId="77777777">
        <w:trPr>
          <w:cantSplit/>
        </w:trPr>
        <w:tc>
          <w:tcPr>
            <w:tcW w:w="2801" w:type="dxa"/>
          </w:tcPr>
          <w:p w14:paraId="6A46D054" w14:textId="77777777" w:rsidR="00CE7758" w:rsidRDefault="001E07C2">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39B326DE" w14:textId="77777777" w:rsidR="00CE7758" w:rsidRDefault="001E07C2">
            <w:pPr>
              <w:spacing w:before="20" w:after="20" w:line="240" w:lineRule="auto"/>
            </w:pPr>
            <w:r>
              <w:rPr>
                <w:sz w:val="18"/>
              </w:rPr>
              <w:t>Contract records and reading, the party check and contract set-up, the deal summary, the decision record and tracker, the message to the buyer</w:t>
            </w:r>
          </w:p>
        </w:tc>
      </w:tr>
      <w:tr w:rsidR="00CE7758" w14:paraId="506CA1A7" w14:textId="77777777">
        <w:trPr>
          <w:cantSplit/>
        </w:trPr>
        <w:tc>
          <w:tcPr>
            <w:tcW w:w="2801" w:type="dxa"/>
          </w:tcPr>
          <w:p w14:paraId="3EE89F20" w14:textId="77777777" w:rsidR="00CE7758" w:rsidRDefault="001E07C2">
            <w:pPr>
              <w:spacing w:before="20" w:after="20" w:line="240" w:lineRule="auto"/>
            </w:pPr>
            <w:r>
              <w:rPr>
                <w:rFonts w:ascii="Courier New" w:hAnsi="Courier New"/>
                <w:sz w:val="18"/>
              </w:rPr>
              <w:t>counterparties/</w:t>
            </w:r>
          </w:p>
        </w:tc>
        <w:tc>
          <w:tcPr>
            <w:tcW w:w="6559" w:type="dxa"/>
          </w:tcPr>
          <w:p w14:paraId="7D2D5D99" w14:textId="77777777" w:rsidR="00CE7758" w:rsidRDefault="001E07C2">
            <w:pPr>
              <w:spacing w:before="20" w:after="20" w:line="240" w:lineRule="auto"/>
            </w:pPr>
            <w:r>
              <w:rPr>
                <w:sz w:val="18"/>
              </w:rPr>
              <w:t>The simulated buyer and its profile fitted to the books in use</w:t>
            </w:r>
          </w:p>
        </w:tc>
      </w:tr>
      <w:tr w:rsidR="00CE7758" w14:paraId="36FAE63D" w14:textId="77777777">
        <w:trPr>
          <w:cantSplit/>
        </w:trPr>
        <w:tc>
          <w:tcPr>
            <w:tcW w:w="2801" w:type="dxa"/>
          </w:tcPr>
          <w:p w14:paraId="7282733C" w14:textId="77777777" w:rsidR="00CE7758" w:rsidRDefault="001E07C2">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118BB066" w14:textId="77777777" w:rsidR="00CE7758" w:rsidRDefault="001E07C2">
            <w:pPr>
              <w:spacing w:before="20" w:after="20" w:line="240" w:lineRule="auto"/>
            </w:pPr>
            <w:r>
              <w:rPr>
                <w:sz w:val="18"/>
              </w:rPr>
              <w:t>Capex screening, purchases and long-term plans; financial health; loan eligibility; the borrower file</w:t>
            </w:r>
          </w:p>
        </w:tc>
      </w:tr>
      <w:tr w:rsidR="00CE7758" w14:paraId="30EBC93A" w14:textId="77777777">
        <w:trPr>
          <w:cantSplit/>
        </w:trPr>
        <w:tc>
          <w:tcPr>
            <w:tcW w:w="2801" w:type="dxa"/>
          </w:tcPr>
          <w:p w14:paraId="525F79F1" w14:textId="77777777" w:rsidR="00CE7758" w:rsidRDefault="001E07C2">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33D5ECD7" w14:textId="77777777" w:rsidR="00CE7758" w:rsidRDefault="001E07C2">
            <w:pPr>
              <w:spacing w:before="20" w:after="20" w:line="240" w:lineRule="auto"/>
            </w:pPr>
            <w:r>
              <w:rPr>
                <w:sz w:val="18"/>
              </w:rPr>
              <w:t>Cash alerts and reconciliation; the sandbox; read-only strategy answers; the pilot journal (off in the demo)</w:t>
            </w:r>
          </w:p>
        </w:tc>
      </w:tr>
      <w:tr w:rsidR="00CE7758" w14:paraId="4A5B948D" w14:textId="77777777">
        <w:trPr>
          <w:cantSplit/>
        </w:trPr>
        <w:tc>
          <w:tcPr>
            <w:tcW w:w="2801" w:type="dxa"/>
          </w:tcPr>
          <w:p w14:paraId="609376BB" w14:textId="77777777" w:rsidR="00CE7758" w:rsidRDefault="001E07C2">
            <w:pPr>
              <w:spacing w:before="20" w:after="20" w:line="240" w:lineRule="auto"/>
            </w:pPr>
            <w:r>
              <w:rPr>
                <w:rFonts w:ascii="Courier New" w:hAnsi="Courier New"/>
                <w:sz w:val="18"/>
              </w:rPr>
              <w:t>api/</w:t>
            </w:r>
          </w:p>
        </w:tc>
        <w:tc>
          <w:tcPr>
            <w:tcW w:w="6559" w:type="dxa"/>
          </w:tcPr>
          <w:p w14:paraId="143EDAC6" w14:textId="77777777" w:rsidR="00CE7758" w:rsidRDefault="001E07C2">
            <w:pPr>
              <w:spacing w:before="20" w:after="20" w:line="240" w:lineRule="auto"/>
            </w:pPr>
            <w:r>
              <w:rPr>
                <w:sz w:val="18"/>
              </w:rPr>
              <w:t>Routes, authentication, rate limits, the JSON error responses and every sentence shown, in English and Chinese</w:t>
            </w:r>
          </w:p>
        </w:tc>
      </w:tr>
      <w:tr w:rsidR="00CE7758" w14:paraId="16CD7B27" w14:textId="77777777">
        <w:trPr>
          <w:cantSplit/>
        </w:trPr>
        <w:tc>
          <w:tcPr>
            <w:tcW w:w="2801" w:type="dxa"/>
          </w:tcPr>
          <w:p w14:paraId="365ECF06" w14:textId="0E0CC930" w:rsidR="00CE7758" w:rsidRDefault="001E07C2">
            <w:pPr>
              <w:spacing w:before="20" w:after="20" w:line="240" w:lineRule="auto"/>
            </w:pPr>
            <w:hyperlink r:id="rId70">
              <w:r>
                <w:rPr>
                  <w:color w:val="315FD8"/>
                  <w:sz w:val="18"/>
                  <w:u w:val="single"/>
                </w:rPr>
                <w:t>apps/web</w:t>
              </w:r>
            </w:hyperlink>
          </w:p>
        </w:tc>
        <w:tc>
          <w:tcPr>
            <w:tcW w:w="6559" w:type="dxa"/>
          </w:tcPr>
          <w:p w14:paraId="6E38DEEF" w14:textId="77777777" w:rsidR="00CE7758" w:rsidRDefault="001E07C2">
            <w:pPr>
              <w:spacing w:before="20" w:after="20" w:line="240" w:lineRule="auto"/>
            </w:pPr>
            <w:r>
              <w:rPr>
                <w:sz w:val="18"/>
              </w:rPr>
              <w:t>The Next.js app: the setup wizard, the Business pages, the Demo story, Ask FLOW (panel and page); displays server-written values only</w:t>
            </w:r>
          </w:p>
        </w:tc>
      </w:tr>
    </w:tbl>
    <w:p w14:paraId="63FA3240" w14:textId="77777777" w:rsidR="00CE7758" w:rsidRDefault="00CE7758">
      <w:pPr>
        <w:spacing w:after="40"/>
      </w:pPr>
    </w:p>
    <w:p w14:paraId="1066AC1A" w14:textId="77777777" w:rsidR="00CE7758" w:rsidRDefault="001E07C2">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CE7758" w14:paraId="437E263D" w14:textId="77777777">
        <w:trPr>
          <w:cantSplit/>
          <w:tblHeader/>
        </w:trPr>
        <w:tc>
          <w:tcPr>
            <w:tcW w:w="1753" w:type="dxa"/>
            <w:shd w:val="clear" w:color="auto" w:fill="E8EEFB"/>
          </w:tcPr>
          <w:p w14:paraId="4DE515AB" w14:textId="77777777" w:rsidR="00CE7758" w:rsidRDefault="001E07C2">
            <w:pPr>
              <w:keepNext/>
              <w:spacing w:before="20" w:after="20" w:line="240" w:lineRule="auto"/>
            </w:pPr>
            <w:r>
              <w:rPr>
                <w:b/>
                <w:sz w:val="18"/>
              </w:rPr>
              <w:t>Backend</w:t>
            </w:r>
          </w:p>
        </w:tc>
        <w:tc>
          <w:tcPr>
            <w:tcW w:w="4348" w:type="dxa"/>
            <w:shd w:val="clear" w:color="auto" w:fill="E8EEFB"/>
          </w:tcPr>
          <w:p w14:paraId="687D321C" w14:textId="77777777" w:rsidR="00CE7758" w:rsidRDefault="001E07C2">
            <w:pPr>
              <w:keepNext/>
              <w:spacing w:before="20" w:after="20" w:line="240" w:lineRule="auto"/>
            </w:pPr>
            <w:r>
              <w:rPr>
                <w:b/>
                <w:sz w:val="18"/>
              </w:rPr>
              <w:t>Model</w:t>
            </w:r>
          </w:p>
        </w:tc>
        <w:tc>
          <w:tcPr>
            <w:tcW w:w="3260" w:type="dxa"/>
            <w:shd w:val="clear" w:color="auto" w:fill="E8EEFB"/>
          </w:tcPr>
          <w:p w14:paraId="25F85914" w14:textId="77777777" w:rsidR="00CE7758" w:rsidRDefault="001E07C2">
            <w:pPr>
              <w:keepNext/>
              <w:spacing w:before="20" w:after="20" w:line="240" w:lineRule="auto"/>
            </w:pPr>
            <w:r>
              <w:rPr>
                <w:b/>
                <w:sz w:val="18"/>
              </w:rPr>
              <w:t>Used for</w:t>
            </w:r>
          </w:p>
        </w:tc>
      </w:tr>
      <w:tr w:rsidR="00CE7758" w14:paraId="1FCC7A00" w14:textId="77777777">
        <w:trPr>
          <w:cantSplit/>
        </w:trPr>
        <w:tc>
          <w:tcPr>
            <w:tcW w:w="1753" w:type="dxa"/>
          </w:tcPr>
          <w:p w14:paraId="598DC10F" w14:textId="77777777" w:rsidR="00CE7758" w:rsidRDefault="001E07C2">
            <w:pPr>
              <w:keepNext/>
              <w:spacing w:before="20" w:after="20" w:line="240" w:lineRule="auto"/>
            </w:pPr>
            <w:r>
              <w:rPr>
                <w:sz w:val="18"/>
              </w:rPr>
              <w:t>Cache (default)</w:t>
            </w:r>
          </w:p>
        </w:tc>
        <w:tc>
          <w:tcPr>
            <w:tcW w:w="4348" w:type="dxa"/>
          </w:tcPr>
          <w:p w14:paraId="2E34408E" w14:textId="77777777" w:rsidR="00CE7758" w:rsidRDefault="001E07C2">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259D54D7" w14:textId="77777777" w:rsidR="00CE7758" w:rsidRDefault="001E07C2">
            <w:pPr>
              <w:keepNext/>
              <w:spacing w:before="20" w:after="20" w:line="240" w:lineRule="auto"/>
            </w:pPr>
            <w:r>
              <w:rPr>
                <w:sz w:val="18"/>
              </w:rPr>
              <w:t>Tests, the demo and the offline evaluation; no network</w:t>
            </w:r>
          </w:p>
        </w:tc>
      </w:tr>
      <w:tr w:rsidR="00CE7758" w14:paraId="259561A3" w14:textId="77777777">
        <w:trPr>
          <w:cantSplit/>
        </w:trPr>
        <w:tc>
          <w:tcPr>
            <w:tcW w:w="1753" w:type="dxa"/>
          </w:tcPr>
          <w:p w14:paraId="027106D4" w14:textId="77777777" w:rsidR="00CE7758" w:rsidRDefault="001E07C2">
            <w:pPr>
              <w:keepNext/>
              <w:spacing w:before="20" w:after="20" w:line="240" w:lineRule="auto"/>
            </w:pPr>
            <w:r>
              <w:rPr>
                <w:sz w:val="18"/>
              </w:rPr>
              <w:t>DeepSeek (live, opt-in)</w:t>
            </w:r>
          </w:p>
        </w:tc>
        <w:tc>
          <w:tcPr>
            <w:tcW w:w="4348" w:type="dxa"/>
          </w:tcPr>
          <w:p w14:paraId="451FA8AA" w14:textId="77777777" w:rsidR="00CE7758" w:rsidRDefault="001E07C2">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6A965DB2" w14:textId="77777777" w:rsidR="00CE7758" w:rsidRDefault="001E07C2">
            <w:pPr>
              <w:keepNext/>
              <w:spacing w:before="20" w:after="20" w:line="240" w:lineRule="auto"/>
            </w:pPr>
            <w:r>
              <w:rPr>
                <w:sz w:val="18"/>
              </w:rPr>
              <w:t>The live runs in sections 02 and 03; reachable from mainland China</w:t>
            </w:r>
          </w:p>
        </w:tc>
      </w:tr>
      <w:tr w:rsidR="00CE7758" w14:paraId="6EE5952E" w14:textId="77777777">
        <w:trPr>
          <w:cantSplit/>
        </w:trPr>
        <w:tc>
          <w:tcPr>
            <w:tcW w:w="1753" w:type="dxa"/>
          </w:tcPr>
          <w:p w14:paraId="6ECF7A3C" w14:textId="77777777" w:rsidR="00CE7758" w:rsidRDefault="001E07C2">
            <w:pPr>
              <w:keepNext/>
              <w:spacing w:before="20" w:after="20" w:line="240" w:lineRule="auto"/>
            </w:pPr>
            <w:r>
              <w:rPr>
                <w:sz w:val="18"/>
              </w:rPr>
              <w:t>Claude (live, opt-in)</w:t>
            </w:r>
          </w:p>
        </w:tc>
        <w:tc>
          <w:tcPr>
            <w:tcW w:w="4348" w:type="dxa"/>
          </w:tcPr>
          <w:p w14:paraId="28914FB4" w14:textId="77777777" w:rsidR="00CE7758" w:rsidRDefault="001E07C2">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69AB6243" w14:textId="77777777" w:rsidR="00CE7758" w:rsidRDefault="001E07C2">
            <w:pPr>
              <w:keepNext/>
              <w:spacing w:before="20" w:after="20" w:line="240" w:lineRule="auto"/>
            </w:pPr>
            <w:r>
              <w:rPr>
                <w:sz w:val="18"/>
              </w:rPr>
              <w:t>Alternative live backend</w:t>
            </w:r>
          </w:p>
        </w:tc>
      </w:tr>
      <w:tr w:rsidR="00CE7758" w14:paraId="0D60644D" w14:textId="77777777">
        <w:trPr>
          <w:cantSplit/>
        </w:trPr>
        <w:tc>
          <w:tcPr>
            <w:tcW w:w="1753" w:type="dxa"/>
          </w:tcPr>
          <w:p w14:paraId="7898F4AD" w14:textId="77777777" w:rsidR="00CE7758" w:rsidRDefault="001E07C2">
            <w:pPr>
              <w:spacing w:before="20" w:after="20" w:line="240" w:lineRule="auto"/>
            </w:pPr>
            <w:r>
              <w:rPr>
                <w:sz w:val="18"/>
              </w:rPr>
              <w:t>Rules grammar</w:t>
            </w:r>
          </w:p>
        </w:tc>
        <w:tc>
          <w:tcPr>
            <w:tcW w:w="4348" w:type="dxa"/>
          </w:tcPr>
          <w:p w14:paraId="1EEF9180" w14:textId="77777777" w:rsidR="00CE7758" w:rsidRDefault="001E07C2">
            <w:pPr>
              <w:spacing w:before="20" w:after="20" w:line="240" w:lineRule="auto"/>
            </w:pPr>
            <w:r>
              <w:rPr>
                <w:sz w:val="18"/>
              </w:rPr>
              <w:t>Deterministic patterns and lexicon, Chinese and English</w:t>
            </w:r>
          </w:p>
        </w:tc>
        <w:tc>
          <w:tcPr>
            <w:tcW w:w="3260" w:type="dxa"/>
          </w:tcPr>
          <w:p w14:paraId="67ADB0B1" w14:textId="77777777" w:rsidR="00CE7758" w:rsidRDefault="001E07C2">
            <w:pPr>
              <w:spacing w:before="20" w:after="20" w:line="240" w:lineRule="auto"/>
            </w:pPr>
            <w:r>
              <w:rPr>
                <w:sz w:val="18"/>
              </w:rPr>
              <w:t>Every offline reading; the fallback when a backend fails, times out or returns invalid JSON</w:t>
            </w:r>
          </w:p>
        </w:tc>
      </w:tr>
    </w:tbl>
    <w:p w14:paraId="45F483F6" w14:textId="77777777" w:rsidR="00CE7758" w:rsidRDefault="00CE7758">
      <w:pPr>
        <w:spacing w:after="40"/>
      </w:pPr>
    </w:p>
    <w:p w14:paraId="507751BA" w14:textId="77777777" w:rsidR="00CE7758" w:rsidRDefault="001E07C2">
      <w:pPr>
        <w:pStyle w:val="Heading1"/>
      </w:pPr>
      <w:bookmarkStart w:id="20" w:name="_Toc243231658"/>
      <w:r>
        <w:t>Appendix I. The agent's tools (HTTP routes, owner token unless noted)</w:t>
      </w:r>
      <w:bookmarkEnd w:id="20"/>
    </w:p>
    <w:p w14:paraId="0C8732DA" w14:textId="77777777" w:rsidR="00CE7758" w:rsidRDefault="001E07C2">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CE7758" w14:paraId="62DA054F" w14:textId="77777777">
        <w:trPr>
          <w:cantSplit/>
          <w:tblHeader/>
        </w:trPr>
        <w:tc>
          <w:tcPr>
            <w:tcW w:w="2477" w:type="dxa"/>
            <w:shd w:val="clear" w:color="auto" w:fill="E8EEFB"/>
          </w:tcPr>
          <w:p w14:paraId="39B68659" w14:textId="77777777" w:rsidR="00CE7758" w:rsidRDefault="001E07C2">
            <w:pPr>
              <w:keepNext/>
              <w:spacing w:before="20" w:after="20" w:line="240" w:lineRule="auto"/>
            </w:pPr>
            <w:r>
              <w:rPr>
                <w:b/>
                <w:sz w:val="18"/>
              </w:rPr>
              <w:t>Area</w:t>
            </w:r>
          </w:p>
        </w:tc>
        <w:tc>
          <w:tcPr>
            <w:tcW w:w="6883" w:type="dxa"/>
            <w:shd w:val="clear" w:color="auto" w:fill="E8EEFB"/>
          </w:tcPr>
          <w:p w14:paraId="2A4CE42B" w14:textId="77777777" w:rsidR="00CE7758" w:rsidRDefault="001E07C2">
            <w:pPr>
              <w:keepNext/>
              <w:spacing w:before="20" w:after="20" w:line="240" w:lineRule="auto"/>
            </w:pPr>
            <w:r>
              <w:rPr>
                <w:b/>
                <w:sz w:val="18"/>
              </w:rPr>
              <w:t>Routes</w:t>
            </w:r>
          </w:p>
        </w:tc>
      </w:tr>
      <w:tr w:rsidR="00CE7758" w14:paraId="243CB224" w14:textId="77777777">
        <w:trPr>
          <w:cantSplit/>
        </w:trPr>
        <w:tc>
          <w:tcPr>
            <w:tcW w:w="2477" w:type="dxa"/>
          </w:tcPr>
          <w:p w14:paraId="610A90AC" w14:textId="77777777" w:rsidR="00CE7758" w:rsidRDefault="001E07C2">
            <w:pPr>
              <w:spacing w:before="20" w:after="20" w:line="240" w:lineRule="auto"/>
            </w:pPr>
            <w:r>
              <w:rPr>
                <w:sz w:val="18"/>
              </w:rPr>
              <w:t>Setup (demo mode)</w:t>
            </w:r>
          </w:p>
        </w:tc>
        <w:tc>
          <w:tcPr>
            <w:tcW w:w="6883" w:type="dxa"/>
          </w:tcPr>
          <w:p w14:paraId="6D5D02AE" w14:textId="77777777" w:rsidR="00CE7758" w:rsidRDefault="001E07C2">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CE7758" w14:paraId="0FFA6EC2" w14:textId="77777777">
        <w:trPr>
          <w:cantSplit/>
        </w:trPr>
        <w:tc>
          <w:tcPr>
            <w:tcW w:w="2477" w:type="dxa"/>
          </w:tcPr>
          <w:p w14:paraId="478ADC54" w14:textId="77777777" w:rsidR="00CE7758" w:rsidRDefault="001E07C2">
            <w:pPr>
              <w:spacing w:before="20" w:after="20" w:line="240" w:lineRule="auto"/>
            </w:pPr>
            <w:r>
              <w:rPr>
                <w:sz w:val="18"/>
              </w:rPr>
              <w:t>Chat</w:t>
            </w:r>
          </w:p>
        </w:tc>
        <w:tc>
          <w:tcPr>
            <w:tcW w:w="6883" w:type="dxa"/>
          </w:tcPr>
          <w:p w14:paraId="353366C5" w14:textId="77777777" w:rsidR="00CE7758" w:rsidRDefault="001E07C2">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CE7758" w14:paraId="13A04249" w14:textId="77777777">
        <w:trPr>
          <w:cantSplit/>
        </w:trPr>
        <w:tc>
          <w:tcPr>
            <w:tcW w:w="2477" w:type="dxa"/>
          </w:tcPr>
          <w:p w14:paraId="1577BE21" w14:textId="77777777" w:rsidR="00CE7758" w:rsidRDefault="001E07C2">
            <w:pPr>
              <w:spacing w:before="20" w:after="20" w:line="240" w:lineRule="auto"/>
            </w:pPr>
            <w:r>
              <w:rPr>
                <w:sz w:val="18"/>
              </w:rPr>
              <w:t>Offers and negotiation</w:t>
            </w:r>
          </w:p>
        </w:tc>
        <w:tc>
          <w:tcPr>
            <w:tcW w:w="6883" w:type="dxa"/>
          </w:tcPr>
          <w:p w14:paraId="2DC5AD90" w14:textId="77777777" w:rsidR="00CE7758" w:rsidRDefault="001E07C2">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CE7758" w14:paraId="12A9BA2F" w14:textId="77777777">
        <w:trPr>
          <w:cantSplit/>
        </w:trPr>
        <w:tc>
          <w:tcPr>
            <w:tcW w:w="2477" w:type="dxa"/>
          </w:tcPr>
          <w:p w14:paraId="061B9D40" w14:textId="77777777" w:rsidR="00CE7758" w:rsidRDefault="001E07C2">
            <w:pPr>
              <w:spacing w:before="20" w:after="20" w:line="240" w:lineRule="auto"/>
            </w:pPr>
            <w:r>
              <w:rPr>
                <w:sz w:val="18"/>
              </w:rPr>
              <w:lastRenderedPageBreak/>
              <w:t>Funding and capex</w:t>
            </w:r>
          </w:p>
        </w:tc>
        <w:tc>
          <w:tcPr>
            <w:tcW w:w="6883" w:type="dxa"/>
          </w:tcPr>
          <w:p w14:paraId="6C6C5299" w14:textId="77777777" w:rsidR="00CE7758" w:rsidRDefault="001E07C2">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CE7758" w14:paraId="098E4AE9" w14:textId="77777777">
        <w:trPr>
          <w:cantSplit/>
        </w:trPr>
        <w:tc>
          <w:tcPr>
            <w:tcW w:w="2477" w:type="dxa"/>
          </w:tcPr>
          <w:p w14:paraId="145867A2" w14:textId="77777777" w:rsidR="00CE7758" w:rsidRDefault="001E07C2">
            <w:pPr>
              <w:spacing w:before="20" w:after="20" w:line="240" w:lineRule="auto"/>
            </w:pPr>
            <w:r>
              <w:rPr>
                <w:sz w:val="18"/>
              </w:rPr>
              <w:t>Execution</w:t>
            </w:r>
          </w:p>
        </w:tc>
        <w:tc>
          <w:tcPr>
            <w:tcW w:w="6883" w:type="dxa"/>
          </w:tcPr>
          <w:p w14:paraId="1E8C5B11" w14:textId="77777777" w:rsidR="00CE7758" w:rsidRDefault="001E07C2">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CE7758" w14:paraId="362492B9" w14:textId="77777777">
        <w:trPr>
          <w:cantSplit/>
        </w:trPr>
        <w:tc>
          <w:tcPr>
            <w:tcW w:w="2477" w:type="dxa"/>
          </w:tcPr>
          <w:p w14:paraId="32DC74CF" w14:textId="77777777" w:rsidR="00CE7758" w:rsidRDefault="001E07C2">
            <w:pPr>
              <w:spacing w:before="20" w:after="20" w:line="240" w:lineRule="auto"/>
            </w:pPr>
            <w:r>
              <w:rPr>
                <w:sz w:val="18"/>
              </w:rPr>
              <w:t>Clock, alerts, reconciliation</w:t>
            </w:r>
          </w:p>
        </w:tc>
        <w:tc>
          <w:tcPr>
            <w:tcW w:w="6883" w:type="dxa"/>
          </w:tcPr>
          <w:p w14:paraId="4E79EA76" w14:textId="77777777" w:rsidR="00CE7758" w:rsidRDefault="001E07C2">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CE7758" w14:paraId="2155DED5" w14:textId="77777777">
        <w:trPr>
          <w:cantSplit/>
        </w:trPr>
        <w:tc>
          <w:tcPr>
            <w:tcW w:w="2477" w:type="dxa"/>
          </w:tcPr>
          <w:p w14:paraId="341DA597" w14:textId="77777777" w:rsidR="00CE7758" w:rsidRDefault="001E07C2">
            <w:pPr>
              <w:spacing w:before="20" w:after="20" w:line="240" w:lineRule="auto"/>
            </w:pPr>
            <w:r>
              <w:rPr>
                <w:sz w:val="18"/>
              </w:rPr>
              <w:t>Contracts, customers and deals</w:t>
            </w:r>
          </w:p>
        </w:tc>
        <w:tc>
          <w:tcPr>
            <w:tcW w:w="6883" w:type="dxa"/>
          </w:tcPr>
          <w:p w14:paraId="70665849" w14:textId="77777777" w:rsidR="00CE7758" w:rsidRDefault="001E07C2">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CE7758" w14:paraId="52135E7D" w14:textId="77777777">
        <w:trPr>
          <w:cantSplit/>
        </w:trPr>
        <w:tc>
          <w:tcPr>
            <w:tcW w:w="2477" w:type="dxa"/>
          </w:tcPr>
          <w:p w14:paraId="76526406" w14:textId="77777777" w:rsidR="00CE7758" w:rsidRDefault="001E07C2">
            <w:pPr>
              <w:spacing w:before="20" w:after="20" w:line="240" w:lineRule="auto"/>
            </w:pPr>
            <w:r>
              <w:rPr>
                <w:sz w:val="18"/>
              </w:rPr>
              <w:t>Sandbox and strategy</w:t>
            </w:r>
          </w:p>
        </w:tc>
        <w:tc>
          <w:tcPr>
            <w:tcW w:w="6883" w:type="dxa"/>
          </w:tcPr>
          <w:p w14:paraId="51D4216E" w14:textId="77777777" w:rsidR="00CE7758" w:rsidRDefault="001E07C2">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CE7758" w14:paraId="66B5E13C" w14:textId="77777777">
        <w:trPr>
          <w:cantSplit/>
        </w:trPr>
        <w:tc>
          <w:tcPr>
            <w:tcW w:w="2477" w:type="dxa"/>
          </w:tcPr>
          <w:p w14:paraId="4C1CBFF8" w14:textId="77777777" w:rsidR="00CE7758" w:rsidRDefault="001E07C2">
            <w:pPr>
              <w:spacing w:before="20" w:after="20" w:line="240" w:lineRule="auto"/>
            </w:pPr>
            <w:r>
              <w:rPr>
                <w:sz w:val="18"/>
              </w:rPr>
              <w:t>Read views and evidence</w:t>
            </w:r>
          </w:p>
        </w:tc>
        <w:tc>
          <w:tcPr>
            <w:tcW w:w="6883" w:type="dxa"/>
          </w:tcPr>
          <w:p w14:paraId="05FD6FC7" w14:textId="77777777" w:rsidR="00CE7758" w:rsidRDefault="001E07C2">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6A8EA09F" w14:textId="77777777" w:rsidR="00CE7758" w:rsidRDefault="00CE7758">
      <w:pPr>
        <w:spacing w:after="40"/>
      </w:pPr>
    </w:p>
    <w:p w14:paraId="7CB4EE31" w14:textId="77777777" w:rsidR="00CE7758" w:rsidRDefault="001E07C2">
      <w:pPr>
        <w:pStyle w:val="Heading1"/>
      </w:pPr>
      <w:bookmarkStart w:id="21" w:name="_Toc243231659"/>
      <w:r>
        <w:t>Appendix J. Security controls and their evidence</w:t>
      </w:r>
      <w:bookmarkEnd w:id="21"/>
    </w:p>
    <w:p w14:paraId="4422C65C" w14:textId="53AE1D35" w:rsidR="00CE7758" w:rsidRDefault="001E07C2">
      <w:pPr>
        <w:spacing w:after="60" w:line="259" w:lineRule="auto"/>
      </w:pPr>
      <w:r>
        <w:rPr>
          <w:sz w:val="20"/>
        </w:rPr>
        <w:t xml:space="preserve">Code under </w:t>
      </w:r>
      <w:hyperlink r:id="rId71">
        <w:r>
          <w:rPr>
            <w:color w:val="315FD8"/>
            <w:u w:val="single"/>
          </w:rPr>
          <w:t>services/api/</w:t>
        </w:r>
      </w:hyperlink>
      <w:r>
        <w:rPr>
          <w:sz w:val="20"/>
        </w:rPr>
        <w:t xml:space="preserve">, lines at </w:t>
      </w:r>
      <w:r>
        <w:rPr>
          <w:rFonts w:ascii="Courier New" w:hAnsi="Courier New"/>
          <w:sz w:val="18"/>
        </w:rPr>
        <w:t>571ea64f</w:t>
      </w:r>
      <w:r>
        <w:rPr>
          <w:sz w:val="20"/>
        </w:rPr>
        <w:t xml:space="preserve">; tests under </w:t>
      </w:r>
      <w:hyperlink r:id="rId72">
        <w:r>
          <w:rPr>
            <w:color w:val="315FD8"/>
            <w:u w:val="single"/>
          </w:rPr>
          <w:t>services/api/tests/</w:t>
        </w:r>
      </w:hyperlink>
      <w:r>
        <w:rPr>
          <w:sz w:val="20"/>
        </w:rPr>
        <w:t>. Section 04 explains each control and its limits.</w:t>
      </w:r>
    </w:p>
    <w:p w14:paraId="05209B4E" w14:textId="77777777" w:rsidR="00CE7758" w:rsidRDefault="001E07C2">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CE7758" w14:paraId="79776514" w14:textId="77777777">
        <w:trPr>
          <w:cantSplit/>
          <w:tblHeader/>
        </w:trPr>
        <w:tc>
          <w:tcPr>
            <w:tcW w:w="3554" w:type="dxa"/>
            <w:shd w:val="clear" w:color="auto" w:fill="E8EEFB"/>
          </w:tcPr>
          <w:p w14:paraId="4EF2B7AE" w14:textId="77777777" w:rsidR="00CE7758" w:rsidRDefault="001E07C2">
            <w:pPr>
              <w:keepNext/>
              <w:spacing w:before="20" w:after="20" w:line="240" w:lineRule="auto"/>
            </w:pPr>
            <w:r>
              <w:rPr>
                <w:b/>
                <w:sz w:val="18"/>
              </w:rPr>
              <w:t>Credential</w:t>
            </w:r>
          </w:p>
        </w:tc>
        <w:tc>
          <w:tcPr>
            <w:tcW w:w="5806" w:type="dxa"/>
            <w:shd w:val="clear" w:color="auto" w:fill="E8EEFB"/>
          </w:tcPr>
          <w:p w14:paraId="507D7ED4" w14:textId="77777777" w:rsidR="00CE7758" w:rsidRDefault="001E07C2">
            <w:pPr>
              <w:keepNext/>
              <w:spacing w:before="20" w:after="20" w:line="240" w:lineRule="auto"/>
            </w:pPr>
            <w:r>
              <w:rPr>
                <w:b/>
                <w:sz w:val="18"/>
              </w:rPr>
              <w:t>Confers</w:t>
            </w:r>
          </w:p>
        </w:tc>
      </w:tr>
      <w:tr w:rsidR="00CE7758" w14:paraId="6AB61C6E" w14:textId="77777777">
        <w:trPr>
          <w:cantSplit/>
        </w:trPr>
        <w:tc>
          <w:tcPr>
            <w:tcW w:w="3554" w:type="dxa"/>
          </w:tcPr>
          <w:p w14:paraId="746D96D7" w14:textId="77777777" w:rsidR="00CE7758" w:rsidRDefault="001E07C2">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2B40A992" w14:textId="77777777" w:rsidR="00CE7758" w:rsidRDefault="001E07C2">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CE7758" w14:paraId="6F6039AA" w14:textId="77777777">
        <w:trPr>
          <w:cantSplit/>
        </w:trPr>
        <w:tc>
          <w:tcPr>
            <w:tcW w:w="3554" w:type="dxa"/>
          </w:tcPr>
          <w:p w14:paraId="676D925B" w14:textId="77777777" w:rsidR="00CE7758" w:rsidRDefault="001E07C2">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7194AA90" w14:textId="77777777" w:rsidR="00CE7758" w:rsidRDefault="001E07C2">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CE7758" w14:paraId="2C3D21C4" w14:textId="77777777">
        <w:trPr>
          <w:cantSplit/>
        </w:trPr>
        <w:tc>
          <w:tcPr>
            <w:tcW w:w="3554" w:type="dxa"/>
          </w:tcPr>
          <w:p w14:paraId="59912990" w14:textId="77777777" w:rsidR="00CE7758" w:rsidRDefault="001E07C2">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30F46E6D" w14:textId="77777777" w:rsidR="00CE7758" w:rsidRDefault="001E07C2">
            <w:pPr>
              <w:keepNext/>
              <w:spacing w:before="20" w:after="20" w:line="240" w:lineRule="auto"/>
            </w:pPr>
            <w:r>
              <w:rPr>
                <w:sz w:val="18"/>
              </w:rPr>
              <w:t>Recording a receipt as the bank (Tier 1)</w:t>
            </w:r>
          </w:p>
        </w:tc>
      </w:tr>
      <w:tr w:rsidR="00CE7758" w14:paraId="72531CD9" w14:textId="77777777">
        <w:trPr>
          <w:cantSplit/>
        </w:trPr>
        <w:tc>
          <w:tcPr>
            <w:tcW w:w="3554" w:type="dxa"/>
          </w:tcPr>
          <w:p w14:paraId="404531B2" w14:textId="77777777" w:rsidR="00CE7758" w:rsidRDefault="001E07C2">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39905D2B" w14:textId="77777777" w:rsidR="00CE7758" w:rsidRDefault="001E07C2">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CE7758" w14:paraId="5073A86E" w14:textId="77777777">
        <w:trPr>
          <w:cantSplit/>
        </w:trPr>
        <w:tc>
          <w:tcPr>
            <w:tcW w:w="3554" w:type="dxa"/>
          </w:tcPr>
          <w:p w14:paraId="7986B60D" w14:textId="77777777" w:rsidR="00CE7758" w:rsidRDefault="001E07C2">
            <w:pPr>
              <w:spacing w:before="20" w:after="20" w:line="240" w:lineRule="auto"/>
            </w:pPr>
            <w:r>
              <w:rPr>
                <w:sz w:val="18"/>
              </w:rPr>
              <w:t>None</w:t>
            </w:r>
          </w:p>
        </w:tc>
        <w:tc>
          <w:tcPr>
            <w:tcW w:w="5806" w:type="dxa"/>
          </w:tcPr>
          <w:p w14:paraId="40030F6D" w14:textId="77777777" w:rsidR="00CE7758" w:rsidRDefault="001E07C2">
            <w:pPr>
              <w:spacing w:before="20" w:after="20" w:line="240" w:lineRule="auto"/>
            </w:pPr>
            <w:r>
              <w:rPr>
                <w:sz w:val="18"/>
              </w:rPr>
              <w:t>A message is read and checked as a proposal only and can never execute</w:t>
            </w:r>
          </w:p>
        </w:tc>
      </w:tr>
    </w:tbl>
    <w:p w14:paraId="00116A04" w14:textId="77777777" w:rsidR="00CE7758" w:rsidRDefault="00CE7758">
      <w:pPr>
        <w:spacing w:after="40"/>
      </w:pPr>
    </w:p>
    <w:p w14:paraId="371CDE11" w14:textId="77777777" w:rsidR="00CE7758" w:rsidRDefault="001E07C2">
      <w:pPr>
        <w:keepNext/>
        <w:jc w:val="center"/>
      </w:pPr>
      <w:r>
        <w:rPr>
          <w:noProof/>
        </w:rPr>
        <w:lastRenderedPageBreak/>
        <w:drawing>
          <wp:inline distT="0" distB="0" distL="0" distR="0" wp14:anchorId="52873FB5" wp14:editId="29A3D268">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3"/>
                    <a:stretch>
                      <a:fillRect/>
                    </a:stretch>
                  </pic:blipFill>
                  <pic:spPr>
                    <a:xfrm>
                      <a:off x="0" y="0"/>
                      <a:ext cx="5669280" cy="3897630"/>
                    </a:xfrm>
                    <a:prstGeom prst="rect">
                      <a:avLst/>
                    </a:prstGeom>
                  </pic:spPr>
                </pic:pic>
              </a:graphicData>
            </a:graphic>
          </wp:inline>
        </w:drawing>
      </w:r>
    </w:p>
    <w:p w14:paraId="697FF802" w14:textId="77777777" w:rsidR="00CE7758" w:rsidRDefault="001E07C2">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6D5A574A" w14:textId="77777777" w:rsidR="00CE7758" w:rsidRDefault="001E07C2">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CE7758" w14:paraId="742359FE" w14:textId="77777777">
        <w:trPr>
          <w:cantSplit/>
          <w:tblHeader/>
        </w:trPr>
        <w:tc>
          <w:tcPr>
            <w:tcW w:w="2545" w:type="dxa"/>
            <w:shd w:val="clear" w:color="auto" w:fill="E8EEFB"/>
          </w:tcPr>
          <w:p w14:paraId="3DD3A7AC" w14:textId="77777777" w:rsidR="00CE7758" w:rsidRDefault="001E07C2">
            <w:pPr>
              <w:keepNext/>
              <w:spacing w:before="20" w:after="20" w:line="240" w:lineRule="auto"/>
            </w:pPr>
            <w:r>
              <w:rPr>
                <w:b/>
                <w:sz w:val="18"/>
              </w:rPr>
              <w:t>Control</w:t>
            </w:r>
          </w:p>
        </w:tc>
        <w:tc>
          <w:tcPr>
            <w:tcW w:w="3510" w:type="dxa"/>
            <w:shd w:val="clear" w:color="auto" w:fill="E8EEFB"/>
          </w:tcPr>
          <w:p w14:paraId="7BD439A3" w14:textId="77777777" w:rsidR="00CE7758" w:rsidRDefault="001E07C2">
            <w:pPr>
              <w:keepNext/>
              <w:spacing w:before="20" w:after="20" w:line="240" w:lineRule="auto"/>
            </w:pPr>
            <w:r>
              <w:rPr>
                <w:b/>
                <w:sz w:val="18"/>
              </w:rPr>
              <w:t>Code</w:t>
            </w:r>
          </w:p>
        </w:tc>
        <w:tc>
          <w:tcPr>
            <w:tcW w:w="3305" w:type="dxa"/>
            <w:shd w:val="clear" w:color="auto" w:fill="E8EEFB"/>
          </w:tcPr>
          <w:p w14:paraId="17B41F59" w14:textId="77777777" w:rsidR="00CE7758" w:rsidRDefault="001E07C2">
            <w:pPr>
              <w:keepNext/>
              <w:spacing w:before="20" w:after="20" w:line="240" w:lineRule="auto"/>
            </w:pPr>
            <w:r>
              <w:rPr>
                <w:b/>
                <w:sz w:val="18"/>
              </w:rPr>
              <w:t>Tests</w:t>
            </w:r>
          </w:p>
        </w:tc>
      </w:tr>
      <w:tr w:rsidR="00CE7758" w14:paraId="798E316A" w14:textId="77777777">
        <w:trPr>
          <w:cantSplit/>
        </w:trPr>
        <w:tc>
          <w:tcPr>
            <w:tcW w:w="2545" w:type="dxa"/>
          </w:tcPr>
          <w:p w14:paraId="0B405C1D" w14:textId="77777777" w:rsidR="00CE7758" w:rsidRDefault="001E07C2">
            <w:pPr>
              <w:spacing w:before="20" w:after="20" w:line="240" w:lineRule="auto"/>
            </w:pPr>
            <w:r>
              <w:rPr>
                <w:sz w:val="18"/>
              </w:rPr>
              <w:t>Credentials, constant-time compare, body actor downgraded, demo mode off by default</w:t>
            </w:r>
          </w:p>
        </w:tc>
        <w:tc>
          <w:tcPr>
            <w:tcW w:w="3510" w:type="dxa"/>
          </w:tcPr>
          <w:p w14:paraId="3F1A7B4F" w14:textId="77777777" w:rsidR="00CE7758" w:rsidRDefault="001E07C2">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75F95712" w14:textId="77777777" w:rsidR="00CE7758" w:rsidRDefault="001E07C2">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CE7758" w14:paraId="2D9DF16E" w14:textId="77777777">
        <w:trPr>
          <w:cantSplit/>
        </w:trPr>
        <w:tc>
          <w:tcPr>
            <w:tcW w:w="2545" w:type="dxa"/>
          </w:tcPr>
          <w:p w14:paraId="5F0AB4A7" w14:textId="77777777" w:rsidR="00CE7758" w:rsidRDefault="001E07C2">
            <w:pPr>
              <w:spacing w:before="20" w:after="20" w:line="240" w:lineRule="auto"/>
            </w:pPr>
            <w:r>
              <w:rPr>
                <w:sz w:val="18"/>
              </w:rPr>
              <w:t>Rate limits and refusal budget (SEC-20, SEC-26)</w:t>
            </w:r>
          </w:p>
        </w:tc>
        <w:tc>
          <w:tcPr>
            <w:tcW w:w="3510" w:type="dxa"/>
          </w:tcPr>
          <w:p w14:paraId="38C16254" w14:textId="77777777" w:rsidR="00CE7758" w:rsidRDefault="001E07C2">
            <w:pPr>
              <w:spacing w:before="20" w:after="20" w:line="240" w:lineRule="auto"/>
            </w:pPr>
            <w:r>
              <w:rPr>
                <w:rFonts w:ascii="Courier New" w:hAnsi="Courier New"/>
                <w:sz w:val="18"/>
              </w:rPr>
              <w:t>app/api/ratelimit.py</w:t>
            </w:r>
          </w:p>
        </w:tc>
        <w:tc>
          <w:tcPr>
            <w:tcW w:w="3305" w:type="dxa"/>
          </w:tcPr>
          <w:p w14:paraId="6DE60D6D" w14:textId="77777777" w:rsidR="00CE7758" w:rsidRDefault="001E07C2">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CE7758" w14:paraId="4B75669E" w14:textId="77777777">
        <w:trPr>
          <w:cantSplit/>
        </w:trPr>
        <w:tc>
          <w:tcPr>
            <w:tcW w:w="2545" w:type="dxa"/>
          </w:tcPr>
          <w:p w14:paraId="1F43D2EB" w14:textId="77777777" w:rsidR="00CE7758" w:rsidRDefault="001E07C2">
            <w:pPr>
              <w:spacing w:before="20" w:after="20" w:line="240" w:lineRule="auto"/>
            </w:pPr>
            <w:r>
              <w:rPr>
                <w:sz w:val="18"/>
              </w:rPr>
              <w:t>No payee or account field; claims are never facts</w:t>
            </w:r>
          </w:p>
        </w:tc>
        <w:tc>
          <w:tcPr>
            <w:tcW w:w="3510" w:type="dxa"/>
          </w:tcPr>
          <w:p w14:paraId="07FF3F91" w14:textId="77777777" w:rsidR="00CE7758" w:rsidRDefault="001E07C2">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66364802" w14:textId="77777777" w:rsidR="00CE7758" w:rsidRDefault="001E07C2">
            <w:pPr>
              <w:spacing w:before="20" w:after="20" w:line="240" w:lineRule="auto"/>
            </w:pPr>
            <w:r>
              <w:rPr>
                <w:sz w:val="18"/>
              </w:rPr>
              <w:t>catalogue classes fake lender (10), claimed prior concession (7)</w:t>
            </w:r>
          </w:p>
        </w:tc>
      </w:tr>
      <w:tr w:rsidR="00CE7758" w14:paraId="70099743" w14:textId="77777777">
        <w:trPr>
          <w:cantSplit/>
        </w:trPr>
        <w:tc>
          <w:tcPr>
            <w:tcW w:w="2545" w:type="dxa"/>
          </w:tcPr>
          <w:p w14:paraId="71EE98D5" w14:textId="77777777" w:rsidR="00CE7758" w:rsidRDefault="001E07C2">
            <w:pPr>
              <w:spacing w:before="20" w:after="20" w:line="240" w:lineRule="auto"/>
            </w:pPr>
            <w:r>
              <w:rPr>
                <w:sz w:val="18"/>
              </w:rPr>
              <w:t>Tier computed from the operation; Tier 3 for everyone</w:t>
            </w:r>
          </w:p>
        </w:tc>
        <w:tc>
          <w:tcPr>
            <w:tcW w:w="3510" w:type="dxa"/>
          </w:tcPr>
          <w:p w14:paraId="696A109F" w14:textId="77777777" w:rsidR="00CE7758" w:rsidRDefault="001E07C2">
            <w:pPr>
              <w:spacing w:before="20" w:after="20" w:line="240" w:lineRule="auto"/>
            </w:pPr>
            <w:r>
              <w:rPr>
                <w:rFonts w:ascii="Courier New" w:hAnsi="Courier New"/>
                <w:sz w:val="18"/>
              </w:rPr>
              <w:t>app/mandate/tiers.py:46, 73-77, 85-120</w:t>
            </w:r>
          </w:p>
        </w:tc>
        <w:tc>
          <w:tcPr>
            <w:tcW w:w="3305" w:type="dxa"/>
          </w:tcPr>
          <w:p w14:paraId="250C9DAC" w14:textId="77777777" w:rsidR="00CE7758" w:rsidRDefault="001E07C2">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CE7758" w14:paraId="48139A6C" w14:textId="77777777">
        <w:trPr>
          <w:cantSplit/>
        </w:trPr>
        <w:tc>
          <w:tcPr>
            <w:tcW w:w="2545" w:type="dxa"/>
          </w:tcPr>
          <w:p w14:paraId="3AFCE5FE" w14:textId="77777777" w:rsidR="00CE7758" w:rsidRDefault="001E07C2">
            <w:pPr>
              <w:spacing w:before="20" w:after="20" w:line="240" w:lineRule="auto"/>
            </w:pPr>
            <w:r>
              <w:rPr>
                <w:sz w:val="18"/>
              </w:rPr>
              <w:t>Hard rules and the approval threshold</w:t>
            </w:r>
          </w:p>
        </w:tc>
        <w:tc>
          <w:tcPr>
            <w:tcW w:w="3510" w:type="dxa"/>
          </w:tcPr>
          <w:p w14:paraId="13101678" w14:textId="77777777" w:rsidR="00CE7758" w:rsidRDefault="001E07C2">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6B3AC139" w14:textId="77777777" w:rsidR="00CE7758" w:rsidRDefault="001E07C2">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CE7758" w14:paraId="04C404B5" w14:textId="77777777">
        <w:trPr>
          <w:cantSplit/>
        </w:trPr>
        <w:tc>
          <w:tcPr>
            <w:tcW w:w="2545" w:type="dxa"/>
          </w:tcPr>
          <w:p w14:paraId="3317FEAC" w14:textId="77777777" w:rsidR="00CE7758" w:rsidRDefault="001E07C2">
            <w:pPr>
              <w:spacing w:before="20" w:after="20" w:line="240" w:lineRule="auto"/>
            </w:pPr>
            <w:r>
              <w:rPr>
                <w:sz w:val="18"/>
              </w:rPr>
              <w:lastRenderedPageBreak/>
              <w:t>Signed mandate and pinned key</w:t>
            </w:r>
          </w:p>
        </w:tc>
        <w:tc>
          <w:tcPr>
            <w:tcW w:w="3510" w:type="dxa"/>
          </w:tcPr>
          <w:p w14:paraId="3A91D35E" w14:textId="6A9BA5DA" w:rsidR="00CE7758" w:rsidRDefault="001E07C2">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hyperlink r:id="rId74">
              <w:r>
                <w:rPr>
                  <w:color w:val="315FD8"/>
                  <w:sz w:val="18"/>
                  <w:u w:val="single"/>
                </w:rPr>
                <w:t>fixtures/keys/owner_demo_ed25519.json</w:t>
              </w:r>
            </w:hyperlink>
            <w:r>
              <w:rPr>
                <w:sz w:val="18"/>
              </w:rPr>
              <w:t xml:space="preserve">; setup signing </w:t>
            </w:r>
            <w:r>
              <w:rPr>
                <w:rFonts w:ascii="Courier New" w:hAnsi="Courier New"/>
                <w:sz w:val="18"/>
              </w:rPr>
              <w:t>app/api/setup.py:568, 579</w:t>
            </w:r>
          </w:p>
        </w:tc>
        <w:tc>
          <w:tcPr>
            <w:tcW w:w="3305" w:type="dxa"/>
          </w:tcPr>
          <w:p w14:paraId="0766908C" w14:textId="77777777" w:rsidR="00CE7758" w:rsidRDefault="001E07C2">
            <w:pPr>
              <w:spacing w:before="20" w:after="20" w:line="240" w:lineRule="auto"/>
            </w:pPr>
            <w:r>
              <w:rPr>
                <w:rFonts w:ascii="Courier New" w:hAnsi="Courier New"/>
                <w:sz w:val="18"/>
              </w:rPr>
              <w:t>mandate/</w:t>
            </w:r>
            <w:r>
              <w:rPr>
                <w:sz w:val="18"/>
              </w:rPr>
              <w:t>; catalogue class revoked mandate (7)</w:t>
            </w:r>
          </w:p>
        </w:tc>
      </w:tr>
      <w:tr w:rsidR="00CE7758" w14:paraId="18D8CF04" w14:textId="77777777">
        <w:trPr>
          <w:cantSplit/>
        </w:trPr>
        <w:tc>
          <w:tcPr>
            <w:tcW w:w="2545" w:type="dxa"/>
          </w:tcPr>
          <w:p w14:paraId="6EF54FEB" w14:textId="77777777" w:rsidR="00CE7758" w:rsidRDefault="001E07C2">
            <w:pPr>
              <w:spacing w:before="20" w:after="20" w:line="240" w:lineRule="auto"/>
            </w:pPr>
            <w:r>
              <w:rPr>
                <w:sz w:val="18"/>
              </w:rPr>
              <w:t>Exact-offer binding, nonce, expiry</w:t>
            </w:r>
          </w:p>
        </w:tc>
        <w:tc>
          <w:tcPr>
            <w:tcW w:w="3510" w:type="dxa"/>
          </w:tcPr>
          <w:p w14:paraId="5407E51A" w14:textId="77777777" w:rsidR="00CE7758" w:rsidRDefault="001E07C2">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4DED04AA" w14:textId="77777777" w:rsidR="00CE7758" w:rsidRDefault="001E07C2">
            <w:pPr>
              <w:spacing w:before="20" w:after="20" w:line="240" w:lineRule="auto"/>
            </w:pPr>
            <w:r>
              <w:rPr>
                <w:sz w:val="18"/>
              </w:rPr>
              <w:t>catalogue classes replay (8), changed offer (4), expired commitment (3)</w:t>
            </w:r>
          </w:p>
        </w:tc>
      </w:tr>
      <w:tr w:rsidR="00CE7758" w14:paraId="49711B37" w14:textId="77777777">
        <w:trPr>
          <w:cantSplit/>
        </w:trPr>
        <w:tc>
          <w:tcPr>
            <w:tcW w:w="2545" w:type="dxa"/>
          </w:tcPr>
          <w:p w14:paraId="508A9D73" w14:textId="77777777" w:rsidR="00CE7758" w:rsidRDefault="001E07C2">
            <w:pPr>
              <w:spacing w:before="20" w:after="20" w:line="240" w:lineRule="auto"/>
            </w:pPr>
            <w:r>
              <w:rPr>
                <w:sz w:val="18"/>
              </w:rPr>
              <w:t>Stale-state checks</w:t>
            </w:r>
          </w:p>
        </w:tc>
        <w:tc>
          <w:tcPr>
            <w:tcW w:w="3510" w:type="dxa"/>
          </w:tcPr>
          <w:p w14:paraId="70C72C2D" w14:textId="77777777" w:rsidR="00CE7758" w:rsidRDefault="001E07C2">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23F6ADAA" w14:textId="77777777" w:rsidR="00CE7758" w:rsidRDefault="001E07C2">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CE7758" w14:paraId="54881900" w14:textId="77777777">
        <w:trPr>
          <w:cantSplit/>
        </w:trPr>
        <w:tc>
          <w:tcPr>
            <w:tcW w:w="2545" w:type="dxa"/>
          </w:tcPr>
          <w:p w14:paraId="132DD943" w14:textId="77777777" w:rsidR="00CE7758" w:rsidRDefault="001E07C2">
            <w:pPr>
              <w:spacing w:before="20" w:after="20" w:line="240" w:lineRule="auto"/>
            </w:pPr>
            <w:r>
              <w:rPr>
                <w:sz w:val="18"/>
              </w:rPr>
              <w:t>Approval, decide once, idempotency</w:t>
            </w:r>
          </w:p>
        </w:tc>
        <w:tc>
          <w:tcPr>
            <w:tcW w:w="3510" w:type="dxa"/>
          </w:tcPr>
          <w:p w14:paraId="60F48F5E" w14:textId="77777777" w:rsidR="00CE7758" w:rsidRDefault="001E07C2">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212CF38C" w14:textId="77777777" w:rsidR="00CE7758" w:rsidRDefault="001E07C2">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CE7758" w14:paraId="0FD9A78E" w14:textId="77777777">
        <w:trPr>
          <w:cantSplit/>
        </w:trPr>
        <w:tc>
          <w:tcPr>
            <w:tcW w:w="2545" w:type="dxa"/>
          </w:tcPr>
          <w:p w14:paraId="0433F85C" w14:textId="77777777" w:rsidR="00CE7758" w:rsidRDefault="001E07C2">
            <w:pPr>
              <w:spacing w:before="20" w:after="20" w:line="240" w:lineRule="auto"/>
            </w:pPr>
            <w:r>
              <w:rPr>
                <w:sz w:val="18"/>
              </w:rPr>
              <w:t>Simulated buyer bound to the counter</w:t>
            </w:r>
          </w:p>
        </w:tc>
        <w:tc>
          <w:tcPr>
            <w:tcW w:w="3510" w:type="dxa"/>
          </w:tcPr>
          <w:p w14:paraId="58CB8F5A" w14:textId="77777777" w:rsidR="00CE7758" w:rsidRDefault="001E07C2">
            <w:pPr>
              <w:spacing w:before="20" w:after="20" w:line="240" w:lineRule="auto"/>
            </w:pPr>
            <w:r>
              <w:rPr>
                <w:rFonts w:ascii="Courier New" w:hAnsi="Courier New"/>
                <w:sz w:val="18"/>
              </w:rPr>
              <w:t>app/api/decide.py:350-391</w:t>
            </w:r>
          </w:p>
        </w:tc>
        <w:tc>
          <w:tcPr>
            <w:tcW w:w="3305" w:type="dxa"/>
          </w:tcPr>
          <w:p w14:paraId="144756CD" w14:textId="77777777" w:rsidR="00CE7758" w:rsidRDefault="001E07C2">
            <w:pPr>
              <w:spacing w:before="20" w:after="20" w:line="240" w:lineRule="auto"/>
            </w:pPr>
            <w:r>
              <w:rPr>
                <w:rFonts w:ascii="Courier New" w:hAnsi="Courier New"/>
                <w:sz w:val="18"/>
              </w:rPr>
              <w:t>api/</w:t>
            </w:r>
          </w:p>
        </w:tc>
      </w:tr>
      <w:tr w:rsidR="00CE7758" w14:paraId="502DE747" w14:textId="77777777">
        <w:trPr>
          <w:cantSplit/>
        </w:trPr>
        <w:tc>
          <w:tcPr>
            <w:tcW w:w="2545" w:type="dxa"/>
          </w:tcPr>
          <w:p w14:paraId="2BFDA517" w14:textId="77777777" w:rsidR="00CE7758" w:rsidRDefault="001E07C2">
            <w:pPr>
              <w:spacing w:before="20" w:after="20" w:line="240" w:lineRule="auto"/>
            </w:pPr>
            <w:r>
              <w:rPr>
                <w:sz w:val="18"/>
              </w:rPr>
              <w:t>Sent outside FLOW; owner-reported acceptance</w:t>
            </w:r>
          </w:p>
        </w:tc>
        <w:tc>
          <w:tcPr>
            <w:tcW w:w="3510" w:type="dxa"/>
          </w:tcPr>
          <w:p w14:paraId="3CB3272B" w14:textId="77777777" w:rsidR="00CE7758" w:rsidRDefault="001E07C2">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3FF25EDC" w14:textId="77777777" w:rsidR="00CE7758" w:rsidRDefault="001E07C2">
            <w:pPr>
              <w:spacing w:before="20" w:after="20" w:line="240" w:lineRule="auto"/>
            </w:pPr>
            <w:r>
              <w:rPr>
                <w:rFonts w:ascii="Courier New" w:hAnsi="Courier New"/>
                <w:sz w:val="18"/>
              </w:rPr>
              <w:t>security/test_out1b_raw_operations.py</w:t>
            </w:r>
          </w:p>
        </w:tc>
      </w:tr>
      <w:tr w:rsidR="00CE7758" w14:paraId="0431F4B9" w14:textId="77777777">
        <w:trPr>
          <w:cantSplit/>
        </w:trPr>
        <w:tc>
          <w:tcPr>
            <w:tcW w:w="2545" w:type="dxa"/>
          </w:tcPr>
          <w:p w14:paraId="0C0E61F8" w14:textId="77777777" w:rsidR="00CE7758" w:rsidRDefault="001E07C2">
            <w:pPr>
              <w:spacing w:before="20" w:after="20" w:line="240" w:lineRule="auto"/>
            </w:pPr>
            <w:r>
              <w:rPr>
                <w:sz w:val="18"/>
              </w:rPr>
              <w:t>Reading schema, quotes, no free text in the deciding modules</w:t>
            </w:r>
          </w:p>
        </w:tc>
        <w:tc>
          <w:tcPr>
            <w:tcW w:w="3510" w:type="dxa"/>
          </w:tcPr>
          <w:p w14:paraId="1ED10C09" w14:textId="77777777" w:rsidR="00CE7758" w:rsidRDefault="001E07C2">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54C77DCD" w14:textId="77777777" w:rsidR="00CE7758" w:rsidRDefault="001E07C2">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CE7758" w14:paraId="73F5A289" w14:textId="77777777">
        <w:trPr>
          <w:cantSplit/>
        </w:trPr>
        <w:tc>
          <w:tcPr>
            <w:tcW w:w="2545" w:type="dxa"/>
          </w:tcPr>
          <w:p w14:paraId="0B86091E" w14:textId="77777777" w:rsidR="00CE7758" w:rsidRDefault="001E07C2">
            <w:pPr>
              <w:spacing w:before="20" w:after="20" w:line="240" w:lineRule="auto"/>
            </w:pPr>
            <w:r>
              <w:rPr>
                <w:sz w:val="18"/>
              </w:rPr>
              <w:t>Chat consent, classifier closed list, buyer turns</w:t>
            </w:r>
          </w:p>
        </w:tc>
        <w:tc>
          <w:tcPr>
            <w:tcW w:w="3510" w:type="dxa"/>
          </w:tcPr>
          <w:p w14:paraId="3018884F" w14:textId="77777777" w:rsidR="00CE7758" w:rsidRDefault="001E07C2">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38321252" w14:textId="77777777" w:rsidR="00CE7758" w:rsidRDefault="001E07C2">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CE7758" w14:paraId="48F3274F" w14:textId="77777777">
        <w:trPr>
          <w:cantSplit/>
        </w:trPr>
        <w:tc>
          <w:tcPr>
            <w:tcW w:w="2545" w:type="dxa"/>
          </w:tcPr>
          <w:p w14:paraId="31695E4D" w14:textId="77777777" w:rsidR="00CE7758" w:rsidRDefault="001E07C2">
            <w:pPr>
              <w:spacing w:before="20" w:after="20" w:line="240" w:lineRule="auto"/>
            </w:pPr>
            <w:r>
              <w:rPr>
                <w:sz w:val="18"/>
              </w:rPr>
              <w:t>Question router (read-only tools, validation, no books in the prompt)</w:t>
            </w:r>
          </w:p>
        </w:tc>
        <w:tc>
          <w:tcPr>
            <w:tcW w:w="3510" w:type="dxa"/>
          </w:tcPr>
          <w:p w14:paraId="3253859E" w14:textId="77777777" w:rsidR="00CE7758" w:rsidRDefault="001E07C2">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4939C97A" w14:textId="77777777" w:rsidR="00CE7758" w:rsidRDefault="001E07C2">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CE7758" w14:paraId="627A74E9" w14:textId="77777777">
        <w:trPr>
          <w:cantSplit/>
        </w:trPr>
        <w:tc>
          <w:tcPr>
            <w:tcW w:w="2545" w:type="dxa"/>
          </w:tcPr>
          <w:p w14:paraId="3337E14F" w14:textId="77777777" w:rsidR="00CE7758" w:rsidRDefault="001E07C2">
            <w:pPr>
              <w:spacing w:before="20" w:after="20" w:line="240" w:lineRule="auto"/>
            </w:pPr>
            <w:r>
              <w:rPr>
                <w:sz w:val="18"/>
              </w:rPr>
              <w:t>Outbound guard and counterparty entitlement</w:t>
            </w:r>
          </w:p>
        </w:tc>
        <w:tc>
          <w:tcPr>
            <w:tcW w:w="3510" w:type="dxa"/>
          </w:tcPr>
          <w:p w14:paraId="01CB64DA" w14:textId="77777777" w:rsidR="00CE7758" w:rsidRDefault="001E07C2">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72E8A7CE" w14:textId="77777777" w:rsidR="00CE7758" w:rsidRDefault="001E07C2">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CE7758" w14:paraId="317FF70E" w14:textId="77777777">
        <w:trPr>
          <w:cantSplit/>
        </w:trPr>
        <w:tc>
          <w:tcPr>
            <w:tcW w:w="2545" w:type="dxa"/>
          </w:tcPr>
          <w:p w14:paraId="0EE3EEC8" w14:textId="77777777" w:rsidR="00CE7758" w:rsidRDefault="001E07C2">
            <w:pPr>
              <w:spacing w:before="20" w:after="20" w:line="240" w:lineRule="auto"/>
            </w:pPr>
            <w:r>
              <w:rPr>
                <w:sz w:val="18"/>
              </w:rPr>
              <w:t>Redaction and provider calls</w:t>
            </w:r>
          </w:p>
        </w:tc>
        <w:tc>
          <w:tcPr>
            <w:tcW w:w="3510" w:type="dxa"/>
          </w:tcPr>
          <w:p w14:paraId="594C23DB" w14:textId="77777777" w:rsidR="00CE7758" w:rsidRDefault="001E07C2">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5908610C" w14:textId="77777777" w:rsidR="00CE7758" w:rsidRDefault="001E07C2">
            <w:pPr>
              <w:spacing w:before="20" w:after="20" w:line="240" w:lineRule="auto"/>
            </w:pPr>
            <w:r>
              <w:rPr>
                <w:rFonts w:ascii="Courier New" w:hAnsi="Courier New"/>
                <w:sz w:val="18"/>
              </w:rPr>
              <w:t>compiler/test_redaction_mandatory.py</w:t>
            </w:r>
          </w:p>
        </w:tc>
      </w:tr>
      <w:tr w:rsidR="00CE7758" w14:paraId="2285411F" w14:textId="77777777">
        <w:trPr>
          <w:cantSplit/>
        </w:trPr>
        <w:tc>
          <w:tcPr>
            <w:tcW w:w="2545" w:type="dxa"/>
          </w:tcPr>
          <w:p w14:paraId="1535AAEE" w14:textId="77777777" w:rsidR="00CE7758" w:rsidRDefault="001E07C2">
            <w:pPr>
              <w:spacing w:before="20" w:after="20" w:line="240" w:lineRule="auto"/>
            </w:pPr>
            <w:r>
              <w:rPr>
                <w:sz w:val="18"/>
              </w:rPr>
              <w:t>Hash-chained log and guards</w:t>
            </w:r>
          </w:p>
        </w:tc>
        <w:tc>
          <w:tcPr>
            <w:tcW w:w="3510" w:type="dxa"/>
          </w:tcPr>
          <w:p w14:paraId="46EB33F1" w14:textId="79854D73" w:rsidR="00CE7758" w:rsidRDefault="001E07C2">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hyperlink r:id="rId75">
              <w:r>
                <w:rPr>
                  <w:color w:val="315FD8"/>
                  <w:sz w:val="18"/>
                  <w:u w:val="single"/>
                </w:rPr>
                <w:t>scripts/verify_evidence.py</w:t>
              </w:r>
            </w:hyperlink>
          </w:p>
        </w:tc>
        <w:tc>
          <w:tcPr>
            <w:tcW w:w="3305" w:type="dxa"/>
          </w:tcPr>
          <w:p w14:paraId="48348954" w14:textId="77777777" w:rsidR="00CE7758" w:rsidRDefault="001E07C2">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CE7758" w14:paraId="59164FBD" w14:textId="77777777">
        <w:trPr>
          <w:cantSplit/>
        </w:trPr>
        <w:tc>
          <w:tcPr>
            <w:tcW w:w="2545" w:type="dxa"/>
          </w:tcPr>
          <w:p w14:paraId="6D20016D" w14:textId="77777777" w:rsidR="00CE7758" w:rsidRDefault="001E07C2">
            <w:pPr>
              <w:spacing w:before="20" w:after="20" w:line="240" w:lineRule="auto"/>
            </w:pPr>
            <w:r>
              <w:rPr>
                <w:sz w:val="18"/>
              </w:rPr>
              <w:t>Partial plans (SEC-28)</w:t>
            </w:r>
          </w:p>
        </w:tc>
        <w:tc>
          <w:tcPr>
            <w:tcW w:w="3510" w:type="dxa"/>
          </w:tcPr>
          <w:p w14:paraId="7FE39127" w14:textId="77777777" w:rsidR="00CE7758" w:rsidRDefault="001E07C2">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58448E5C" w14:textId="77777777" w:rsidR="00CE7758" w:rsidRDefault="001E07C2">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CE7758" w14:paraId="22DF6619" w14:textId="77777777">
        <w:trPr>
          <w:cantSplit/>
        </w:trPr>
        <w:tc>
          <w:tcPr>
            <w:tcW w:w="2545" w:type="dxa"/>
          </w:tcPr>
          <w:p w14:paraId="47FDEA37" w14:textId="77777777" w:rsidR="00CE7758" w:rsidRDefault="001E07C2">
            <w:pPr>
              <w:spacing w:before="20" w:after="20" w:line="240" w:lineRule="auto"/>
            </w:pPr>
            <w:r>
              <w:rPr>
                <w:sz w:val="18"/>
              </w:rPr>
              <w:t>Attack harness and harm oracles</w:t>
            </w:r>
          </w:p>
        </w:tc>
        <w:tc>
          <w:tcPr>
            <w:tcW w:w="3510" w:type="dxa"/>
          </w:tcPr>
          <w:p w14:paraId="730F10AD" w14:textId="77777777" w:rsidR="00CE7758" w:rsidRDefault="001E07C2">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23FFAEBE" w14:textId="77777777" w:rsidR="00CE7758" w:rsidRDefault="001E07C2">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6F5C93F6" w14:textId="77777777" w:rsidR="00CE7758" w:rsidRDefault="00CE7758">
      <w:pPr>
        <w:spacing w:after="40"/>
      </w:pPr>
    </w:p>
    <w:p w14:paraId="4DA53E20" w14:textId="77777777" w:rsidR="00CE7758" w:rsidRDefault="001E07C2">
      <w:pPr>
        <w:pStyle w:val="Heading1"/>
      </w:pPr>
      <w:bookmarkStart w:id="22" w:name="_Toc243231660"/>
      <w:r>
        <w:lastRenderedPageBreak/>
        <w:t>Appendix K. The screens, and the journey through them</w:t>
      </w:r>
      <w:bookmarkEnd w:id="22"/>
    </w:p>
    <w:p w14:paraId="574D31E8" w14:textId="77777777" w:rsidR="00CE7758" w:rsidRDefault="001E07C2">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CE7758" w14:paraId="7F3A0595" w14:textId="77777777">
        <w:trPr>
          <w:cantSplit/>
          <w:tblHeader/>
        </w:trPr>
        <w:tc>
          <w:tcPr>
            <w:tcW w:w="2779" w:type="dxa"/>
            <w:shd w:val="clear" w:color="auto" w:fill="E8EEFB"/>
          </w:tcPr>
          <w:p w14:paraId="47807AC8" w14:textId="77777777" w:rsidR="00CE7758" w:rsidRDefault="001E07C2">
            <w:pPr>
              <w:keepNext/>
              <w:spacing w:before="20" w:after="20" w:line="240" w:lineRule="auto"/>
            </w:pPr>
            <w:r>
              <w:rPr>
                <w:b/>
                <w:sz w:val="18"/>
              </w:rPr>
              <w:t>Screen</w:t>
            </w:r>
          </w:p>
        </w:tc>
        <w:tc>
          <w:tcPr>
            <w:tcW w:w="3103" w:type="dxa"/>
            <w:shd w:val="clear" w:color="auto" w:fill="E8EEFB"/>
          </w:tcPr>
          <w:p w14:paraId="26F31AE8" w14:textId="77777777" w:rsidR="00CE7758" w:rsidRDefault="001E07C2">
            <w:pPr>
              <w:keepNext/>
              <w:spacing w:before="20" w:after="20" w:line="240" w:lineRule="auto"/>
            </w:pPr>
            <w:r>
              <w:rPr>
                <w:b/>
                <w:sz w:val="18"/>
              </w:rPr>
              <w:t>The owner</w:t>
            </w:r>
          </w:p>
        </w:tc>
        <w:tc>
          <w:tcPr>
            <w:tcW w:w="3478" w:type="dxa"/>
            <w:shd w:val="clear" w:color="auto" w:fill="E8EEFB"/>
          </w:tcPr>
          <w:p w14:paraId="575BFE5C" w14:textId="77777777" w:rsidR="00CE7758" w:rsidRDefault="001E07C2">
            <w:pPr>
              <w:keepNext/>
              <w:spacing w:before="20" w:after="20" w:line="240" w:lineRule="auto"/>
            </w:pPr>
            <w:r>
              <w:rPr>
                <w:b/>
                <w:sz w:val="18"/>
              </w:rPr>
              <w:t>FLOW</w:t>
            </w:r>
          </w:p>
        </w:tc>
      </w:tr>
      <w:tr w:rsidR="00CE7758" w14:paraId="26D694C0" w14:textId="77777777">
        <w:trPr>
          <w:cantSplit/>
        </w:trPr>
        <w:tc>
          <w:tcPr>
            <w:tcW w:w="2779" w:type="dxa"/>
          </w:tcPr>
          <w:p w14:paraId="6FF51020" w14:textId="77777777" w:rsidR="00CE7758" w:rsidRDefault="001E07C2">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27788427" w14:textId="77777777" w:rsidR="00CE7758" w:rsidRDefault="001E07C2">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55728EA1" w14:textId="77777777" w:rsidR="00CE7758" w:rsidRDefault="001E07C2">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CE7758" w14:paraId="4523921F" w14:textId="77777777">
        <w:trPr>
          <w:cantSplit/>
        </w:trPr>
        <w:tc>
          <w:tcPr>
            <w:tcW w:w="2779" w:type="dxa"/>
          </w:tcPr>
          <w:p w14:paraId="1115508F" w14:textId="77777777" w:rsidR="00CE7758" w:rsidRDefault="001E07C2">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79C04A5F" w14:textId="77777777" w:rsidR="00CE7758" w:rsidRDefault="001E07C2">
            <w:pPr>
              <w:spacing w:before="20" w:after="20" w:line="240" w:lineRule="auto"/>
            </w:pPr>
            <w:r>
              <w:rPr>
                <w:sz w:val="18"/>
              </w:rPr>
              <w:t>Sees whether cash is safe and what waits</w:t>
            </w:r>
          </w:p>
        </w:tc>
        <w:tc>
          <w:tcPr>
            <w:tcW w:w="3478" w:type="dxa"/>
          </w:tcPr>
          <w:p w14:paraId="60F22934" w14:textId="77777777" w:rsidR="00CE7758" w:rsidRDefault="001E07C2">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CE7758" w14:paraId="62004230" w14:textId="77777777">
        <w:trPr>
          <w:cantSplit/>
        </w:trPr>
        <w:tc>
          <w:tcPr>
            <w:tcW w:w="2779" w:type="dxa"/>
          </w:tcPr>
          <w:p w14:paraId="00A98E20" w14:textId="77777777" w:rsidR="00CE7758" w:rsidRDefault="001E07C2">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03BE1375" w14:textId="77777777" w:rsidR="00CE7758" w:rsidRDefault="001E07C2">
            <w:pPr>
              <w:spacing w:before="20" w:after="20" w:line="240" w:lineRule="auto"/>
            </w:pPr>
            <w:r>
              <w:rPr>
                <w:sz w:val="18"/>
              </w:rPr>
              <w:t>Drops a contract or lender agreement, then picks who it is with</w:t>
            </w:r>
          </w:p>
        </w:tc>
        <w:tc>
          <w:tcPr>
            <w:tcW w:w="3478" w:type="dxa"/>
          </w:tcPr>
          <w:p w14:paraId="2DFD1AF7" w14:textId="77777777" w:rsidR="00CE7758" w:rsidRDefault="001E07C2">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CE7758" w14:paraId="6E874615" w14:textId="77777777">
        <w:trPr>
          <w:cantSplit/>
        </w:trPr>
        <w:tc>
          <w:tcPr>
            <w:tcW w:w="2779" w:type="dxa"/>
          </w:tcPr>
          <w:p w14:paraId="3EF81ECA" w14:textId="77777777" w:rsidR="00CE7758" w:rsidRDefault="001E07C2">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4FC20A64" w14:textId="77777777" w:rsidR="00CE7758" w:rsidRDefault="001E07C2">
            <w:pPr>
              <w:spacing w:before="20" w:after="20" w:line="240" w:lineRule="auto"/>
            </w:pPr>
            <w:r>
              <w:rPr>
                <w:sz w:val="18"/>
              </w:rPr>
              <w:t>Opens any customer by name</w:t>
            </w:r>
          </w:p>
        </w:tc>
        <w:tc>
          <w:tcPr>
            <w:tcW w:w="3478" w:type="dxa"/>
          </w:tcPr>
          <w:p w14:paraId="62158474" w14:textId="77777777" w:rsidR="00CE7758" w:rsidRDefault="001E07C2">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CE7758" w14:paraId="577F0F5C" w14:textId="77777777">
        <w:trPr>
          <w:cantSplit/>
        </w:trPr>
        <w:tc>
          <w:tcPr>
            <w:tcW w:w="2779" w:type="dxa"/>
          </w:tcPr>
          <w:p w14:paraId="56987BB4" w14:textId="77777777" w:rsidR="00CE7758" w:rsidRDefault="001E07C2">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32CE8DC5" w14:textId="77777777" w:rsidR="00CE7758" w:rsidRDefault="001E07C2">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39218F31" w14:textId="77777777" w:rsidR="00CE7758" w:rsidRDefault="001E07C2">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CE7758" w14:paraId="22F047CC" w14:textId="77777777">
        <w:trPr>
          <w:cantSplit/>
        </w:trPr>
        <w:tc>
          <w:tcPr>
            <w:tcW w:w="2779" w:type="dxa"/>
          </w:tcPr>
          <w:p w14:paraId="407D1DFB" w14:textId="77777777" w:rsidR="00CE7758" w:rsidRDefault="001E07C2">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1AF3ECB2" w14:textId="77777777" w:rsidR="00CE7758" w:rsidRDefault="001E07C2">
            <w:pPr>
              <w:spacing w:before="20" w:after="20" w:line="240" w:lineRule="auto"/>
            </w:pPr>
            <w:r>
              <w:rPr>
                <w:sz w:val="18"/>
              </w:rPr>
              <w:t>Runs or queues the plan</w:t>
            </w:r>
          </w:p>
        </w:tc>
        <w:tc>
          <w:tcPr>
            <w:tcW w:w="3478" w:type="dxa"/>
          </w:tcPr>
          <w:p w14:paraId="1ACC1938" w14:textId="77777777" w:rsidR="00CE7758" w:rsidRDefault="001E07C2">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CE7758" w14:paraId="4DE320DA" w14:textId="77777777">
        <w:trPr>
          <w:cantSplit/>
        </w:trPr>
        <w:tc>
          <w:tcPr>
            <w:tcW w:w="2779" w:type="dxa"/>
          </w:tcPr>
          <w:p w14:paraId="76FF1767" w14:textId="77777777" w:rsidR="00CE7758" w:rsidRDefault="001E07C2">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3331B066" w14:textId="77777777" w:rsidR="00CE7758" w:rsidRDefault="001E07C2">
            <w:pPr>
              <w:spacing w:before="20" w:after="20" w:line="240" w:lineRule="auto"/>
            </w:pPr>
            <w:r>
              <w:rPr>
                <w:sz w:val="18"/>
              </w:rPr>
              <w:t>Moves the terms, discount, rebate, price rise and early-settled amount of a real request</w:t>
            </w:r>
          </w:p>
        </w:tc>
        <w:tc>
          <w:tcPr>
            <w:tcW w:w="3478" w:type="dxa"/>
          </w:tcPr>
          <w:p w14:paraId="1448F4C7" w14:textId="77777777" w:rsidR="00CE7758" w:rsidRDefault="001E07C2">
            <w:pPr>
              <w:spacing w:before="20" w:after="20" w:line="240" w:lineRule="auto"/>
            </w:pPr>
            <w:r>
              <w:rPr>
                <w:sz w:val="18"/>
              </w:rPr>
              <w:t>The verdict, lowest cash, concession cost and covenants. Nothing is written</w:t>
            </w:r>
          </w:p>
        </w:tc>
      </w:tr>
      <w:tr w:rsidR="00CE7758" w14:paraId="1AF38EB2" w14:textId="77777777">
        <w:trPr>
          <w:cantSplit/>
        </w:trPr>
        <w:tc>
          <w:tcPr>
            <w:tcW w:w="2779" w:type="dxa"/>
          </w:tcPr>
          <w:p w14:paraId="1D702BA1" w14:textId="77777777" w:rsidR="00CE7758" w:rsidRDefault="001E07C2">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7346908F" w14:textId="77777777" w:rsidR="00CE7758" w:rsidRDefault="001E07C2">
            <w:pPr>
              <w:spacing w:before="20" w:after="20" w:line="240" w:lineRule="auto"/>
            </w:pPr>
            <w:r>
              <w:rPr>
                <w:sz w:val="18"/>
              </w:rPr>
              <w:t>Tests a machine, works through a vendor contract, commits a purchase</w:t>
            </w:r>
          </w:p>
        </w:tc>
        <w:tc>
          <w:tcPr>
            <w:tcW w:w="3478" w:type="dxa"/>
          </w:tcPr>
          <w:p w14:paraId="7524AC51" w14:textId="77777777" w:rsidR="00CE7758" w:rsidRDefault="001E07C2">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CE7758" w14:paraId="2C6196F3" w14:textId="77777777">
        <w:trPr>
          <w:cantSplit/>
        </w:trPr>
        <w:tc>
          <w:tcPr>
            <w:tcW w:w="2779" w:type="dxa"/>
          </w:tcPr>
          <w:p w14:paraId="0CB61277" w14:textId="77777777" w:rsidR="00CE7758" w:rsidRDefault="001E07C2">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3FEF23DD" w14:textId="77777777" w:rsidR="00CE7758" w:rsidRDefault="001E07C2">
            <w:pPr>
              <w:spacing w:before="20" w:after="20" w:line="240" w:lineRule="auto"/>
            </w:pPr>
            <w:r>
              <w:rPr>
                <w:sz w:val="18"/>
              </w:rPr>
              <w:t>Records a payment; copies a chase message</w:t>
            </w:r>
          </w:p>
        </w:tc>
        <w:tc>
          <w:tcPr>
            <w:tcW w:w="3478" w:type="dxa"/>
          </w:tcPr>
          <w:p w14:paraId="543FBDCF" w14:textId="77777777" w:rsidR="00CE7758" w:rsidRDefault="001E07C2">
            <w:pPr>
              <w:spacing w:before="20" w:after="20" w:line="240" w:lineRule="auto"/>
            </w:pPr>
            <w:r>
              <w:rPr>
                <w:sz w:val="18"/>
              </w:rPr>
              <w:t>What each invoice nets after financing; a payment's effect: the rest stays open, a financed invoice repays its lender first</w:t>
            </w:r>
          </w:p>
        </w:tc>
      </w:tr>
      <w:tr w:rsidR="00CE7758" w14:paraId="36F7CF4B" w14:textId="77777777">
        <w:trPr>
          <w:cantSplit/>
        </w:trPr>
        <w:tc>
          <w:tcPr>
            <w:tcW w:w="2779" w:type="dxa"/>
          </w:tcPr>
          <w:p w14:paraId="36E8BF92" w14:textId="77777777" w:rsidR="00CE7758" w:rsidRDefault="001E07C2">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1A0A0EF8" w14:textId="77777777" w:rsidR="00CE7758" w:rsidRDefault="001E07C2">
            <w:pPr>
              <w:spacing w:before="20" w:after="20" w:line="240" w:lineRule="auto"/>
            </w:pPr>
            <w:r>
              <w:rPr>
                <w:sz w:val="18"/>
              </w:rPr>
              <w:t>Reads what happened</w:t>
            </w:r>
          </w:p>
        </w:tc>
        <w:tc>
          <w:tcPr>
            <w:tcW w:w="3478" w:type="dxa"/>
          </w:tcPr>
          <w:p w14:paraId="0EED0C26" w14:textId="77777777" w:rsidR="00CE7758" w:rsidRDefault="001E07C2">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CE7758" w14:paraId="13DA647C" w14:textId="77777777">
        <w:trPr>
          <w:cantSplit/>
        </w:trPr>
        <w:tc>
          <w:tcPr>
            <w:tcW w:w="2779" w:type="dxa"/>
          </w:tcPr>
          <w:p w14:paraId="5BD840A5" w14:textId="77777777" w:rsidR="00CE7758" w:rsidRDefault="001E07C2">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1234CFF6" w14:textId="77777777" w:rsidR="00CE7758" w:rsidRDefault="001E07C2">
            <w:pPr>
              <w:spacing w:before="20" w:after="20" w:line="240" w:lineRule="auto"/>
            </w:pPr>
            <w:r>
              <w:rPr>
                <w:sz w:val="18"/>
              </w:rPr>
              <w:t>Approves or declines</w:t>
            </w:r>
          </w:p>
        </w:tc>
        <w:tc>
          <w:tcPr>
            <w:tcW w:w="3478" w:type="dxa"/>
          </w:tcPr>
          <w:p w14:paraId="0F1AD7ED" w14:textId="77777777" w:rsidR="00CE7758" w:rsidRDefault="001E07C2">
            <w:pPr>
              <w:spacing w:before="20" w:after="20" w:line="240" w:lineRule="auto"/>
            </w:pPr>
            <w:r>
              <w:rPr>
                <w:sz w:val="18"/>
              </w:rPr>
              <w:t>One card per request, with its terms, the stored quote and today's price if it moved. No "approve all"</w:t>
            </w:r>
          </w:p>
        </w:tc>
      </w:tr>
      <w:tr w:rsidR="00CE7758" w14:paraId="40D3EEE6" w14:textId="77777777">
        <w:trPr>
          <w:cantSplit/>
        </w:trPr>
        <w:tc>
          <w:tcPr>
            <w:tcW w:w="2779" w:type="dxa"/>
          </w:tcPr>
          <w:p w14:paraId="3C4DA42A" w14:textId="77777777" w:rsidR="00CE7758" w:rsidRDefault="001E07C2">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099FC52A" w14:textId="77777777" w:rsidR="00CE7758" w:rsidRDefault="001E07C2">
            <w:pPr>
              <w:spacing w:before="20" w:after="20" w:line="240" w:lineRule="auto"/>
            </w:pPr>
            <w:r>
              <w:rPr>
                <w:sz w:val="18"/>
              </w:rPr>
              <w:t>Asks in English or Chinese</w:t>
            </w:r>
          </w:p>
        </w:tc>
        <w:tc>
          <w:tcPr>
            <w:tcW w:w="3478" w:type="dxa"/>
          </w:tcPr>
          <w:p w14:paraId="515B90EF" w14:textId="77777777" w:rsidR="00CE7758" w:rsidRDefault="001E07C2">
            <w:pPr>
              <w:spacing w:before="20" w:after="20" w:line="240" w:lineRule="auto"/>
            </w:pPr>
            <w:r>
              <w:rPr>
                <w:sz w:val="18"/>
              </w:rPr>
              <w:t>Speaks first; answers from the books as cards with links; proposes plans that run only on "go ahead" (Appendix G)</w:t>
            </w:r>
          </w:p>
        </w:tc>
      </w:tr>
      <w:tr w:rsidR="00CE7758" w14:paraId="60DA44A1" w14:textId="77777777">
        <w:trPr>
          <w:cantSplit/>
        </w:trPr>
        <w:tc>
          <w:tcPr>
            <w:tcW w:w="2779" w:type="dxa"/>
          </w:tcPr>
          <w:p w14:paraId="1D80D1BC" w14:textId="77777777" w:rsidR="00CE7758" w:rsidRDefault="001E07C2">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71FAED83" w14:textId="77777777" w:rsidR="00CE7758" w:rsidRDefault="001E07C2">
            <w:pPr>
              <w:spacing w:before="20" w:after="20" w:line="240" w:lineRule="auto"/>
            </w:pPr>
            <w:r>
              <w:rPr>
                <w:sz w:val="18"/>
              </w:rPr>
              <w:t>Reads the signed limits in plain words; downloads the record</w:t>
            </w:r>
          </w:p>
        </w:tc>
        <w:tc>
          <w:tcPr>
            <w:tcW w:w="3478" w:type="dxa"/>
          </w:tcPr>
          <w:p w14:paraId="4276C116" w14:textId="77777777" w:rsidR="00CE7758" w:rsidRDefault="001E07C2">
            <w:pPr>
              <w:spacing w:before="20" w:after="20" w:line="240" w:lineRule="auto"/>
            </w:pPr>
            <w:r>
              <w:rPr>
                <w:sz w:val="18"/>
              </w:rPr>
              <w:t>What FLOW may do alone, what waits and what never happens; the evidence export, verifiable offline; the security events and the FastCapital scene</w:t>
            </w:r>
          </w:p>
        </w:tc>
      </w:tr>
      <w:tr w:rsidR="00CE7758" w14:paraId="5F9CC272" w14:textId="77777777">
        <w:trPr>
          <w:cantSplit/>
        </w:trPr>
        <w:tc>
          <w:tcPr>
            <w:tcW w:w="2779" w:type="dxa"/>
          </w:tcPr>
          <w:p w14:paraId="3087B3F3" w14:textId="77777777" w:rsidR="00CE7758" w:rsidRDefault="001E07C2">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610F347D" w14:textId="77777777" w:rsidR="00CE7758" w:rsidRDefault="001E07C2">
            <w:pPr>
              <w:spacing w:before="20" w:after="20" w:line="240" w:lineRule="auto"/>
            </w:pPr>
            <w:r>
              <w:rPr>
                <w:sz w:val="18"/>
              </w:rPr>
              <w:t>Plays the six-scene story; moves the clock; loads other books</w:t>
            </w:r>
          </w:p>
        </w:tc>
        <w:tc>
          <w:tcPr>
            <w:tcW w:w="3478" w:type="dxa"/>
          </w:tcPr>
          <w:p w14:paraId="1F5D76A1" w14:textId="77777777" w:rsidR="00CE7758" w:rsidRDefault="001E07C2">
            <w:pPr>
              <w:spacing w:before="20" w:after="20" w:line="240" w:lineRule="auto"/>
            </w:pPr>
            <w:r>
              <w:rPr>
                <w:sz w:val="18"/>
              </w:rPr>
              <w:t>The story on the demo company, operator tools and the engine views</w:t>
            </w:r>
          </w:p>
        </w:tc>
      </w:tr>
    </w:tbl>
    <w:p w14:paraId="1BDC85F4" w14:textId="77777777" w:rsidR="00CE7758" w:rsidRDefault="00CE7758">
      <w:pPr>
        <w:spacing w:after="40"/>
      </w:pPr>
    </w:p>
    <w:p w14:paraId="760BA2C0" w14:textId="77777777" w:rsidR="00CE7758" w:rsidRDefault="001E07C2">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376F9A09" w14:textId="36056EDE" w:rsidR="00CE7758" w:rsidRDefault="001E07C2">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76">
        <w:r>
          <w:rPr>
            <w:color w:val="315FD8"/>
            <w:u w:val="single"/>
          </w:rPr>
          <w:t>docs/deliverables/video/README.md</w:t>
        </w:r>
      </w:hyperlink>
      <w:r>
        <w:rPr>
          <w:sz w:val="20"/>
        </w:rPr>
        <w:t>).</w:t>
      </w:r>
    </w:p>
    <w:p w14:paraId="4F750F87" w14:textId="77777777" w:rsidR="00CE7758" w:rsidRDefault="001E07C2">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58E19A17" w14:textId="77777777" w:rsidR="00CE7758" w:rsidRDefault="001E07C2">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61E13B58" w14:textId="77777777" w:rsidR="00CE7758" w:rsidRDefault="001E07C2">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18AE9AC1" w14:textId="77777777" w:rsidR="00CE7758" w:rsidRDefault="001E07C2">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7D739448" w14:textId="77777777" w:rsidR="00CE7758" w:rsidRDefault="001E07C2">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560C9ADF" w14:textId="77777777" w:rsidR="00CE7758" w:rsidRDefault="001E07C2">
      <w:pPr>
        <w:spacing w:after="60" w:line="259" w:lineRule="auto"/>
        <w:ind w:left="720" w:hanging="288"/>
      </w:pPr>
      <w:r>
        <w:rPr>
          <w:sz w:val="20"/>
        </w:rPr>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3C9E3BA6" w14:textId="77777777" w:rsidR="00CE7758" w:rsidRDefault="001E07C2">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1D631298" w14:textId="77777777" w:rsidR="00CE7758" w:rsidRDefault="001E07C2">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7CCD0909" w14:textId="77777777" w:rsidR="00CE7758" w:rsidRDefault="001E07C2">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60E0AAD5" w14:textId="77777777" w:rsidR="00CE7758" w:rsidRDefault="001E07C2">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2606A44B" w14:textId="4E331A98" w:rsidR="00CE7758" w:rsidRDefault="001E07C2">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77">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67D98ED6" w14:textId="77777777" w:rsidR="00CE7758" w:rsidRDefault="001E07C2">
      <w:pPr>
        <w:keepNext/>
        <w:jc w:val="center"/>
      </w:pPr>
      <w:r>
        <w:rPr>
          <w:noProof/>
        </w:rPr>
        <w:drawing>
          <wp:inline distT="0" distB="0" distL="0" distR="0" wp14:anchorId="0CCB967B" wp14:editId="7958B716">
            <wp:extent cx="5051584"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78"/>
                    <a:stretch>
                      <a:fillRect/>
                    </a:stretch>
                  </pic:blipFill>
                  <pic:spPr>
                    <a:xfrm>
                      <a:off x="0" y="0"/>
                      <a:ext cx="5051584" cy="3566160"/>
                    </a:xfrm>
                    <a:prstGeom prst="rect">
                      <a:avLst/>
                    </a:prstGeom>
                  </pic:spPr>
                </pic:pic>
              </a:graphicData>
            </a:graphic>
          </wp:inline>
        </w:drawing>
      </w:r>
    </w:p>
    <w:p w14:paraId="20498D6C" w14:textId="77777777" w:rsidR="00CE7758" w:rsidRDefault="001E07C2">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40C32E5E" w14:textId="77777777" w:rsidR="00CE7758" w:rsidRDefault="001E07C2">
      <w:pPr>
        <w:keepNext/>
        <w:jc w:val="center"/>
      </w:pPr>
      <w:r>
        <w:rPr>
          <w:noProof/>
        </w:rPr>
        <w:lastRenderedPageBreak/>
        <w:drawing>
          <wp:inline distT="0" distB="0" distL="0" distR="0" wp14:anchorId="5B74AEFE" wp14:editId="266A249C">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79"/>
                    <a:stretch>
                      <a:fillRect/>
                    </a:stretch>
                  </pic:blipFill>
                  <pic:spPr>
                    <a:xfrm>
                      <a:off x="0" y="0"/>
                      <a:ext cx="5579211" cy="3566160"/>
                    </a:xfrm>
                    <a:prstGeom prst="rect">
                      <a:avLst/>
                    </a:prstGeom>
                  </pic:spPr>
                </pic:pic>
              </a:graphicData>
            </a:graphic>
          </wp:inline>
        </w:drawing>
      </w:r>
    </w:p>
    <w:p w14:paraId="1AD6A697" w14:textId="77777777" w:rsidR="00CE7758" w:rsidRDefault="001E07C2">
      <w:pPr>
        <w:pStyle w:val="Caption"/>
      </w:pPr>
      <w:r>
        <w:t>Figure 9. Documents: FLOW's reading of supply agreement FHR-2026-07. The focused term (Price, §3.1) lights its clause, and markers show which terms each clause holds.</w:t>
      </w:r>
    </w:p>
    <w:p w14:paraId="37C1AB8C" w14:textId="77777777" w:rsidR="00CE7758" w:rsidRDefault="001E07C2">
      <w:pPr>
        <w:keepNext/>
        <w:jc w:val="center"/>
      </w:pPr>
      <w:r>
        <w:rPr>
          <w:noProof/>
        </w:rPr>
        <w:drawing>
          <wp:inline distT="0" distB="0" distL="0" distR="0" wp14:anchorId="510B4272" wp14:editId="3800FE15">
            <wp:extent cx="2876517" cy="35661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0"/>
                    <a:stretch>
                      <a:fillRect/>
                    </a:stretch>
                  </pic:blipFill>
                  <pic:spPr>
                    <a:xfrm>
                      <a:off x="0" y="0"/>
                      <a:ext cx="2876517" cy="3566159"/>
                    </a:xfrm>
                    <a:prstGeom prst="rect">
                      <a:avLst/>
                    </a:prstGeom>
                  </pic:spPr>
                </pic:pic>
              </a:graphicData>
            </a:graphic>
          </wp:inline>
        </w:drawing>
      </w:r>
    </w:p>
    <w:p w14:paraId="1BDEF8A5" w14:textId="77777777" w:rsidR="00CE7758" w:rsidRDefault="001E07C2">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53F5A32A" w14:textId="77777777" w:rsidR="00CE7758" w:rsidRDefault="001E07C2">
      <w:pPr>
        <w:keepNext/>
        <w:jc w:val="center"/>
      </w:pPr>
      <w:r>
        <w:rPr>
          <w:noProof/>
        </w:rPr>
        <w:lastRenderedPageBreak/>
        <w:drawing>
          <wp:inline distT="0" distB="0" distL="0" distR="0" wp14:anchorId="19205056" wp14:editId="07B6AB84">
            <wp:extent cx="2927416"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81"/>
                    <a:stretch>
                      <a:fillRect/>
                    </a:stretch>
                  </pic:blipFill>
                  <pic:spPr>
                    <a:xfrm>
                      <a:off x="0" y="0"/>
                      <a:ext cx="2927416" cy="3566159"/>
                    </a:xfrm>
                    <a:prstGeom prst="rect">
                      <a:avLst/>
                    </a:prstGeom>
                  </pic:spPr>
                </pic:pic>
              </a:graphicData>
            </a:graphic>
          </wp:inline>
        </w:drawing>
      </w:r>
    </w:p>
    <w:p w14:paraId="11815834" w14:textId="77777777" w:rsidR="00CE7758" w:rsidRDefault="001E07C2">
      <w:pPr>
        <w:pStyle w:val="Caption"/>
      </w:pPr>
      <w:r>
        <w:t>Figure 11. An approval waiting: FLOW queued ¥200,000 of invoice financing because 32.5% a year is above the 15% threshold the owner signed; it costs ¥1,782.19, and nothing runs until the owner approves or declines.</w:t>
      </w:r>
    </w:p>
    <w:p w14:paraId="2A21837B" w14:textId="77777777" w:rsidR="00CE7758" w:rsidRDefault="001E07C2">
      <w:pPr>
        <w:keepNext/>
        <w:jc w:val="center"/>
      </w:pPr>
      <w:r>
        <w:rPr>
          <w:noProof/>
        </w:rPr>
        <w:drawing>
          <wp:inline distT="0" distB="0" distL="0" distR="0" wp14:anchorId="05DEAA3E" wp14:editId="4A35C458">
            <wp:extent cx="2851461" cy="3566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2"/>
                    <a:stretch>
                      <a:fillRect/>
                    </a:stretch>
                  </pic:blipFill>
                  <pic:spPr>
                    <a:xfrm>
                      <a:off x="0" y="0"/>
                      <a:ext cx="2851461" cy="3566159"/>
                    </a:xfrm>
                    <a:prstGeom prst="rect">
                      <a:avLst/>
                    </a:prstGeom>
                  </pic:spPr>
                </pic:pic>
              </a:graphicData>
            </a:graphic>
          </wp:inline>
        </w:drawing>
      </w:r>
    </w:p>
    <w:p w14:paraId="62BDCF30" w14:textId="77777777" w:rsidR="00CE7758" w:rsidRDefault="001E07C2">
      <w:pPr>
        <w:pStyle w:val="Caption"/>
      </w:pPr>
      <w:r>
        <w:t>Figure 12. Ask FLOW, the full page in its card (web app on recorded mocks): "Are we safe?" answered from the books, with the lead sentence, three key figures, the plan's cost and links. The answer reads; it never acts.</w:t>
      </w:r>
    </w:p>
    <w:p w14:paraId="26C2458C" w14:textId="77777777" w:rsidR="00CE7758" w:rsidRDefault="001E07C2">
      <w:pPr>
        <w:keepNext/>
        <w:jc w:val="center"/>
      </w:pPr>
      <w:r>
        <w:rPr>
          <w:noProof/>
        </w:rPr>
        <w:lastRenderedPageBreak/>
        <w:drawing>
          <wp:inline distT="0" distB="0" distL="0" distR="0" wp14:anchorId="0BBA4A2D" wp14:editId="04BC4A89">
            <wp:extent cx="3470766" cy="3566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3"/>
                    <a:stretch>
                      <a:fillRect/>
                    </a:stretch>
                  </pic:blipFill>
                  <pic:spPr>
                    <a:xfrm>
                      <a:off x="0" y="0"/>
                      <a:ext cx="3470766" cy="3566159"/>
                    </a:xfrm>
                    <a:prstGeom prst="rect">
                      <a:avLst/>
                    </a:prstGeom>
                  </pic:spPr>
                </pic:pic>
              </a:graphicData>
            </a:graphic>
          </wp:inline>
        </w:drawing>
      </w:r>
    </w:p>
    <w:p w14:paraId="05F2CEED" w14:textId="77777777" w:rsidR="00CE7758" w:rsidRDefault="001E07C2">
      <w:pPr>
        <w:pStyle w:val="Caption"/>
      </w:pPr>
      <w:r>
        <w:t>Figure 13. The Capex quick check of the ¥600,000 machine (web app on recorded mocks): worth doing (NPV ¥380,885.77, payback in month 31), each screened structure with its figures, and a dash where a figure does not apply.</w:t>
      </w:r>
    </w:p>
    <w:p w14:paraId="4EF8FD03" w14:textId="77777777" w:rsidR="00CE7758" w:rsidRDefault="001E07C2">
      <w:pPr>
        <w:pStyle w:val="Heading1"/>
      </w:pPr>
      <w:bookmarkStart w:id="23" w:name="_Toc243231661"/>
      <w:r>
        <w:t>Appendix L. Products in the same space</w:t>
      </w:r>
      <w:bookmarkEnd w:id="23"/>
    </w:p>
    <w:p w14:paraId="410F4EA8" w14:textId="77777777" w:rsidR="00CE7758" w:rsidRDefault="001E07C2">
      <w:pPr>
        <w:spacing w:after="60" w:line="259" w:lineRule="auto"/>
      </w:pPr>
      <w:r>
        <w:rPr>
          <w:sz w:val="20"/>
        </w:rPr>
        <w:t>Table L1, the gap-coverage matrix, is in section 01 ("Gap coverage"). This appendix lists its sources and how each product differs from FLOW.</w:t>
      </w:r>
    </w:p>
    <w:p w14:paraId="03495276" w14:textId="77777777" w:rsidR="00CE7758" w:rsidRDefault="001E07C2">
      <w:pPr>
        <w:keepNext/>
        <w:spacing w:after="60" w:line="259" w:lineRule="auto"/>
      </w:pPr>
      <w:r>
        <w:rPr>
          <w:b/>
          <w:sz w:val="20"/>
        </w:rPr>
        <w:t>Sources for Table L1.</w:t>
      </w:r>
    </w:p>
    <w:tbl>
      <w:tblPr>
        <w:tblStyle w:val="TableGrid"/>
        <w:tblW w:w="0" w:type="auto"/>
        <w:tblLayout w:type="fixed"/>
        <w:tblLook w:val="04A0" w:firstRow="1" w:lastRow="0" w:firstColumn="1" w:lastColumn="0" w:noHBand="0" w:noVBand="1"/>
      </w:tblPr>
      <w:tblGrid>
        <w:gridCol w:w="720"/>
        <w:gridCol w:w="1434"/>
        <w:gridCol w:w="2558"/>
        <w:gridCol w:w="3462"/>
        <w:gridCol w:w="1185"/>
      </w:tblGrid>
      <w:tr w:rsidR="00CE7758" w14:paraId="2D9002AD" w14:textId="77777777">
        <w:trPr>
          <w:cantSplit/>
          <w:tblHeader/>
        </w:trPr>
        <w:tc>
          <w:tcPr>
            <w:tcW w:w="720" w:type="dxa"/>
            <w:shd w:val="clear" w:color="auto" w:fill="E8EEFB"/>
          </w:tcPr>
          <w:p w14:paraId="2EED1AA9" w14:textId="77777777" w:rsidR="00CE7758" w:rsidRDefault="001E07C2">
            <w:pPr>
              <w:keepNext/>
              <w:spacing w:before="20" w:after="20" w:line="240" w:lineRule="auto"/>
            </w:pPr>
            <w:r>
              <w:rPr>
                <w:b/>
                <w:sz w:val="16"/>
              </w:rPr>
              <w:t>Id</w:t>
            </w:r>
          </w:p>
        </w:tc>
        <w:tc>
          <w:tcPr>
            <w:tcW w:w="1434" w:type="dxa"/>
            <w:shd w:val="clear" w:color="auto" w:fill="E8EEFB"/>
          </w:tcPr>
          <w:p w14:paraId="59249C2A" w14:textId="77777777" w:rsidR="00CE7758" w:rsidRDefault="001E07C2">
            <w:pPr>
              <w:keepNext/>
              <w:spacing w:before="20" w:after="20" w:line="240" w:lineRule="auto"/>
            </w:pPr>
            <w:r>
              <w:rPr>
                <w:b/>
                <w:sz w:val="16"/>
              </w:rPr>
              <w:t>Publisher</w:t>
            </w:r>
          </w:p>
        </w:tc>
        <w:tc>
          <w:tcPr>
            <w:tcW w:w="2558" w:type="dxa"/>
            <w:shd w:val="clear" w:color="auto" w:fill="E8EEFB"/>
          </w:tcPr>
          <w:p w14:paraId="6C87CEC6" w14:textId="77777777" w:rsidR="00CE7758" w:rsidRDefault="001E07C2">
            <w:pPr>
              <w:keepNext/>
              <w:spacing w:before="20" w:after="20" w:line="240" w:lineRule="auto"/>
            </w:pPr>
            <w:r>
              <w:rPr>
                <w:b/>
                <w:sz w:val="16"/>
              </w:rPr>
              <w:t>Title</w:t>
            </w:r>
          </w:p>
        </w:tc>
        <w:tc>
          <w:tcPr>
            <w:tcW w:w="3462" w:type="dxa"/>
            <w:shd w:val="clear" w:color="auto" w:fill="E8EEFB"/>
          </w:tcPr>
          <w:p w14:paraId="311461C4" w14:textId="77777777" w:rsidR="00CE7758" w:rsidRDefault="001E07C2">
            <w:pPr>
              <w:keepNext/>
              <w:spacing w:before="20" w:after="20" w:line="240" w:lineRule="auto"/>
            </w:pPr>
            <w:r>
              <w:rPr>
                <w:b/>
                <w:sz w:val="16"/>
              </w:rPr>
              <w:t>URL</w:t>
            </w:r>
          </w:p>
        </w:tc>
        <w:tc>
          <w:tcPr>
            <w:tcW w:w="1185" w:type="dxa"/>
            <w:shd w:val="clear" w:color="auto" w:fill="E8EEFB"/>
          </w:tcPr>
          <w:p w14:paraId="75F75BF7" w14:textId="77777777" w:rsidR="00CE7758" w:rsidRDefault="001E07C2">
            <w:pPr>
              <w:keepNext/>
              <w:spacing w:before="20" w:after="20" w:line="240" w:lineRule="auto"/>
            </w:pPr>
            <w:r>
              <w:rPr>
                <w:b/>
                <w:sz w:val="16"/>
              </w:rPr>
              <w:t>Accessed</w:t>
            </w:r>
          </w:p>
        </w:tc>
      </w:tr>
      <w:tr w:rsidR="00CE7758" w14:paraId="34A7B5F5" w14:textId="77777777">
        <w:trPr>
          <w:cantSplit/>
        </w:trPr>
        <w:tc>
          <w:tcPr>
            <w:tcW w:w="720" w:type="dxa"/>
          </w:tcPr>
          <w:p w14:paraId="08C368B7" w14:textId="77777777" w:rsidR="00CE7758" w:rsidRDefault="001E07C2">
            <w:pPr>
              <w:spacing w:before="20" w:after="20" w:line="240" w:lineRule="auto"/>
            </w:pPr>
            <w:r>
              <w:rPr>
                <w:sz w:val="16"/>
              </w:rPr>
              <w:t>V1</w:t>
            </w:r>
          </w:p>
        </w:tc>
        <w:tc>
          <w:tcPr>
            <w:tcW w:w="1434" w:type="dxa"/>
          </w:tcPr>
          <w:p w14:paraId="4B94DAFE" w14:textId="77777777" w:rsidR="00CE7758" w:rsidRDefault="001E07C2">
            <w:pPr>
              <w:spacing w:before="20" w:after="20" w:line="240" w:lineRule="auto"/>
            </w:pPr>
            <w:r>
              <w:rPr>
                <w:sz w:val="16"/>
              </w:rPr>
              <w:t>Pactum</w:t>
            </w:r>
          </w:p>
        </w:tc>
        <w:tc>
          <w:tcPr>
            <w:tcW w:w="2558" w:type="dxa"/>
          </w:tcPr>
          <w:p w14:paraId="28A22A0D" w14:textId="77777777" w:rsidR="00CE7758" w:rsidRDefault="001E07C2">
            <w:pPr>
              <w:spacing w:before="20" w:after="20" w:line="240" w:lineRule="auto"/>
            </w:pPr>
            <w:r>
              <w:rPr>
                <w:sz w:val="16"/>
              </w:rPr>
              <w:t>Procurement agents</w:t>
            </w:r>
          </w:p>
        </w:tc>
        <w:tc>
          <w:tcPr>
            <w:tcW w:w="3462" w:type="dxa"/>
          </w:tcPr>
          <w:p w14:paraId="7033FE26" w14:textId="77777777" w:rsidR="00CE7758" w:rsidRDefault="001E07C2">
            <w:pPr>
              <w:spacing w:before="20" w:after="20" w:line="240" w:lineRule="auto"/>
            </w:pPr>
            <w:r>
              <w:rPr>
                <w:sz w:val="16"/>
              </w:rPr>
              <w:t>https://pactum.com/procurement-agents</w:t>
            </w:r>
          </w:p>
        </w:tc>
        <w:tc>
          <w:tcPr>
            <w:tcW w:w="1185" w:type="dxa"/>
          </w:tcPr>
          <w:p w14:paraId="15A9F84F" w14:textId="77777777" w:rsidR="00CE7758" w:rsidRDefault="001E07C2">
            <w:pPr>
              <w:spacing w:before="20" w:after="20" w:line="240" w:lineRule="auto"/>
            </w:pPr>
            <w:r>
              <w:rPr>
                <w:sz w:val="16"/>
              </w:rPr>
              <w:t>18 Oct 2026</w:t>
            </w:r>
          </w:p>
        </w:tc>
      </w:tr>
      <w:tr w:rsidR="00CE7758" w14:paraId="0EBDAE7F" w14:textId="77777777">
        <w:trPr>
          <w:cantSplit/>
        </w:trPr>
        <w:tc>
          <w:tcPr>
            <w:tcW w:w="720" w:type="dxa"/>
          </w:tcPr>
          <w:p w14:paraId="20FC47E1" w14:textId="77777777" w:rsidR="00CE7758" w:rsidRDefault="001E07C2">
            <w:pPr>
              <w:spacing w:before="20" w:after="20" w:line="240" w:lineRule="auto"/>
            </w:pPr>
            <w:r>
              <w:rPr>
                <w:sz w:val="16"/>
              </w:rPr>
              <w:t>V2</w:t>
            </w:r>
          </w:p>
        </w:tc>
        <w:tc>
          <w:tcPr>
            <w:tcW w:w="1434" w:type="dxa"/>
          </w:tcPr>
          <w:p w14:paraId="095E4E58" w14:textId="77777777" w:rsidR="00CE7758" w:rsidRDefault="001E07C2">
            <w:pPr>
              <w:spacing w:before="20" w:after="20" w:line="240" w:lineRule="auto"/>
            </w:pPr>
            <w:r>
              <w:rPr>
                <w:sz w:val="16"/>
              </w:rPr>
              <w:t>Pactum</w:t>
            </w:r>
          </w:p>
        </w:tc>
        <w:tc>
          <w:tcPr>
            <w:tcW w:w="2558" w:type="dxa"/>
          </w:tcPr>
          <w:p w14:paraId="01F04403" w14:textId="77777777" w:rsidR="00CE7758" w:rsidRDefault="001E07C2">
            <w:pPr>
              <w:spacing w:before="20" w:after="20" w:line="240" w:lineRule="auto"/>
            </w:pPr>
            <w:r>
              <w:rPr>
                <w:sz w:val="16"/>
              </w:rPr>
              <w:t>Homepage</w:t>
            </w:r>
          </w:p>
        </w:tc>
        <w:tc>
          <w:tcPr>
            <w:tcW w:w="3462" w:type="dxa"/>
          </w:tcPr>
          <w:p w14:paraId="796DE9D9" w14:textId="77777777" w:rsidR="00CE7758" w:rsidRDefault="001E07C2">
            <w:pPr>
              <w:spacing w:before="20" w:after="20" w:line="240" w:lineRule="auto"/>
            </w:pPr>
            <w:r>
              <w:rPr>
                <w:sz w:val="16"/>
              </w:rPr>
              <w:t>https://pactum.com/</w:t>
            </w:r>
          </w:p>
        </w:tc>
        <w:tc>
          <w:tcPr>
            <w:tcW w:w="1185" w:type="dxa"/>
          </w:tcPr>
          <w:p w14:paraId="08B123F9" w14:textId="77777777" w:rsidR="00CE7758" w:rsidRDefault="001E07C2">
            <w:pPr>
              <w:spacing w:before="20" w:after="20" w:line="240" w:lineRule="auto"/>
            </w:pPr>
            <w:r>
              <w:rPr>
                <w:sz w:val="16"/>
              </w:rPr>
              <w:t>18 Oct 2026</w:t>
            </w:r>
          </w:p>
        </w:tc>
      </w:tr>
      <w:tr w:rsidR="00CE7758" w14:paraId="06F5BFE5" w14:textId="77777777">
        <w:trPr>
          <w:cantSplit/>
        </w:trPr>
        <w:tc>
          <w:tcPr>
            <w:tcW w:w="720" w:type="dxa"/>
          </w:tcPr>
          <w:p w14:paraId="1DDC09F7" w14:textId="77777777" w:rsidR="00CE7758" w:rsidRDefault="001E07C2">
            <w:pPr>
              <w:spacing w:before="20" w:after="20" w:line="240" w:lineRule="auto"/>
            </w:pPr>
            <w:r>
              <w:rPr>
                <w:sz w:val="16"/>
              </w:rPr>
              <w:t>V3</w:t>
            </w:r>
          </w:p>
        </w:tc>
        <w:tc>
          <w:tcPr>
            <w:tcW w:w="1434" w:type="dxa"/>
          </w:tcPr>
          <w:p w14:paraId="1D771BAE" w14:textId="77777777" w:rsidR="00CE7758" w:rsidRDefault="001E07C2">
            <w:pPr>
              <w:spacing w:before="20" w:after="20" w:line="240" w:lineRule="auto"/>
            </w:pPr>
            <w:r>
              <w:rPr>
                <w:sz w:val="16"/>
              </w:rPr>
              <w:t>Pactum</w:t>
            </w:r>
          </w:p>
        </w:tc>
        <w:tc>
          <w:tcPr>
            <w:tcW w:w="2558" w:type="dxa"/>
          </w:tcPr>
          <w:p w14:paraId="7D6D989B" w14:textId="77777777" w:rsidR="00CE7758" w:rsidRDefault="001E07C2">
            <w:pPr>
              <w:spacing w:before="20" w:after="20" w:line="240" w:lineRule="auto"/>
            </w:pPr>
            <w:r>
              <w:rPr>
                <w:sz w:val="16"/>
              </w:rPr>
              <w:t>Campaigns agents</w:t>
            </w:r>
          </w:p>
        </w:tc>
        <w:tc>
          <w:tcPr>
            <w:tcW w:w="3462" w:type="dxa"/>
          </w:tcPr>
          <w:p w14:paraId="70846D90" w14:textId="77777777" w:rsidR="00CE7758" w:rsidRDefault="001E07C2">
            <w:pPr>
              <w:spacing w:before="20" w:after="20" w:line="240" w:lineRule="auto"/>
            </w:pPr>
            <w:r>
              <w:rPr>
                <w:sz w:val="16"/>
              </w:rPr>
              <w:t>https://pactum.com/campaigns-agents</w:t>
            </w:r>
          </w:p>
        </w:tc>
        <w:tc>
          <w:tcPr>
            <w:tcW w:w="1185" w:type="dxa"/>
          </w:tcPr>
          <w:p w14:paraId="236C25E0" w14:textId="77777777" w:rsidR="00CE7758" w:rsidRDefault="001E07C2">
            <w:pPr>
              <w:spacing w:before="20" w:after="20" w:line="240" w:lineRule="auto"/>
            </w:pPr>
            <w:r>
              <w:rPr>
                <w:sz w:val="16"/>
              </w:rPr>
              <w:t>18 Oct 2026</w:t>
            </w:r>
          </w:p>
        </w:tc>
      </w:tr>
      <w:tr w:rsidR="00CE7758" w14:paraId="1CB17F3C" w14:textId="77777777">
        <w:trPr>
          <w:cantSplit/>
        </w:trPr>
        <w:tc>
          <w:tcPr>
            <w:tcW w:w="720" w:type="dxa"/>
          </w:tcPr>
          <w:p w14:paraId="1CCF6C8A" w14:textId="77777777" w:rsidR="00CE7758" w:rsidRDefault="001E07C2">
            <w:pPr>
              <w:spacing w:before="20" w:after="20" w:line="240" w:lineRule="auto"/>
            </w:pPr>
            <w:r>
              <w:rPr>
                <w:sz w:val="16"/>
              </w:rPr>
              <w:t>V4</w:t>
            </w:r>
          </w:p>
        </w:tc>
        <w:tc>
          <w:tcPr>
            <w:tcW w:w="1434" w:type="dxa"/>
          </w:tcPr>
          <w:p w14:paraId="5C83B463" w14:textId="77777777" w:rsidR="00CE7758" w:rsidRDefault="001E07C2">
            <w:pPr>
              <w:spacing w:before="20" w:after="20" w:line="240" w:lineRule="auto"/>
            </w:pPr>
            <w:r>
              <w:rPr>
                <w:sz w:val="16"/>
              </w:rPr>
              <w:t>Vendavo</w:t>
            </w:r>
          </w:p>
        </w:tc>
        <w:tc>
          <w:tcPr>
            <w:tcW w:w="2558" w:type="dxa"/>
          </w:tcPr>
          <w:p w14:paraId="43AC1407" w14:textId="77777777" w:rsidR="00CE7758" w:rsidRDefault="001E07C2">
            <w:pPr>
              <w:spacing w:before="20" w:after="20" w:line="240" w:lineRule="auto"/>
            </w:pPr>
            <w:r>
              <w:rPr>
                <w:sz w:val="16"/>
              </w:rPr>
              <w:t>How to Use Waterfall Pricing to Increase Profits</w:t>
            </w:r>
          </w:p>
        </w:tc>
        <w:tc>
          <w:tcPr>
            <w:tcW w:w="3462" w:type="dxa"/>
          </w:tcPr>
          <w:p w14:paraId="3B89371F" w14:textId="77777777" w:rsidR="00CE7758" w:rsidRDefault="001E07C2">
            <w:pPr>
              <w:spacing w:before="20" w:after="20" w:line="240" w:lineRule="auto"/>
            </w:pPr>
            <w:r>
              <w:rPr>
                <w:sz w:val="16"/>
              </w:rPr>
              <w:t>https://www.vendavo.com/insights/blog/the-power-of-the-price-waterfall/</w:t>
            </w:r>
          </w:p>
        </w:tc>
        <w:tc>
          <w:tcPr>
            <w:tcW w:w="1185" w:type="dxa"/>
          </w:tcPr>
          <w:p w14:paraId="1A146D4A" w14:textId="77777777" w:rsidR="00CE7758" w:rsidRDefault="001E07C2">
            <w:pPr>
              <w:spacing w:before="20" w:after="20" w:line="240" w:lineRule="auto"/>
            </w:pPr>
            <w:r>
              <w:rPr>
                <w:sz w:val="16"/>
              </w:rPr>
              <w:t>18 Oct 2026</w:t>
            </w:r>
          </w:p>
        </w:tc>
      </w:tr>
      <w:tr w:rsidR="00CE7758" w14:paraId="62D6958F" w14:textId="77777777">
        <w:trPr>
          <w:cantSplit/>
        </w:trPr>
        <w:tc>
          <w:tcPr>
            <w:tcW w:w="720" w:type="dxa"/>
          </w:tcPr>
          <w:p w14:paraId="606AE1FC" w14:textId="77777777" w:rsidR="00CE7758" w:rsidRDefault="001E07C2">
            <w:pPr>
              <w:spacing w:before="20" w:after="20" w:line="240" w:lineRule="auto"/>
            </w:pPr>
            <w:r>
              <w:rPr>
                <w:sz w:val="16"/>
              </w:rPr>
              <w:t>V5</w:t>
            </w:r>
          </w:p>
        </w:tc>
        <w:tc>
          <w:tcPr>
            <w:tcW w:w="1434" w:type="dxa"/>
          </w:tcPr>
          <w:p w14:paraId="7F6C5B6E" w14:textId="77777777" w:rsidR="00CE7758" w:rsidRDefault="001E07C2">
            <w:pPr>
              <w:spacing w:before="20" w:after="20" w:line="240" w:lineRule="auto"/>
            </w:pPr>
            <w:r>
              <w:rPr>
                <w:sz w:val="16"/>
              </w:rPr>
              <w:t>Vendavo</w:t>
            </w:r>
          </w:p>
        </w:tc>
        <w:tc>
          <w:tcPr>
            <w:tcW w:w="2558" w:type="dxa"/>
          </w:tcPr>
          <w:p w14:paraId="7AFC97D3" w14:textId="77777777" w:rsidR="00CE7758" w:rsidRDefault="001E07C2">
            <w:pPr>
              <w:spacing w:before="20" w:after="20" w:line="240" w:lineRule="auto"/>
            </w:pPr>
            <w:r>
              <w:rPr>
                <w:sz w:val="16"/>
              </w:rPr>
              <w:t>Deal Guidance &amp; Sales Negotiation Software</w:t>
            </w:r>
          </w:p>
        </w:tc>
        <w:tc>
          <w:tcPr>
            <w:tcW w:w="3462" w:type="dxa"/>
          </w:tcPr>
          <w:p w14:paraId="47596613" w14:textId="77777777" w:rsidR="00CE7758" w:rsidRDefault="001E07C2">
            <w:pPr>
              <w:spacing w:before="20" w:after="20" w:line="240" w:lineRule="auto"/>
            </w:pPr>
            <w:r>
              <w:rPr>
                <w:sz w:val="16"/>
              </w:rPr>
              <w:t>https://www.vendavo.com/solutions/deal-guidance-and-negotiation/</w:t>
            </w:r>
          </w:p>
        </w:tc>
        <w:tc>
          <w:tcPr>
            <w:tcW w:w="1185" w:type="dxa"/>
          </w:tcPr>
          <w:p w14:paraId="4BADBA72" w14:textId="77777777" w:rsidR="00CE7758" w:rsidRDefault="001E07C2">
            <w:pPr>
              <w:spacing w:before="20" w:after="20" w:line="240" w:lineRule="auto"/>
            </w:pPr>
            <w:r>
              <w:rPr>
                <w:sz w:val="16"/>
              </w:rPr>
              <w:t>25 Sep 2026</w:t>
            </w:r>
          </w:p>
        </w:tc>
      </w:tr>
      <w:tr w:rsidR="00CE7758" w14:paraId="598CA131" w14:textId="77777777">
        <w:trPr>
          <w:cantSplit/>
        </w:trPr>
        <w:tc>
          <w:tcPr>
            <w:tcW w:w="720" w:type="dxa"/>
          </w:tcPr>
          <w:p w14:paraId="5D34693D" w14:textId="77777777" w:rsidR="00CE7758" w:rsidRDefault="001E07C2">
            <w:pPr>
              <w:spacing w:before="20" w:after="20" w:line="240" w:lineRule="auto"/>
            </w:pPr>
            <w:r>
              <w:rPr>
                <w:sz w:val="16"/>
              </w:rPr>
              <w:t>V6</w:t>
            </w:r>
          </w:p>
        </w:tc>
        <w:tc>
          <w:tcPr>
            <w:tcW w:w="1434" w:type="dxa"/>
          </w:tcPr>
          <w:p w14:paraId="3EB61E47" w14:textId="77777777" w:rsidR="00CE7758" w:rsidRDefault="001E07C2">
            <w:pPr>
              <w:spacing w:before="20" w:after="20" w:line="240" w:lineRule="auto"/>
            </w:pPr>
            <w:r>
              <w:rPr>
                <w:sz w:val="16"/>
              </w:rPr>
              <w:t>Xero</w:t>
            </w:r>
          </w:p>
        </w:tc>
        <w:tc>
          <w:tcPr>
            <w:tcW w:w="2558" w:type="dxa"/>
          </w:tcPr>
          <w:p w14:paraId="6BB470D1" w14:textId="77777777" w:rsidR="00CE7758" w:rsidRDefault="001E07C2">
            <w:pPr>
              <w:spacing w:before="20" w:after="20" w:line="240" w:lineRule="auto"/>
            </w:pPr>
            <w:r>
              <w:rPr>
                <w:sz w:val="16"/>
              </w:rPr>
              <w:t>JAX</w:t>
            </w:r>
          </w:p>
        </w:tc>
        <w:tc>
          <w:tcPr>
            <w:tcW w:w="3462" w:type="dxa"/>
          </w:tcPr>
          <w:p w14:paraId="0458F8C4" w14:textId="77777777" w:rsidR="00CE7758" w:rsidRDefault="001E07C2">
            <w:pPr>
              <w:spacing w:before="20" w:after="20" w:line="240" w:lineRule="auto"/>
            </w:pPr>
            <w:r>
              <w:rPr>
                <w:sz w:val="16"/>
              </w:rPr>
              <w:t>https://www.xero.com/au/jax/</w:t>
            </w:r>
          </w:p>
        </w:tc>
        <w:tc>
          <w:tcPr>
            <w:tcW w:w="1185" w:type="dxa"/>
          </w:tcPr>
          <w:p w14:paraId="644C2DF9" w14:textId="77777777" w:rsidR="00CE7758" w:rsidRDefault="001E07C2">
            <w:pPr>
              <w:spacing w:before="20" w:after="20" w:line="240" w:lineRule="auto"/>
            </w:pPr>
            <w:r>
              <w:rPr>
                <w:sz w:val="16"/>
              </w:rPr>
              <w:t>18 Oct 2026</w:t>
            </w:r>
          </w:p>
        </w:tc>
      </w:tr>
      <w:tr w:rsidR="00CE7758" w14:paraId="6F7E14BA" w14:textId="77777777">
        <w:trPr>
          <w:cantSplit/>
        </w:trPr>
        <w:tc>
          <w:tcPr>
            <w:tcW w:w="720" w:type="dxa"/>
          </w:tcPr>
          <w:p w14:paraId="0310B8AF" w14:textId="77777777" w:rsidR="00CE7758" w:rsidRDefault="001E07C2">
            <w:pPr>
              <w:spacing w:before="20" w:after="20" w:line="240" w:lineRule="auto"/>
            </w:pPr>
            <w:r>
              <w:rPr>
                <w:sz w:val="16"/>
              </w:rPr>
              <w:t>V7</w:t>
            </w:r>
          </w:p>
        </w:tc>
        <w:tc>
          <w:tcPr>
            <w:tcW w:w="1434" w:type="dxa"/>
          </w:tcPr>
          <w:p w14:paraId="3389C9EC" w14:textId="77777777" w:rsidR="00CE7758" w:rsidRDefault="001E07C2">
            <w:pPr>
              <w:spacing w:before="20" w:after="20" w:line="240" w:lineRule="auto"/>
            </w:pPr>
            <w:r>
              <w:rPr>
                <w:sz w:val="16"/>
              </w:rPr>
              <w:t>Xero</w:t>
            </w:r>
          </w:p>
        </w:tc>
        <w:tc>
          <w:tcPr>
            <w:tcW w:w="2558" w:type="dxa"/>
          </w:tcPr>
          <w:p w14:paraId="48142CFE" w14:textId="77777777" w:rsidR="00CE7758" w:rsidRDefault="001E07C2">
            <w:pPr>
              <w:spacing w:before="20" w:after="20" w:line="240" w:lineRule="auto"/>
            </w:pPr>
            <w:r>
              <w:rPr>
                <w:sz w:val="16"/>
              </w:rPr>
              <w:t>Xerocon Denver 2026</w:t>
            </w:r>
          </w:p>
        </w:tc>
        <w:tc>
          <w:tcPr>
            <w:tcW w:w="3462" w:type="dxa"/>
          </w:tcPr>
          <w:p w14:paraId="490ED6FA" w14:textId="77777777" w:rsidR="00CE7758" w:rsidRDefault="001E07C2">
            <w:pPr>
              <w:spacing w:before="20" w:after="20" w:line="240" w:lineRule="auto"/>
            </w:pPr>
            <w:r>
              <w:rPr>
                <w:sz w:val="16"/>
              </w:rPr>
              <w:t>https://blog.xero.com/product-updates/xerocon-denver-2026-agentic-workflows-ai-era/</w:t>
            </w:r>
          </w:p>
        </w:tc>
        <w:tc>
          <w:tcPr>
            <w:tcW w:w="1185" w:type="dxa"/>
          </w:tcPr>
          <w:p w14:paraId="595A1254" w14:textId="77777777" w:rsidR="00CE7758" w:rsidRDefault="001E07C2">
            <w:pPr>
              <w:spacing w:before="20" w:after="20" w:line="240" w:lineRule="auto"/>
            </w:pPr>
            <w:r>
              <w:rPr>
                <w:sz w:val="16"/>
              </w:rPr>
              <w:t>18 Oct 2026</w:t>
            </w:r>
          </w:p>
        </w:tc>
      </w:tr>
      <w:tr w:rsidR="00CE7758" w14:paraId="499B503D" w14:textId="77777777">
        <w:trPr>
          <w:cantSplit/>
        </w:trPr>
        <w:tc>
          <w:tcPr>
            <w:tcW w:w="720" w:type="dxa"/>
          </w:tcPr>
          <w:p w14:paraId="52EE1935" w14:textId="77777777" w:rsidR="00CE7758" w:rsidRDefault="001E07C2">
            <w:pPr>
              <w:spacing w:before="20" w:after="20" w:line="240" w:lineRule="auto"/>
            </w:pPr>
            <w:r>
              <w:rPr>
                <w:sz w:val="16"/>
              </w:rPr>
              <w:t>V10</w:t>
            </w:r>
          </w:p>
        </w:tc>
        <w:tc>
          <w:tcPr>
            <w:tcW w:w="1434" w:type="dxa"/>
          </w:tcPr>
          <w:p w14:paraId="1349E6FD" w14:textId="77777777" w:rsidR="00CE7758" w:rsidRDefault="001E07C2">
            <w:pPr>
              <w:spacing w:before="20" w:after="20" w:line="240" w:lineRule="auto"/>
            </w:pPr>
            <w:r>
              <w:rPr>
                <w:sz w:val="16"/>
              </w:rPr>
              <w:t>Xero</w:t>
            </w:r>
          </w:p>
        </w:tc>
        <w:tc>
          <w:tcPr>
            <w:tcW w:w="2558" w:type="dxa"/>
          </w:tcPr>
          <w:p w14:paraId="152F3E7F" w14:textId="77777777" w:rsidR="00CE7758" w:rsidRDefault="001E07C2">
            <w:pPr>
              <w:spacing w:before="20" w:after="20" w:line="240" w:lineRule="auto"/>
            </w:pPr>
            <w:r>
              <w:rPr>
                <w:sz w:val="16"/>
              </w:rPr>
              <w:t>Reconcile bank transactions</w:t>
            </w:r>
          </w:p>
        </w:tc>
        <w:tc>
          <w:tcPr>
            <w:tcW w:w="3462" w:type="dxa"/>
          </w:tcPr>
          <w:p w14:paraId="507D45A8" w14:textId="77777777" w:rsidR="00CE7758" w:rsidRDefault="001E07C2">
            <w:pPr>
              <w:spacing w:before="20" w:after="20" w:line="240" w:lineRule="auto"/>
            </w:pPr>
            <w:r>
              <w:rPr>
                <w:sz w:val="16"/>
              </w:rPr>
              <w:t>https://www.xero.com/au/accounting-software/reconcile-bank-transactions/</w:t>
            </w:r>
          </w:p>
        </w:tc>
        <w:tc>
          <w:tcPr>
            <w:tcW w:w="1185" w:type="dxa"/>
          </w:tcPr>
          <w:p w14:paraId="70E62EB9" w14:textId="77777777" w:rsidR="00CE7758" w:rsidRDefault="001E07C2">
            <w:pPr>
              <w:spacing w:before="20" w:after="20" w:line="240" w:lineRule="auto"/>
            </w:pPr>
            <w:r>
              <w:rPr>
                <w:sz w:val="16"/>
              </w:rPr>
              <w:t>18 Oct 2026</w:t>
            </w:r>
          </w:p>
        </w:tc>
      </w:tr>
      <w:tr w:rsidR="00CE7758" w14:paraId="7AC13C39" w14:textId="77777777">
        <w:trPr>
          <w:cantSplit/>
        </w:trPr>
        <w:tc>
          <w:tcPr>
            <w:tcW w:w="720" w:type="dxa"/>
          </w:tcPr>
          <w:p w14:paraId="666216B0" w14:textId="77777777" w:rsidR="00CE7758" w:rsidRDefault="001E07C2">
            <w:pPr>
              <w:spacing w:before="20" w:after="20" w:line="240" w:lineRule="auto"/>
            </w:pPr>
            <w:r>
              <w:rPr>
                <w:sz w:val="16"/>
              </w:rPr>
              <w:t>V11</w:t>
            </w:r>
          </w:p>
        </w:tc>
        <w:tc>
          <w:tcPr>
            <w:tcW w:w="1434" w:type="dxa"/>
          </w:tcPr>
          <w:p w14:paraId="5C0D58AB" w14:textId="77777777" w:rsidR="00CE7758" w:rsidRDefault="001E07C2">
            <w:pPr>
              <w:spacing w:before="20" w:after="20" w:line="240" w:lineRule="auto"/>
            </w:pPr>
            <w:r>
              <w:rPr>
                <w:sz w:val="16"/>
              </w:rPr>
              <w:t>腾讯新闻</w:t>
            </w:r>
          </w:p>
        </w:tc>
        <w:tc>
          <w:tcPr>
            <w:tcW w:w="2558" w:type="dxa"/>
          </w:tcPr>
          <w:p w14:paraId="070F8632" w14:textId="77777777" w:rsidR="00CE7758" w:rsidRDefault="001E07C2">
            <w:pPr>
              <w:spacing w:before="20" w:after="20" w:line="240" w:lineRule="auto"/>
            </w:pPr>
            <w:r>
              <w:rPr>
                <w:sz w:val="16"/>
              </w:rPr>
              <w:t>网商银行推出首个小微普惠金融</w:t>
            </w:r>
            <w:r>
              <w:rPr>
                <w:sz w:val="16"/>
              </w:rPr>
              <w:t>Agent</w:t>
            </w:r>
          </w:p>
        </w:tc>
        <w:tc>
          <w:tcPr>
            <w:tcW w:w="3462" w:type="dxa"/>
          </w:tcPr>
          <w:p w14:paraId="799BD91E" w14:textId="77777777" w:rsidR="00CE7758" w:rsidRDefault="001E07C2">
            <w:pPr>
              <w:spacing w:before="20" w:after="20" w:line="240" w:lineRule="auto"/>
            </w:pPr>
            <w:r>
              <w:rPr>
                <w:sz w:val="16"/>
              </w:rPr>
              <w:t>https://news.qq.com/rain/a/20260911A0BUNV00</w:t>
            </w:r>
          </w:p>
        </w:tc>
        <w:tc>
          <w:tcPr>
            <w:tcW w:w="1185" w:type="dxa"/>
          </w:tcPr>
          <w:p w14:paraId="6AE55380" w14:textId="77777777" w:rsidR="00CE7758" w:rsidRDefault="001E07C2">
            <w:pPr>
              <w:spacing w:before="20" w:after="20" w:line="240" w:lineRule="auto"/>
            </w:pPr>
            <w:r>
              <w:rPr>
                <w:sz w:val="16"/>
              </w:rPr>
              <w:t>18 Oct 2026</w:t>
            </w:r>
          </w:p>
        </w:tc>
      </w:tr>
      <w:tr w:rsidR="00CE7758" w14:paraId="68DF605D" w14:textId="77777777">
        <w:trPr>
          <w:cantSplit/>
        </w:trPr>
        <w:tc>
          <w:tcPr>
            <w:tcW w:w="720" w:type="dxa"/>
          </w:tcPr>
          <w:p w14:paraId="6230581B" w14:textId="77777777" w:rsidR="00CE7758" w:rsidRDefault="001E07C2">
            <w:pPr>
              <w:spacing w:before="20" w:after="20" w:line="240" w:lineRule="auto"/>
            </w:pPr>
            <w:r>
              <w:rPr>
                <w:sz w:val="16"/>
              </w:rPr>
              <w:t>V12</w:t>
            </w:r>
          </w:p>
        </w:tc>
        <w:tc>
          <w:tcPr>
            <w:tcW w:w="1434" w:type="dxa"/>
          </w:tcPr>
          <w:p w14:paraId="73B0F852" w14:textId="77777777" w:rsidR="00CE7758" w:rsidRDefault="001E07C2">
            <w:pPr>
              <w:spacing w:before="20" w:after="20" w:line="240" w:lineRule="auto"/>
            </w:pPr>
            <w:r>
              <w:rPr>
                <w:sz w:val="16"/>
              </w:rPr>
              <w:t>21</w:t>
            </w:r>
            <w:r>
              <w:rPr>
                <w:sz w:val="16"/>
              </w:rPr>
              <w:t>世纪经济报道</w:t>
            </w:r>
          </w:p>
        </w:tc>
        <w:tc>
          <w:tcPr>
            <w:tcW w:w="2558" w:type="dxa"/>
          </w:tcPr>
          <w:p w14:paraId="67334CEF" w14:textId="77777777" w:rsidR="00CE7758" w:rsidRDefault="001E07C2">
            <w:pPr>
              <w:spacing w:before="20" w:after="20" w:line="240" w:lineRule="auto"/>
            </w:pPr>
            <w:r>
              <w:rPr>
                <w:sz w:val="16"/>
              </w:rPr>
              <w:t>网商银行</w:t>
            </w:r>
            <w:r>
              <w:rPr>
                <w:sz w:val="16"/>
              </w:rPr>
              <w:t>2025</w:t>
            </w:r>
            <w:r>
              <w:rPr>
                <w:sz w:val="16"/>
              </w:rPr>
              <w:t>年年报</w:t>
            </w:r>
          </w:p>
        </w:tc>
        <w:tc>
          <w:tcPr>
            <w:tcW w:w="3462" w:type="dxa"/>
          </w:tcPr>
          <w:p w14:paraId="361B6370" w14:textId="77777777" w:rsidR="00CE7758" w:rsidRDefault="001E07C2">
            <w:pPr>
              <w:spacing w:before="20" w:after="20" w:line="240" w:lineRule="auto"/>
            </w:pPr>
            <w:r>
              <w:rPr>
                <w:sz w:val="16"/>
              </w:rPr>
              <w:t>https://www.21jingji.com/article/20260423/herald/906853674ffe5c6f48b5769e1aa88858.html</w:t>
            </w:r>
          </w:p>
        </w:tc>
        <w:tc>
          <w:tcPr>
            <w:tcW w:w="1185" w:type="dxa"/>
          </w:tcPr>
          <w:p w14:paraId="53C287C5" w14:textId="77777777" w:rsidR="00CE7758" w:rsidRDefault="001E07C2">
            <w:pPr>
              <w:spacing w:before="20" w:after="20" w:line="240" w:lineRule="auto"/>
            </w:pPr>
            <w:r>
              <w:rPr>
                <w:sz w:val="16"/>
              </w:rPr>
              <w:t>18 Oct 2026</w:t>
            </w:r>
          </w:p>
        </w:tc>
      </w:tr>
      <w:tr w:rsidR="00CE7758" w14:paraId="2B4457B5" w14:textId="77777777">
        <w:trPr>
          <w:cantSplit/>
        </w:trPr>
        <w:tc>
          <w:tcPr>
            <w:tcW w:w="720" w:type="dxa"/>
          </w:tcPr>
          <w:p w14:paraId="5C80BAC8" w14:textId="77777777" w:rsidR="00CE7758" w:rsidRDefault="001E07C2">
            <w:pPr>
              <w:spacing w:before="20" w:after="20" w:line="240" w:lineRule="auto"/>
            </w:pPr>
            <w:r>
              <w:rPr>
                <w:sz w:val="16"/>
              </w:rPr>
              <w:t>V14</w:t>
            </w:r>
          </w:p>
        </w:tc>
        <w:tc>
          <w:tcPr>
            <w:tcW w:w="1434" w:type="dxa"/>
          </w:tcPr>
          <w:p w14:paraId="518A732E" w14:textId="77777777" w:rsidR="00CE7758" w:rsidRDefault="001E07C2">
            <w:pPr>
              <w:spacing w:before="20" w:after="20" w:line="240" w:lineRule="auto"/>
            </w:pPr>
            <w:r>
              <w:rPr>
                <w:sz w:val="16"/>
              </w:rPr>
              <w:t>SAP Taulia</w:t>
            </w:r>
          </w:p>
        </w:tc>
        <w:tc>
          <w:tcPr>
            <w:tcW w:w="2558" w:type="dxa"/>
          </w:tcPr>
          <w:p w14:paraId="47719476" w14:textId="77777777" w:rsidR="00CE7758" w:rsidRDefault="001E07C2">
            <w:pPr>
              <w:spacing w:before="20" w:after="20" w:line="240" w:lineRule="auto"/>
            </w:pPr>
            <w:r>
              <w:rPr>
                <w:sz w:val="16"/>
              </w:rPr>
              <w:t>AI-powered working capital innovations at SAP Sapphire</w:t>
            </w:r>
          </w:p>
        </w:tc>
        <w:tc>
          <w:tcPr>
            <w:tcW w:w="3462" w:type="dxa"/>
          </w:tcPr>
          <w:p w14:paraId="6B594A28" w14:textId="77777777" w:rsidR="00CE7758" w:rsidRDefault="001E07C2">
            <w:pPr>
              <w:spacing w:before="20" w:after="20" w:line="240" w:lineRule="auto"/>
            </w:pPr>
            <w:r>
              <w:rPr>
                <w:sz w:val="16"/>
              </w:rPr>
              <w:t>https://taulia.com/company/news/press-releases/sap-taulia-announces-ai-powered-working-capital-innovations-at-sap-sapphire/</w:t>
            </w:r>
          </w:p>
        </w:tc>
        <w:tc>
          <w:tcPr>
            <w:tcW w:w="1185" w:type="dxa"/>
          </w:tcPr>
          <w:p w14:paraId="5B7ED1D2" w14:textId="77777777" w:rsidR="00CE7758" w:rsidRDefault="001E07C2">
            <w:pPr>
              <w:spacing w:before="20" w:after="20" w:line="240" w:lineRule="auto"/>
            </w:pPr>
            <w:r>
              <w:rPr>
                <w:sz w:val="16"/>
              </w:rPr>
              <w:t>18 Oct 2026</w:t>
            </w:r>
          </w:p>
        </w:tc>
      </w:tr>
      <w:tr w:rsidR="00CE7758" w14:paraId="26CF8569" w14:textId="77777777">
        <w:trPr>
          <w:cantSplit/>
        </w:trPr>
        <w:tc>
          <w:tcPr>
            <w:tcW w:w="720" w:type="dxa"/>
          </w:tcPr>
          <w:p w14:paraId="77E57C3D" w14:textId="77777777" w:rsidR="00CE7758" w:rsidRDefault="001E07C2">
            <w:pPr>
              <w:spacing w:before="20" w:after="20" w:line="240" w:lineRule="auto"/>
            </w:pPr>
            <w:r>
              <w:rPr>
                <w:sz w:val="16"/>
              </w:rPr>
              <w:t>V15</w:t>
            </w:r>
          </w:p>
        </w:tc>
        <w:tc>
          <w:tcPr>
            <w:tcW w:w="1434" w:type="dxa"/>
          </w:tcPr>
          <w:p w14:paraId="39DC26EC" w14:textId="77777777" w:rsidR="00CE7758" w:rsidRDefault="001E07C2">
            <w:pPr>
              <w:spacing w:before="20" w:after="20" w:line="240" w:lineRule="auto"/>
            </w:pPr>
            <w:r>
              <w:rPr>
                <w:sz w:val="16"/>
              </w:rPr>
              <w:t>C2FO</w:t>
            </w:r>
          </w:p>
        </w:tc>
        <w:tc>
          <w:tcPr>
            <w:tcW w:w="2558" w:type="dxa"/>
          </w:tcPr>
          <w:p w14:paraId="4DCE01D4" w14:textId="77777777" w:rsidR="00CE7758" w:rsidRDefault="001E07C2">
            <w:pPr>
              <w:spacing w:before="20" w:after="20" w:line="240" w:lineRule="auto"/>
            </w:pPr>
            <w:r>
              <w:rPr>
                <w:sz w:val="16"/>
              </w:rPr>
              <w:t>Homepage</w:t>
            </w:r>
          </w:p>
        </w:tc>
        <w:tc>
          <w:tcPr>
            <w:tcW w:w="3462" w:type="dxa"/>
          </w:tcPr>
          <w:p w14:paraId="7328F08A" w14:textId="77777777" w:rsidR="00CE7758" w:rsidRDefault="001E07C2">
            <w:pPr>
              <w:spacing w:before="20" w:after="20" w:line="240" w:lineRule="auto"/>
            </w:pPr>
            <w:r>
              <w:rPr>
                <w:sz w:val="16"/>
              </w:rPr>
              <w:t>https://c2fo.com/</w:t>
            </w:r>
          </w:p>
        </w:tc>
        <w:tc>
          <w:tcPr>
            <w:tcW w:w="1185" w:type="dxa"/>
          </w:tcPr>
          <w:p w14:paraId="04A0C5C3" w14:textId="77777777" w:rsidR="00CE7758" w:rsidRDefault="001E07C2">
            <w:pPr>
              <w:spacing w:before="20" w:after="20" w:line="240" w:lineRule="auto"/>
            </w:pPr>
            <w:r>
              <w:rPr>
                <w:sz w:val="16"/>
              </w:rPr>
              <w:t>18 Oct 2026</w:t>
            </w:r>
          </w:p>
        </w:tc>
      </w:tr>
      <w:tr w:rsidR="00CE7758" w14:paraId="5E2F2245" w14:textId="77777777">
        <w:trPr>
          <w:cantSplit/>
        </w:trPr>
        <w:tc>
          <w:tcPr>
            <w:tcW w:w="720" w:type="dxa"/>
          </w:tcPr>
          <w:p w14:paraId="023DD022" w14:textId="77777777" w:rsidR="00CE7758" w:rsidRDefault="001E07C2">
            <w:pPr>
              <w:spacing w:before="20" w:after="20" w:line="240" w:lineRule="auto"/>
            </w:pPr>
            <w:r>
              <w:rPr>
                <w:sz w:val="16"/>
              </w:rPr>
              <w:lastRenderedPageBreak/>
              <w:t>V16</w:t>
            </w:r>
          </w:p>
        </w:tc>
        <w:tc>
          <w:tcPr>
            <w:tcW w:w="1434" w:type="dxa"/>
          </w:tcPr>
          <w:p w14:paraId="18666AAA" w14:textId="77777777" w:rsidR="00CE7758" w:rsidRDefault="001E07C2">
            <w:pPr>
              <w:spacing w:before="20" w:after="20" w:line="240" w:lineRule="auto"/>
            </w:pPr>
            <w:r>
              <w:rPr>
                <w:sz w:val="16"/>
              </w:rPr>
              <w:t>PrimeRevenue</w:t>
            </w:r>
          </w:p>
        </w:tc>
        <w:tc>
          <w:tcPr>
            <w:tcW w:w="2558" w:type="dxa"/>
          </w:tcPr>
          <w:p w14:paraId="2C16CC16" w14:textId="77777777" w:rsidR="00CE7758" w:rsidRDefault="001E07C2">
            <w:pPr>
              <w:spacing w:before="20" w:after="20" w:line="240" w:lineRule="auto"/>
            </w:pPr>
            <w:r>
              <w:rPr>
                <w:sz w:val="16"/>
              </w:rPr>
              <w:t>Why Most Supply Chain Finance Programs Plateau</w:t>
            </w:r>
          </w:p>
        </w:tc>
        <w:tc>
          <w:tcPr>
            <w:tcW w:w="3462" w:type="dxa"/>
          </w:tcPr>
          <w:p w14:paraId="01A027AF" w14:textId="77777777" w:rsidR="00CE7758" w:rsidRDefault="001E07C2">
            <w:pPr>
              <w:spacing w:before="20" w:after="20" w:line="240" w:lineRule="auto"/>
            </w:pPr>
            <w:r>
              <w:rPr>
                <w:sz w:val="16"/>
              </w:rPr>
              <w:t>https://primerevenue.com/resources/blog/why-most-supply-chain-finance-programs-plateau-and-how-leading-organizations-breakthrough</w:t>
            </w:r>
          </w:p>
        </w:tc>
        <w:tc>
          <w:tcPr>
            <w:tcW w:w="1185" w:type="dxa"/>
          </w:tcPr>
          <w:p w14:paraId="781F272F" w14:textId="77777777" w:rsidR="00CE7758" w:rsidRDefault="001E07C2">
            <w:pPr>
              <w:spacing w:before="20" w:after="20" w:line="240" w:lineRule="auto"/>
            </w:pPr>
            <w:r>
              <w:rPr>
                <w:sz w:val="16"/>
              </w:rPr>
              <w:t>27 Sep 2026</w:t>
            </w:r>
          </w:p>
        </w:tc>
      </w:tr>
      <w:tr w:rsidR="00CE7758" w14:paraId="304BDB88" w14:textId="77777777">
        <w:trPr>
          <w:cantSplit/>
        </w:trPr>
        <w:tc>
          <w:tcPr>
            <w:tcW w:w="720" w:type="dxa"/>
          </w:tcPr>
          <w:p w14:paraId="5142A188" w14:textId="77777777" w:rsidR="00CE7758" w:rsidRDefault="001E07C2">
            <w:pPr>
              <w:spacing w:before="20" w:after="20" w:line="240" w:lineRule="auto"/>
            </w:pPr>
            <w:r>
              <w:rPr>
                <w:sz w:val="16"/>
              </w:rPr>
              <w:t>V17</w:t>
            </w:r>
          </w:p>
        </w:tc>
        <w:tc>
          <w:tcPr>
            <w:tcW w:w="1434" w:type="dxa"/>
          </w:tcPr>
          <w:p w14:paraId="043BD0E7" w14:textId="77777777" w:rsidR="00CE7758" w:rsidRDefault="001E07C2">
            <w:pPr>
              <w:spacing w:before="20" w:after="20" w:line="240" w:lineRule="auto"/>
            </w:pPr>
            <w:r>
              <w:rPr>
                <w:sz w:val="16"/>
              </w:rPr>
              <w:t>Cerebro Capital</w:t>
            </w:r>
          </w:p>
        </w:tc>
        <w:tc>
          <w:tcPr>
            <w:tcW w:w="2558" w:type="dxa"/>
          </w:tcPr>
          <w:p w14:paraId="05C9D004" w14:textId="77777777" w:rsidR="00CE7758" w:rsidRDefault="001E07C2">
            <w:pPr>
              <w:spacing w:before="20" w:after="20" w:line="240" w:lineRule="auto"/>
            </w:pPr>
            <w:r>
              <w:rPr>
                <w:sz w:val="16"/>
              </w:rPr>
              <w:t>Loan Compliance Navigator</w:t>
            </w:r>
          </w:p>
        </w:tc>
        <w:tc>
          <w:tcPr>
            <w:tcW w:w="3462" w:type="dxa"/>
          </w:tcPr>
          <w:p w14:paraId="2A3DCF5E" w14:textId="77777777" w:rsidR="00CE7758" w:rsidRDefault="001E07C2">
            <w:pPr>
              <w:spacing w:before="20" w:after="20" w:line="240" w:lineRule="auto"/>
            </w:pPr>
            <w:r>
              <w:rPr>
                <w:sz w:val="16"/>
              </w:rPr>
              <w:t>https://www.cerebrocapital.com/loan-compliance-navigator</w:t>
            </w:r>
          </w:p>
        </w:tc>
        <w:tc>
          <w:tcPr>
            <w:tcW w:w="1185" w:type="dxa"/>
          </w:tcPr>
          <w:p w14:paraId="20491F8B" w14:textId="77777777" w:rsidR="00CE7758" w:rsidRDefault="001E07C2">
            <w:pPr>
              <w:spacing w:before="20" w:after="20" w:line="240" w:lineRule="auto"/>
            </w:pPr>
            <w:r>
              <w:rPr>
                <w:sz w:val="16"/>
              </w:rPr>
              <w:t>18 Oct 2026</w:t>
            </w:r>
          </w:p>
        </w:tc>
      </w:tr>
      <w:tr w:rsidR="00CE7758" w14:paraId="186B0CC6" w14:textId="77777777">
        <w:trPr>
          <w:cantSplit/>
        </w:trPr>
        <w:tc>
          <w:tcPr>
            <w:tcW w:w="720" w:type="dxa"/>
          </w:tcPr>
          <w:p w14:paraId="6931C78C" w14:textId="77777777" w:rsidR="00CE7758" w:rsidRDefault="001E07C2">
            <w:pPr>
              <w:spacing w:before="20" w:after="20" w:line="240" w:lineRule="auto"/>
            </w:pPr>
            <w:r>
              <w:rPr>
                <w:sz w:val="16"/>
              </w:rPr>
              <w:t>V18</w:t>
            </w:r>
          </w:p>
        </w:tc>
        <w:tc>
          <w:tcPr>
            <w:tcW w:w="1434" w:type="dxa"/>
          </w:tcPr>
          <w:p w14:paraId="35C12937" w14:textId="77777777" w:rsidR="00CE7758" w:rsidRDefault="001E07C2">
            <w:pPr>
              <w:spacing w:before="20" w:after="20" w:line="240" w:lineRule="auto"/>
            </w:pPr>
            <w:r>
              <w:rPr>
                <w:sz w:val="16"/>
              </w:rPr>
              <w:t>Cerebro Capital</w:t>
            </w:r>
          </w:p>
        </w:tc>
        <w:tc>
          <w:tcPr>
            <w:tcW w:w="2558" w:type="dxa"/>
          </w:tcPr>
          <w:p w14:paraId="4E56F746" w14:textId="77777777" w:rsidR="00CE7758" w:rsidRDefault="001E07C2">
            <w:pPr>
              <w:spacing w:before="20" w:after="20" w:line="240" w:lineRule="auto"/>
            </w:pPr>
            <w:r>
              <w:rPr>
                <w:sz w:val="16"/>
              </w:rPr>
              <w:t>Homepage</w:t>
            </w:r>
          </w:p>
        </w:tc>
        <w:tc>
          <w:tcPr>
            <w:tcW w:w="3462" w:type="dxa"/>
          </w:tcPr>
          <w:p w14:paraId="79591F87" w14:textId="77777777" w:rsidR="00CE7758" w:rsidRDefault="001E07C2">
            <w:pPr>
              <w:spacing w:before="20" w:after="20" w:line="240" w:lineRule="auto"/>
            </w:pPr>
            <w:r>
              <w:rPr>
                <w:sz w:val="16"/>
              </w:rPr>
              <w:t>https://www.cerebrocapital.com/</w:t>
            </w:r>
          </w:p>
        </w:tc>
        <w:tc>
          <w:tcPr>
            <w:tcW w:w="1185" w:type="dxa"/>
          </w:tcPr>
          <w:p w14:paraId="6B1B7BD8" w14:textId="77777777" w:rsidR="00CE7758" w:rsidRDefault="001E07C2">
            <w:pPr>
              <w:spacing w:before="20" w:after="20" w:line="240" w:lineRule="auto"/>
            </w:pPr>
            <w:r>
              <w:rPr>
                <w:sz w:val="16"/>
              </w:rPr>
              <w:t>27 Sep 2026</w:t>
            </w:r>
          </w:p>
        </w:tc>
      </w:tr>
      <w:tr w:rsidR="00CE7758" w14:paraId="2572C8FD" w14:textId="77777777">
        <w:trPr>
          <w:cantSplit/>
        </w:trPr>
        <w:tc>
          <w:tcPr>
            <w:tcW w:w="720" w:type="dxa"/>
          </w:tcPr>
          <w:p w14:paraId="5DD5D2C8" w14:textId="77777777" w:rsidR="00CE7758" w:rsidRDefault="001E07C2">
            <w:pPr>
              <w:spacing w:before="20" w:after="20" w:line="240" w:lineRule="auto"/>
            </w:pPr>
            <w:r>
              <w:rPr>
                <w:sz w:val="16"/>
              </w:rPr>
              <w:t>V19</w:t>
            </w:r>
          </w:p>
        </w:tc>
        <w:tc>
          <w:tcPr>
            <w:tcW w:w="1434" w:type="dxa"/>
          </w:tcPr>
          <w:p w14:paraId="6F042E1A" w14:textId="77777777" w:rsidR="00CE7758" w:rsidRDefault="001E07C2">
            <w:pPr>
              <w:spacing w:before="20" w:after="20" w:line="240" w:lineRule="auto"/>
            </w:pPr>
            <w:r>
              <w:rPr>
                <w:sz w:val="16"/>
              </w:rPr>
              <w:t>Capitalise</w:t>
            </w:r>
          </w:p>
        </w:tc>
        <w:tc>
          <w:tcPr>
            <w:tcW w:w="2558" w:type="dxa"/>
          </w:tcPr>
          <w:p w14:paraId="0E69876C" w14:textId="77777777" w:rsidR="00CE7758" w:rsidRDefault="001E07C2">
            <w:pPr>
              <w:spacing w:before="20" w:after="20" w:line="240" w:lineRule="auto"/>
            </w:pPr>
            <w:r>
              <w:rPr>
                <w:sz w:val="16"/>
              </w:rPr>
              <w:t>Homepage</w:t>
            </w:r>
          </w:p>
        </w:tc>
        <w:tc>
          <w:tcPr>
            <w:tcW w:w="3462" w:type="dxa"/>
          </w:tcPr>
          <w:p w14:paraId="017CE3F9" w14:textId="77777777" w:rsidR="00CE7758" w:rsidRDefault="001E07C2">
            <w:pPr>
              <w:spacing w:before="20" w:after="20" w:line="240" w:lineRule="auto"/>
            </w:pPr>
            <w:r>
              <w:rPr>
                <w:sz w:val="16"/>
              </w:rPr>
              <w:t>https://www.capitalise.com/</w:t>
            </w:r>
          </w:p>
        </w:tc>
        <w:tc>
          <w:tcPr>
            <w:tcW w:w="1185" w:type="dxa"/>
          </w:tcPr>
          <w:p w14:paraId="2F42819A" w14:textId="77777777" w:rsidR="00CE7758" w:rsidRDefault="001E07C2">
            <w:pPr>
              <w:spacing w:before="20" w:after="20" w:line="240" w:lineRule="auto"/>
            </w:pPr>
            <w:r>
              <w:rPr>
                <w:sz w:val="16"/>
              </w:rPr>
              <w:t>18 Oct 2026</w:t>
            </w:r>
          </w:p>
        </w:tc>
      </w:tr>
      <w:tr w:rsidR="00CE7758" w14:paraId="403E6868" w14:textId="77777777">
        <w:trPr>
          <w:cantSplit/>
        </w:trPr>
        <w:tc>
          <w:tcPr>
            <w:tcW w:w="720" w:type="dxa"/>
          </w:tcPr>
          <w:p w14:paraId="3F95614C" w14:textId="77777777" w:rsidR="00CE7758" w:rsidRDefault="001E07C2">
            <w:pPr>
              <w:spacing w:before="20" w:after="20" w:line="240" w:lineRule="auto"/>
            </w:pPr>
            <w:r>
              <w:rPr>
                <w:sz w:val="16"/>
              </w:rPr>
              <w:t>V20</w:t>
            </w:r>
          </w:p>
        </w:tc>
        <w:tc>
          <w:tcPr>
            <w:tcW w:w="1434" w:type="dxa"/>
          </w:tcPr>
          <w:p w14:paraId="60C27876" w14:textId="77777777" w:rsidR="00CE7758" w:rsidRDefault="001E07C2">
            <w:pPr>
              <w:spacing w:before="20" w:after="20" w:line="240" w:lineRule="auto"/>
            </w:pPr>
            <w:r>
              <w:rPr>
                <w:sz w:val="16"/>
              </w:rPr>
              <w:t>Codat</w:t>
            </w:r>
          </w:p>
        </w:tc>
        <w:tc>
          <w:tcPr>
            <w:tcW w:w="2558" w:type="dxa"/>
          </w:tcPr>
          <w:p w14:paraId="1F9432EB" w14:textId="77777777" w:rsidR="00CE7758" w:rsidRDefault="001E07C2">
            <w:pPr>
              <w:spacing w:before="20" w:after="20" w:line="240" w:lineRule="auto"/>
            </w:pPr>
            <w:r>
              <w:rPr>
                <w:sz w:val="16"/>
              </w:rPr>
              <w:t>Working Capital Insights</w:t>
            </w:r>
          </w:p>
        </w:tc>
        <w:tc>
          <w:tcPr>
            <w:tcW w:w="3462" w:type="dxa"/>
          </w:tcPr>
          <w:p w14:paraId="13721201" w14:textId="77777777" w:rsidR="00CE7758" w:rsidRDefault="001E07C2">
            <w:pPr>
              <w:spacing w:before="20" w:after="20" w:line="240" w:lineRule="auto"/>
            </w:pPr>
            <w:r>
              <w:rPr>
                <w:sz w:val="16"/>
              </w:rPr>
              <w:t>https://codat.io/products/working-capital-insights/</w:t>
            </w:r>
          </w:p>
        </w:tc>
        <w:tc>
          <w:tcPr>
            <w:tcW w:w="1185" w:type="dxa"/>
          </w:tcPr>
          <w:p w14:paraId="1A295F6C" w14:textId="77777777" w:rsidR="00CE7758" w:rsidRDefault="001E07C2">
            <w:pPr>
              <w:spacing w:before="20" w:after="20" w:line="240" w:lineRule="auto"/>
            </w:pPr>
            <w:r>
              <w:rPr>
                <w:sz w:val="16"/>
              </w:rPr>
              <w:t>18 Oct 2026</w:t>
            </w:r>
          </w:p>
        </w:tc>
      </w:tr>
    </w:tbl>
    <w:p w14:paraId="35384422" w14:textId="77777777" w:rsidR="00CE7758" w:rsidRDefault="00CE7758">
      <w:pPr>
        <w:spacing w:after="40"/>
      </w:pPr>
    </w:p>
    <w:p w14:paraId="4A9AAAD6" w14:textId="77777777" w:rsidR="00CE7758" w:rsidRDefault="001E07C2">
      <w:pPr>
        <w:keepNext/>
        <w:spacing w:after="60" w:line="259" w:lineRule="auto"/>
      </w:pPr>
      <w:r>
        <w:rPr>
          <w:b/>
          <w:sz w:val="20"/>
        </w:rPr>
        <w:t>Table L2.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26"/>
        <w:gridCol w:w="3584"/>
        <w:gridCol w:w="3751"/>
      </w:tblGrid>
      <w:tr w:rsidR="00CE7758" w14:paraId="5307DC94" w14:textId="77777777">
        <w:trPr>
          <w:cantSplit/>
          <w:tblHeader/>
        </w:trPr>
        <w:tc>
          <w:tcPr>
            <w:tcW w:w="2026" w:type="dxa"/>
            <w:shd w:val="clear" w:color="auto" w:fill="E8EEFB"/>
          </w:tcPr>
          <w:p w14:paraId="2A98AF75" w14:textId="77777777" w:rsidR="00CE7758" w:rsidRDefault="001E07C2">
            <w:pPr>
              <w:keepNext/>
              <w:spacing w:before="20" w:after="20" w:line="240" w:lineRule="auto"/>
            </w:pPr>
            <w:r>
              <w:rPr>
                <w:b/>
                <w:sz w:val="18"/>
              </w:rPr>
              <w:t>Product</w:t>
            </w:r>
          </w:p>
        </w:tc>
        <w:tc>
          <w:tcPr>
            <w:tcW w:w="3584" w:type="dxa"/>
            <w:shd w:val="clear" w:color="auto" w:fill="E8EEFB"/>
          </w:tcPr>
          <w:p w14:paraId="3E8FDB91" w14:textId="77777777" w:rsidR="00CE7758" w:rsidRDefault="001E07C2">
            <w:pPr>
              <w:keepNext/>
              <w:spacing w:before="20" w:after="20" w:line="240" w:lineRule="auto"/>
            </w:pPr>
            <w:r>
              <w:rPr>
                <w:b/>
                <w:sz w:val="18"/>
              </w:rPr>
              <w:t>What it does</w:t>
            </w:r>
          </w:p>
        </w:tc>
        <w:tc>
          <w:tcPr>
            <w:tcW w:w="3751" w:type="dxa"/>
            <w:shd w:val="clear" w:color="auto" w:fill="E8EEFB"/>
          </w:tcPr>
          <w:p w14:paraId="2FE72F21" w14:textId="77777777" w:rsidR="00CE7758" w:rsidRDefault="001E07C2">
            <w:pPr>
              <w:keepNext/>
              <w:spacing w:before="20" w:after="20" w:line="240" w:lineRule="auto"/>
            </w:pPr>
            <w:r>
              <w:rPr>
                <w:b/>
                <w:sz w:val="18"/>
              </w:rPr>
              <w:t>How FLOW differs</w:t>
            </w:r>
          </w:p>
        </w:tc>
      </w:tr>
      <w:tr w:rsidR="00CE7758" w14:paraId="72122893" w14:textId="77777777">
        <w:trPr>
          <w:cantSplit/>
        </w:trPr>
        <w:tc>
          <w:tcPr>
            <w:tcW w:w="2026" w:type="dxa"/>
          </w:tcPr>
          <w:p w14:paraId="6FA60091" w14:textId="77777777" w:rsidR="00CE7758" w:rsidRDefault="001E07C2">
            <w:pPr>
              <w:keepNext/>
              <w:spacing w:before="20" w:after="20" w:line="240" w:lineRule="auto"/>
            </w:pPr>
            <w:r>
              <w:rPr>
                <w:sz w:val="18"/>
              </w:rPr>
              <w:t>Pactum</w:t>
            </w:r>
          </w:p>
        </w:tc>
        <w:tc>
          <w:tcPr>
            <w:tcW w:w="3584" w:type="dxa"/>
          </w:tcPr>
          <w:p w14:paraId="4E709C9B" w14:textId="77777777" w:rsidR="00CE7758" w:rsidRDefault="001E07C2">
            <w:pPr>
              <w:keepNext/>
              <w:spacing w:before="20" w:after="20" w:line="240" w:lineRule="auto"/>
            </w:pPr>
            <w:r>
              <w:rPr>
                <w:sz w:val="18"/>
              </w:rPr>
              <w:t>Buyer-side agents that negotiate payment days, discounts and rebates</w:t>
            </w:r>
          </w:p>
        </w:tc>
        <w:tc>
          <w:tcPr>
            <w:tcW w:w="3751" w:type="dxa"/>
          </w:tcPr>
          <w:p w14:paraId="5134CFBB" w14:textId="77777777" w:rsidR="00CE7758" w:rsidRDefault="001E07C2">
            <w:pPr>
              <w:keepNext/>
              <w:spacing w:before="20" w:after="20" w:line="240" w:lineRule="auto"/>
            </w:pPr>
            <w:r>
              <w:rPr>
                <w:sz w:val="18"/>
              </w:rPr>
              <w:t>FLOW sits on the other side of the table</w:t>
            </w:r>
          </w:p>
        </w:tc>
      </w:tr>
      <w:tr w:rsidR="00CE7758" w14:paraId="497E869D" w14:textId="77777777">
        <w:trPr>
          <w:cantSplit/>
        </w:trPr>
        <w:tc>
          <w:tcPr>
            <w:tcW w:w="2026" w:type="dxa"/>
          </w:tcPr>
          <w:p w14:paraId="3DAB81F8" w14:textId="77777777" w:rsidR="00CE7758" w:rsidRDefault="001E07C2">
            <w:pPr>
              <w:keepNext/>
              <w:spacing w:before="20" w:after="20" w:line="240" w:lineRule="auto"/>
            </w:pPr>
            <w:r>
              <w:rPr>
                <w:sz w:val="18"/>
              </w:rPr>
              <w:t>Vendavo</w:t>
            </w:r>
          </w:p>
        </w:tc>
        <w:tc>
          <w:tcPr>
            <w:tcW w:w="3584" w:type="dxa"/>
          </w:tcPr>
          <w:p w14:paraId="77A5D697" w14:textId="77777777" w:rsidR="00CE7758" w:rsidRDefault="001E07C2">
            <w:pPr>
              <w:keepNext/>
              <w:spacing w:before="20" w:after="20" w:line="240" w:lineRule="auto"/>
            </w:pPr>
            <w:r>
              <w:rPr>
                <w:sz w:val="18"/>
              </w:rPr>
              <w:t>Seller-side pricing and deal guidance: price waterfalls, margin floors</w:t>
            </w:r>
          </w:p>
        </w:tc>
        <w:tc>
          <w:tcPr>
            <w:tcW w:w="3751" w:type="dxa"/>
          </w:tcPr>
          <w:p w14:paraId="30265458" w14:textId="77777777" w:rsidR="00CE7758" w:rsidRDefault="001E07C2">
            <w:pPr>
              <w:keepNext/>
              <w:spacing w:before="20" w:after="20" w:line="240" w:lineRule="auto"/>
            </w:pPr>
            <w:r>
              <w:rPr>
                <w:sz w:val="18"/>
              </w:rPr>
              <w:t>FLOW prices the cash cost of payment terms and funds the gap they create, inside limits the owner signed</w:t>
            </w:r>
          </w:p>
        </w:tc>
      </w:tr>
      <w:tr w:rsidR="00CE7758" w14:paraId="18C39A46" w14:textId="77777777">
        <w:trPr>
          <w:cantSplit/>
        </w:trPr>
        <w:tc>
          <w:tcPr>
            <w:tcW w:w="2026" w:type="dxa"/>
          </w:tcPr>
          <w:p w14:paraId="15FF1C4A" w14:textId="77777777" w:rsidR="00CE7758" w:rsidRDefault="001E07C2">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584" w:type="dxa"/>
          </w:tcPr>
          <w:p w14:paraId="76ED01E5" w14:textId="77777777" w:rsidR="00CE7758" w:rsidRDefault="001E07C2">
            <w:pPr>
              <w:keepNext/>
              <w:spacing w:before="20" w:after="20" w:line="240" w:lineRule="auto"/>
            </w:pPr>
            <w:r>
              <w:rPr>
                <w:sz w:val="18"/>
              </w:rPr>
              <w:t>Lender agents that tailor the bank's own credit and bill products</w:t>
            </w:r>
          </w:p>
        </w:tc>
        <w:tc>
          <w:tcPr>
            <w:tcW w:w="3751" w:type="dxa"/>
          </w:tcPr>
          <w:p w14:paraId="7D6EA52D" w14:textId="77777777" w:rsidR="00CE7758" w:rsidRDefault="001E07C2">
            <w:pPr>
              <w:keepNext/>
              <w:spacing w:before="20" w:after="20" w:line="240" w:lineRule="auto"/>
            </w:pPr>
            <w:r>
              <w:rPr>
                <w:sz w:val="18"/>
              </w:rPr>
              <w:t>FLOW is supplier-owned and compares several sources, starting from the trade terms that cause the need</w:t>
            </w:r>
          </w:p>
        </w:tc>
      </w:tr>
      <w:tr w:rsidR="00CE7758" w14:paraId="2CB5BF38" w14:textId="77777777">
        <w:trPr>
          <w:cantSplit/>
        </w:trPr>
        <w:tc>
          <w:tcPr>
            <w:tcW w:w="2026" w:type="dxa"/>
          </w:tcPr>
          <w:p w14:paraId="23022AB3" w14:textId="77777777" w:rsidR="00CE7758" w:rsidRDefault="001E07C2">
            <w:pPr>
              <w:keepNext/>
              <w:spacing w:before="20" w:after="20" w:line="240" w:lineRule="auto"/>
            </w:pPr>
            <w:r>
              <w:rPr>
                <w:sz w:val="18"/>
              </w:rPr>
              <w:t>Xero JAX Cash Flow Actions</w:t>
            </w:r>
          </w:p>
        </w:tc>
        <w:tc>
          <w:tcPr>
            <w:tcW w:w="3584" w:type="dxa"/>
          </w:tcPr>
          <w:p w14:paraId="252CE281" w14:textId="77777777" w:rsidR="00CE7758" w:rsidRDefault="001E07C2">
            <w:pPr>
              <w:keepNext/>
              <w:spacing w:before="20" w:after="20" w:line="240" w:lineRule="auto"/>
            </w:pPr>
            <w:r>
              <w:rPr>
                <w:sz w:val="18"/>
              </w:rPr>
              <w:t>Ledger-side cash-gap detection and suggested plans</w:t>
            </w:r>
          </w:p>
        </w:tc>
        <w:tc>
          <w:tcPr>
            <w:tcW w:w="3751" w:type="dxa"/>
          </w:tcPr>
          <w:p w14:paraId="45FA41A9" w14:textId="77777777" w:rsidR="00CE7758" w:rsidRDefault="001E07C2">
            <w:pPr>
              <w:keepNext/>
              <w:spacing w:before="20" w:after="20" w:line="240" w:lineRule="auto"/>
            </w:pPr>
            <w:r>
              <w:rPr>
                <w:sz w:val="18"/>
              </w:rPr>
              <w:t>FLOW reads incoming offers and decides them inside a signed mandate and covenants</w:t>
            </w:r>
          </w:p>
        </w:tc>
      </w:tr>
      <w:tr w:rsidR="00CE7758" w14:paraId="7C40E270" w14:textId="77777777">
        <w:trPr>
          <w:cantSplit/>
        </w:trPr>
        <w:tc>
          <w:tcPr>
            <w:tcW w:w="2026" w:type="dxa"/>
          </w:tcPr>
          <w:p w14:paraId="5375A47B" w14:textId="77777777" w:rsidR="00CE7758" w:rsidRDefault="001E07C2">
            <w:pPr>
              <w:keepNext/>
              <w:spacing w:before="20" w:after="20" w:line="240" w:lineRule="auto"/>
            </w:pPr>
            <w:r>
              <w:rPr>
                <w:sz w:val="18"/>
              </w:rPr>
              <w:t>SAP Taulia, C2FO</w:t>
            </w:r>
          </w:p>
        </w:tc>
        <w:tc>
          <w:tcPr>
            <w:tcW w:w="3584" w:type="dxa"/>
          </w:tcPr>
          <w:p w14:paraId="6333D40E" w14:textId="77777777" w:rsidR="00CE7758" w:rsidRDefault="001E07C2">
            <w:pPr>
              <w:keepNext/>
              <w:spacing w:before="20" w:after="20" w:line="240" w:lineRule="auto"/>
            </w:pPr>
            <w:r>
              <w:rPr>
                <w:sz w:val="18"/>
              </w:rPr>
              <w:t>Early-payment and working-capital programmes, mostly buyer-led</w:t>
            </w:r>
          </w:p>
        </w:tc>
        <w:tc>
          <w:tcPr>
            <w:tcW w:w="3751" w:type="dxa"/>
          </w:tcPr>
          <w:p w14:paraId="565B00F7" w14:textId="77777777" w:rsidR="00CE7758" w:rsidRDefault="001E07C2">
            <w:pPr>
              <w:keepNext/>
              <w:spacing w:before="20" w:after="20" w:line="240" w:lineRule="auto"/>
            </w:pPr>
            <w:r>
              <w:rPr>
                <w:sz w:val="18"/>
              </w:rPr>
              <w:t>FLOW works for the supplier and weighs early payment against its other sources</w:t>
            </w:r>
          </w:p>
        </w:tc>
      </w:tr>
      <w:tr w:rsidR="00CE7758" w14:paraId="72CC09EA" w14:textId="77777777">
        <w:trPr>
          <w:cantSplit/>
        </w:trPr>
        <w:tc>
          <w:tcPr>
            <w:tcW w:w="2026" w:type="dxa"/>
          </w:tcPr>
          <w:p w14:paraId="603BD34E" w14:textId="77777777" w:rsidR="00CE7758" w:rsidRDefault="001E07C2">
            <w:pPr>
              <w:spacing w:before="20" w:after="20" w:line="240" w:lineRule="auto"/>
            </w:pPr>
            <w:r>
              <w:rPr>
                <w:sz w:val="18"/>
              </w:rPr>
              <w:t>Cerebro Capital, Capitalise, Codat</w:t>
            </w:r>
          </w:p>
        </w:tc>
        <w:tc>
          <w:tcPr>
            <w:tcW w:w="3584" w:type="dxa"/>
          </w:tcPr>
          <w:p w14:paraId="72263179" w14:textId="77777777" w:rsidR="00CE7758" w:rsidRDefault="001E07C2">
            <w:pPr>
              <w:spacing w:before="20" w:after="20" w:line="240" w:lineRule="auto"/>
            </w:pPr>
            <w:r>
              <w:rPr>
                <w:sz w:val="18"/>
              </w:rPr>
              <w:t>Lender marketplaces and debt-capacity tools for banks or mid-market firms</w:t>
            </w:r>
          </w:p>
        </w:tc>
        <w:tc>
          <w:tcPr>
            <w:tcW w:w="3751" w:type="dxa"/>
          </w:tcPr>
          <w:p w14:paraId="3E44DC81" w14:textId="77777777" w:rsidR="00CE7758" w:rsidRDefault="001E07C2">
            <w:pPr>
              <w:spacing w:before="20" w:after="20" w:line="240" w:lineRule="auto"/>
            </w:pPr>
            <w:r>
              <w:rPr>
                <w:sz w:val="18"/>
              </w:rPr>
              <w:t>FLOW starts before the owner decides to borrow, at the request that creates the need</w:t>
            </w:r>
          </w:p>
        </w:tc>
      </w:tr>
    </w:tbl>
    <w:p w14:paraId="18A55A09" w14:textId="77777777" w:rsidR="00CE7758" w:rsidRDefault="00CE7758">
      <w:pPr>
        <w:spacing w:after="40"/>
      </w:pPr>
    </w:p>
    <w:p w14:paraId="1A7BC0D9" w14:textId="77777777" w:rsidR="00CE7758" w:rsidRDefault="001E07C2">
      <w:pPr>
        <w:pStyle w:val="Heading1"/>
      </w:pPr>
      <w:bookmarkStart w:id="24" w:name="_Toc243231662"/>
      <w:r>
        <w:t>Appendix M. Terms and codes</w:t>
      </w:r>
      <w:bookmarkEnd w:id="24"/>
    </w:p>
    <w:tbl>
      <w:tblPr>
        <w:tblStyle w:val="TableGrid"/>
        <w:tblW w:w="0" w:type="auto"/>
        <w:tblLayout w:type="fixed"/>
        <w:tblLook w:val="04A0" w:firstRow="1" w:lastRow="0" w:firstColumn="1" w:lastColumn="0" w:noHBand="0" w:noVBand="1"/>
      </w:tblPr>
      <w:tblGrid>
        <w:gridCol w:w="2047"/>
        <w:gridCol w:w="7313"/>
      </w:tblGrid>
      <w:tr w:rsidR="00CE7758" w14:paraId="0F62F303" w14:textId="77777777">
        <w:trPr>
          <w:cantSplit/>
          <w:tblHeader/>
        </w:trPr>
        <w:tc>
          <w:tcPr>
            <w:tcW w:w="2047" w:type="dxa"/>
            <w:shd w:val="clear" w:color="auto" w:fill="E8EEFB"/>
          </w:tcPr>
          <w:p w14:paraId="18A1F371" w14:textId="77777777" w:rsidR="00CE7758" w:rsidRDefault="001E07C2">
            <w:pPr>
              <w:keepNext/>
              <w:spacing w:before="20" w:after="20" w:line="240" w:lineRule="auto"/>
            </w:pPr>
            <w:r>
              <w:rPr>
                <w:b/>
                <w:sz w:val="18"/>
              </w:rPr>
              <w:t>Term</w:t>
            </w:r>
          </w:p>
        </w:tc>
        <w:tc>
          <w:tcPr>
            <w:tcW w:w="7313" w:type="dxa"/>
            <w:shd w:val="clear" w:color="auto" w:fill="E8EEFB"/>
          </w:tcPr>
          <w:p w14:paraId="1804E8C8" w14:textId="77777777" w:rsidR="00CE7758" w:rsidRDefault="001E07C2">
            <w:pPr>
              <w:keepNext/>
              <w:spacing w:before="20" w:after="20" w:line="240" w:lineRule="auto"/>
            </w:pPr>
            <w:r>
              <w:rPr>
                <w:b/>
                <w:sz w:val="18"/>
              </w:rPr>
              <w:t>Meaning</w:t>
            </w:r>
          </w:p>
        </w:tc>
      </w:tr>
      <w:tr w:rsidR="00CE7758" w14:paraId="1063DD3A" w14:textId="77777777">
        <w:trPr>
          <w:cantSplit/>
        </w:trPr>
        <w:tc>
          <w:tcPr>
            <w:tcW w:w="2047" w:type="dxa"/>
          </w:tcPr>
          <w:p w14:paraId="62116FF6" w14:textId="77777777" w:rsidR="00CE7758" w:rsidRDefault="001E07C2">
            <w:pPr>
              <w:spacing w:before="20" w:after="20" w:line="240" w:lineRule="auto"/>
            </w:pPr>
            <w:r>
              <w:rPr>
                <w:sz w:val="18"/>
              </w:rPr>
              <w:t>fen, bp</w:t>
            </w:r>
          </w:p>
        </w:tc>
        <w:tc>
          <w:tcPr>
            <w:tcW w:w="7313" w:type="dxa"/>
          </w:tcPr>
          <w:p w14:paraId="52012135" w14:textId="77777777" w:rsidR="00CE7758" w:rsidRDefault="001E07C2">
            <w:pPr>
              <w:spacing w:before="20" w:after="20" w:line="240" w:lineRule="auto"/>
            </w:pPr>
            <w:r>
              <w:rPr>
                <w:sz w:val="18"/>
              </w:rPr>
              <w:t>¥0.01; 0.01%. Money is integer fen and rates integer basis points</w:t>
            </w:r>
          </w:p>
        </w:tc>
      </w:tr>
      <w:tr w:rsidR="00CE7758" w14:paraId="4A4B3D40" w14:textId="77777777">
        <w:trPr>
          <w:cantSplit/>
        </w:trPr>
        <w:tc>
          <w:tcPr>
            <w:tcW w:w="2047" w:type="dxa"/>
          </w:tcPr>
          <w:p w14:paraId="622AADEB" w14:textId="77777777" w:rsidR="00CE7758" w:rsidRDefault="001E07C2">
            <w:pPr>
              <w:spacing w:before="20" w:after="20" w:line="240" w:lineRule="auto"/>
            </w:pPr>
            <w:r>
              <w:rPr>
                <w:sz w:val="18"/>
              </w:rPr>
              <w:t>Mandate</w:t>
            </w:r>
          </w:p>
        </w:tc>
        <w:tc>
          <w:tcPr>
            <w:tcW w:w="7313" w:type="dxa"/>
          </w:tcPr>
          <w:p w14:paraId="1A5F04E3" w14:textId="77777777" w:rsidR="00CE7758" w:rsidRDefault="001E07C2">
            <w:pPr>
              <w:spacing w:before="20" w:after="20" w:line="240" w:lineRule="auto"/>
            </w:pPr>
            <w:r>
              <w:rPr>
                <w:sz w:val="18"/>
              </w:rPr>
              <w:t>The owner's signed limits: cash reserve, concession caps, covenant thresholds, the rate and commitment approval thresholds</w:t>
            </w:r>
          </w:p>
        </w:tc>
      </w:tr>
      <w:tr w:rsidR="00CE7758" w14:paraId="0178BE26" w14:textId="77777777">
        <w:trPr>
          <w:cantSplit/>
        </w:trPr>
        <w:tc>
          <w:tcPr>
            <w:tcW w:w="2047" w:type="dxa"/>
          </w:tcPr>
          <w:p w14:paraId="43799059" w14:textId="77777777" w:rsidR="00CE7758" w:rsidRDefault="001E07C2">
            <w:pPr>
              <w:spacing w:before="20" w:after="20" w:line="240" w:lineRule="auto"/>
            </w:pPr>
            <w:r>
              <w:rPr>
                <w:sz w:val="18"/>
              </w:rPr>
              <w:t>Reserve (floor)</w:t>
            </w:r>
          </w:p>
        </w:tc>
        <w:tc>
          <w:tcPr>
            <w:tcW w:w="7313" w:type="dxa"/>
          </w:tcPr>
          <w:p w14:paraId="29A386D7" w14:textId="77777777" w:rsidR="00CE7758" w:rsidRDefault="001E07C2">
            <w:pPr>
              <w:spacing w:before="20" w:after="20" w:line="240" w:lineRule="auto"/>
            </w:pPr>
            <w:r>
              <w:rPr>
                <w:sz w:val="18"/>
              </w:rPr>
              <w:t>The lowest closing cash the mandate allows on any day: ¥300,000 on the demo company</w:t>
            </w:r>
          </w:p>
        </w:tc>
      </w:tr>
      <w:tr w:rsidR="00CE7758" w14:paraId="70CC91F6" w14:textId="77777777">
        <w:trPr>
          <w:cantSplit/>
        </w:trPr>
        <w:tc>
          <w:tcPr>
            <w:tcW w:w="2047" w:type="dxa"/>
          </w:tcPr>
          <w:p w14:paraId="10237BB1" w14:textId="77777777" w:rsidR="00CE7758" w:rsidRDefault="001E07C2">
            <w:pPr>
              <w:spacing w:before="20" w:after="20" w:line="240" w:lineRule="auto"/>
            </w:pPr>
            <w:r>
              <w:rPr>
                <w:sz w:val="18"/>
              </w:rPr>
              <w:t>Tier 1, 2, 3</w:t>
            </w:r>
          </w:p>
        </w:tc>
        <w:tc>
          <w:tcPr>
            <w:tcW w:w="7313" w:type="dxa"/>
          </w:tcPr>
          <w:p w14:paraId="3C4CFE82" w14:textId="77777777" w:rsidR="00CE7758" w:rsidRDefault="001E07C2">
            <w:pPr>
              <w:spacing w:before="20" w:after="20" w:line="240" w:lineRule="auto"/>
            </w:pPr>
            <w:r>
              <w:rPr>
                <w:sz w:val="18"/>
              </w:rPr>
              <w:t>What FLOW may do alone inside the mandate; what waits for the owner's approval; what is refused for everyone (Figure 5)</w:t>
            </w:r>
          </w:p>
        </w:tc>
      </w:tr>
      <w:tr w:rsidR="00CE7758" w14:paraId="767F052A" w14:textId="77777777">
        <w:trPr>
          <w:cantSplit/>
        </w:trPr>
        <w:tc>
          <w:tcPr>
            <w:tcW w:w="2047" w:type="dxa"/>
          </w:tcPr>
          <w:p w14:paraId="73086C85" w14:textId="77777777" w:rsidR="00CE7758" w:rsidRDefault="001E07C2">
            <w:pPr>
              <w:spacing w:before="20" w:after="20" w:line="240" w:lineRule="auto"/>
            </w:pPr>
            <w:r>
              <w:rPr>
                <w:sz w:val="18"/>
              </w:rPr>
              <w:t>Hard rule</w:t>
            </w:r>
          </w:p>
        </w:tc>
        <w:tc>
          <w:tcPr>
            <w:tcW w:w="7313" w:type="dxa"/>
          </w:tcPr>
          <w:p w14:paraId="253828B9" w14:textId="77777777" w:rsidR="00CE7758" w:rsidRDefault="001E07C2">
            <w:pPr>
              <w:spacing w:before="20" w:after="20" w:line="240" w:lineRule="auto"/>
            </w:pPr>
            <w:r>
              <w:rPr>
                <w:sz w:val="18"/>
              </w:rPr>
              <w:t>A rule no approval can waive: the concession caps, the covenants, a reserve breach no committed funding can cure, an invalid mandate, Tier 3</w:t>
            </w:r>
          </w:p>
        </w:tc>
      </w:tr>
      <w:tr w:rsidR="00CE7758" w14:paraId="0BA86760" w14:textId="77777777">
        <w:trPr>
          <w:cantSplit/>
        </w:trPr>
        <w:tc>
          <w:tcPr>
            <w:tcW w:w="2047" w:type="dxa"/>
          </w:tcPr>
          <w:p w14:paraId="01F612CC" w14:textId="77777777" w:rsidR="00CE7758" w:rsidRDefault="001E07C2">
            <w:pPr>
              <w:spacing w:before="20" w:after="20" w:line="240" w:lineRule="auto"/>
            </w:pPr>
            <w:r>
              <w:rPr>
                <w:sz w:val="18"/>
              </w:rPr>
              <w:t>Approval threshold</w:t>
            </w:r>
          </w:p>
        </w:tc>
        <w:tc>
          <w:tcPr>
            <w:tcW w:w="7313" w:type="dxa"/>
          </w:tcPr>
          <w:p w14:paraId="583BDD5F" w14:textId="77777777" w:rsidR="00CE7758" w:rsidRDefault="001E07C2">
            <w:pPr>
              <w:spacing w:before="20" w:after="20" w:line="240" w:lineRule="auto"/>
            </w:pPr>
            <w:r>
              <w:rPr>
                <w:sz w:val="18"/>
              </w:rPr>
              <w:t>A limit above which the owner must approve: a commitment's future concessions above ¥100,000, or funding the agent requests above 15% a year</w:t>
            </w:r>
          </w:p>
        </w:tc>
      </w:tr>
      <w:tr w:rsidR="00CE7758" w14:paraId="0979EA7E" w14:textId="77777777">
        <w:trPr>
          <w:cantSplit/>
        </w:trPr>
        <w:tc>
          <w:tcPr>
            <w:tcW w:w="2047" w:type="dxa"/>
          </w:tcPr>
          <w:p w14:paraId="56927A88" w14:textId="77777777" w:rsidR="00CE7758" w:rsidRDefault="001E07C2">
            <w:pPr>
              <w:spacing w:before="20" w:after="20" w:line="240" w:lineRule="auto"/>
            </w:pPr>
            <w:r>
              <w:rPr>
                <w:sz w:val="18"/>
              </w:rPr>
              <w:t>Golden books</w:t>
            </w:r>
          </w:p>
        </w:tc>
        <w:tc>
          <w:tcPr>
            <w:tcW w:w="7313" w:type="dxa"/>
          </w:tcPr>
          <w:p w14:paraId="4C739723" w14:textId="77777777" w:rsidR="00CE7758" w:rsidRDefault="001E07C2">
            <w:pPr>
              <w:spacing w:before="20" w:after="20" w:line="240" w:lineRule="auto"/>
            </w:pPr>
            <w:r>
              <w:rPr>
                <w:sz w:val="18"/>
              </w:rPr>
              <w:t>The synthetic demo company, with expected values from an independent oracle</w:t>
            </w:r>
          </w:p>
        </w:tc>
      </w:tr>
      <w:tr w:rsidR="00CE7758" w14:paraId="22CE04D7" w14:textId="77777777">
        <w:trPr>
          <w:cantSplit/>
        </w:trPr>
        <w:tc>
          <w:tcPr>
            <w:tcW w:w="2047" w:type="dxa"/>
          </w:tcPr>
          <w:p w14:paraId="25258FE8" w14:textId="77777777" w:rsidR="00CE7758" w:rsidRDefault="001E07C2">
            <w:pPr>
              <w:spacing w:before="20" w:after="20" w:line="240" w:lineRule="auto"/>
            </w:pPr>
            <w:r>
              <w:rPr>
                <w:sz w:val="18"/>
              </w:rPr>
              <w:t>Marginal cost of funds</w:t>
            </w:r>
          </w:p>
        </w:tc>
        <w:tc>
          <w:tcPr>
            <w:tcW w:w="7313" w:type="dxa"/>
          </w:tcPr>
          <w:p w14:paraId="2D0E9099" w14:textId="77777777" w:rsidR="00CE7758" w:rsidRDefault="001E07C2">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CE7758" w14:paraId="32965E6D" w14:textId="77777777">
        <w:trPr>
          <w:cantSplit/>
        </w:trPr>
        <w:tc>
          <w:tcPr>
            <w:tcW w:w="2047" w:type="dxa"/>
          </w:tcPr>
          <w:p w14:paraId="549C7BFA" w14:textId="77777777" w:rsidR="00CE7758" w:rsidRDefault="001E07C2">
            <w:pPr>
              <w:spacing w:before="20" w:after="20" w:line="240" w:lineRule="auto"/>
            </w:pPr>
            <w:r>
              <w:rPr>
                <w:sz w:val="18"/>
              </w:rPr>
              <w:t>Break-even discount</w:t>
            </w:r>
          </w:p>
        </w:tc>
        <w:tc>
          <w:tcPr>
            <w:tcW w:w="7313" w:type="dxa"/>
          </w:tcPr>
          <w:p w14:paraId="124D17CA" w14:textId="77777777" w:rsidR="00CE7758" w:rsidRDefault="001E07C2">
            <w:pPr>
              <w:spacing w:before="20" w:after="20" w:line="240" w:lineRule="auto"/>
            </w:pPr>
            <w:r>
              <w:rPr>
                <w:sz w:val="18"/>
              </w:rPr>
              <w:t>The largest early-payment discount cheaper than that source: 0.8832% for 30 days</w:t>
            </w:r>
          </w:p>
        </w:tc>
      </w:tr>
      <w:tr w:rsidR="00CE7758" w14:paraId="03FCEB7E" w14:textId="77777777">
        <w:trPr>
          <w:cantSplit/>
        </w:trPr>
        <w:tc>
          <w:tcPr>
            <w:tcW w:w="2047" w:type="dxa"/>
          </w:tcPr>
          <w:p w14:paraId="4DB13E5C" w14:textId="77777777" w:rsidR="00CE7758" w:rsidRDefault="001E07C2">
            <w:pPr>
              <w:spacing w:before="20" w:after="20" w:line="240" w:lineRule="auto"/>
            </w:pPr>
            <w:r>
              <w:rPr>
                <w:sz w:val="18"/>
              </w:rPr>
              <w:t>Future concession</w:t>
            </w:r>
          </w:p>
        </w:tc>
        <w:tc>
          <w:tcPr>
            <w:tcW w:w="7313" w:type="dxa"/>
          </w:tcPr>
          <w:p w14:paraId="23B22332" w14:textId="77777777" w:rsidR="00CE7758" w:rsidRDefault="001E07C2">
            <w:pPr>
              <w:spacing w:before="20" w:after="20" w:line="240" w:lineRule="auto"/>
            </w:pPr>
            <w:r>
              <w:rPr>
                <w:sz w:val="18"/>
              </w:rPr>
              <w:t>A promise that costs money later (longer terms, a rebate, a price change), valued at the marginal cost of funds</w:t>
            </w:r>
          </w:p>
        </w:tc>
      </w:tr>
      <w:tr w:rsidR="00CE7758" w14:paraId="6C5DCE82" w14:textId="77777777">
        <w:trPr>
          <w:cantSplit/>
        </w:trPr>
        <w:tc>
          <w:tcPr>
            <w:tcW w:w="2047" w:type="dxa"/>
          </w:tcPr>
          <w:p w14:paraId="18E2E857" w14:textId="77777777" w:rsidR="00CE7758" w:rsidRDefault="001E07C2">
            <w:pPr>
              <w:spacing w:before="20" w:after="20" w:line="240" w:lineRule="auto"/>
            </w:pPr>
            <w:r>
              <w:rPr>
                <w:sz w:val="18"/>
              </w:rPr>
              <w:lastRenderedPageBreak/>
              <w:t>Coverage check</w:t>
            </w:r>
          </w:p>
        </w:tc>
        <w:tc>
          <w:tcPr>
            <w:tcW w:w="7313" w:type="dxa"/>
          </w:tcPr>
          <w:p w14:paraId="53F8017C" w14:textId="77777777" w:rsidR="00CE7758" w:rsidRDefault="001E07C2">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CE7758" w14:paraId="5ED66600" w14:textId="77777777">
        <w:trPr>
          <w:cantSplit/>
        </w:trPr>
        <w:tc>
          <w:tcPr>
            <w:tcW w:w="2047" w:type="dxa"/>
          </w:tcPr>
          <w:p w14:paraId="65C8309C" w14:textId="77777777" w:rsidR="00CE7758" w:rsidRDefault="001E07C2">
            <w:pPr>
              <w:spacing w:before="20" w:after="20" w:line="240" w:lineRule="auto"/>
            </w:pPr>
            <w:r>
              <w:rPr>
                <w:sz w:val="18"/>
              </w:rPr>
              <w:t>Tamper-evident</w:t>
            </w:r>
          </w:p>
        </w:tc>
        <w:tc>
          <w:tcPr>
            <w:tcW w:w="7313" w:type="dxa"/>
          </w:tcPr>
          <w:p w14:paraId="4BFDB35A" w14:textId="77777777" w:rsidR="00CE7758" w:rsidRDefault="001E07C2">
            <w:pPr>
              <w:spacing w:before="20" w:after="20" w:line="240" w:lineRule="auto"/>
            </w:pPr>
            <w:r>
              <w:rPr>
                <w:sz w:val="18"/>
              </w:rPr>
              <w:t>Any edit to the log breaks its hash chain and is detected; it does not stop a database administrator rewriting the whole chain</w:t>
            </w:r>
          </w:p>
        </w:tc>
      </w:tr>
      <w:tr w:rsidR="00CE7758" w14:paraId="220A7E31" w14:textId="77777777">
        <w:trPr>
          <w:cantSplit/>
        </w:trPr>
        <w:tc>
          <w:tcPr>
            <w:tcW w:w="2047" w:type="dxa"/>
          </w:tcPr>
          <w:p w14:paraId="6213F3D3" w14:textId="77777777" w:rsidR="00CE7758" w:rsidRDefault="001E07C2">
            <w:pPr>
              <w:spacing w:before="20" w:after="20" w:line="240" w:lineRule="auto"/>
            </w:pPr>
            <w:r>
              <w:rPr>
                <w:sz w:val="18"/>
              </w:rPr>
              <w:t>Cache mode, live mode</w:t>
            </w:r>
          </w:p>
        </w:tc>
        <w:tc>
          <w:tcPr>
            <w:tcW w:w="7313" w:type="dxa"/>
          </w:tcPr>
          <w:p w14:paraId="327DE016" w14:textId="77777777" w:rsidR="00CE7758" w:rsidRDefault="001E07C2">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CE7758" w14:paraId="33174C14" w14:textId="77777777">
        <w:trPr>
          <w:cantSplit/>
        </w:trPr>
        <w:tc>
          <w:tcPr>
            <w:tcW w:w="2047" w:type="dxa"/>
          </w:tcPr>
          <w:p w14:paraId="0797DB3F" w14:textId="77777777" w:rsidR="00CE7758" w:rsidRDefault="001E07C2">
            <w:pPr>
              <w:spacing w:before="20" w:after="20" w:line="240" w:lineRule="auto"/>
            </w:pPr>
            <w:r>
              <w:rPr>
                <w:sz w:val="18"/>
              </w:rPr>
              <w:t>ADR-nnnn</w:t>
            </w:r>
          </w:p>
        </w:tc>
        <w:tc>
          <w:tcPr>
            <w:tcW w:w="7313" w:type="dxa"/>
          </w:tcPr>
          <w:p w14:paraId="67C2B143" w14:textId="49ECB8F4" w:rsidR="00CE7758" w:rsidRDefault="001E07C2">
            <w:pPr>
              <w:spacing w:before="20" w:after="20" w:line="240" w:lineRule="auto"/>
            </w:pPr>
            <w:r>
              <w:rPr>
                <w:sz w:val="18"/>
              </w:rPr>
              <w:t>An architecture decision record (</w:t>
            </w:r>
            <w:hyperlink r:id="rId84">
              <w:r>
                <w:rPr>
                  <w:color w:val="315FD8"/>
                  <w:sz w:val="18"/>
                  <w:u w:val="single"/>
                </w:rPr>
                <w:t>docs/adr/</w:t>
              </w:r>
            </w:hyperlink>
            <w:r>
              <w:rPr>
                <w:sz w:val="18"/>
              </w:rPr>
              <w:t>)</w:t>
            </w:r>
          </w:p>
        </w:tc>
      </w:tr>
      <w:tr w:rsidR="00CE7758" w14:paraId="44FB9A4B" w14:textId="77777777">
        <w:trPr>
          <w:cantSplit/>
        </w:trPr>
        <w:tc>
          <w:tcPr>
            <w:tcW w:w="2047" w:type="dxa"/>
          </w:tcPr>
          <w:p w14:paraId="1FCE74F5" w14:textId="77777777" w:rsidR="00CE7758" w:rsidRDefault="001E07C2">
            <w:pPr>
              <w:spacing w:before="20" w:after="20" w:line="240" w:lineRule="auto"/>
            </w:pPr>
            <w:r>
              <w:rPr>
                <w:sz w:val="18"/>
              </w:rPr>
              <w:t>SEC-nn, R-nn, PRIV-n, REG-n, CT-n</w:t>
            </w:r>
          </w:p>
        </w:tc>
        <w:tc>
          <w:tcPr>
            <w:tcW w:w="7313" w:type="dxa"/>
          </w:tcPr>
          <w:p w14:paraId="4E699EBD" w14:textId="77777777" w:rsidR="00CE7758" w:rsidRDefault="001E07C2">
            <w:pPr>
              <w:spacing w:before="20" w:after="20" w:line="240" w:lineRule="auto"/>
            </w:pPr>
            <w:r>
              <w:rPr>
                <w:sz w:val="18"/>
              </w:rPr>
              <w:t>A security finding, risk, privacy item, registry finding or contract set-up finding in the Security Self-Assessment and the findings register</w:t>
            </w:r>
          </w:p>
        </w:tc>
      </w:tr>
    </w:tbl>
    <w:p w14:paraId="035AFCBA" w14:textId="77777777" w:rsidR="00CE7758" w:rsidRDefault="00CE7758">
      <w:pPr>
        <w:spacing w:after="40"/>
      </w:pPr>
    </w:p>
    <w:sectPr w:rsidR="00CE7758" w:rsidSect="00034616">
      <w:headerReference w:type="even" r:id="rId85"/>
      <w:headerReference w:type="default" r:id="rId86"/>
      <w:footerReference w:type="even" r:id="rId87"/>
      <w:footerReference w:type="default" r:id="rId88"/>
      <w:headerReference w:type="first" r:id="rId89"/>
      <w:footerReference w:type="first" r:id="rId9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06123" w14:textId="77777777" w:rsidR="001E07C2" w:rsidRDefault="001E07C2">
      <w:pPr>
        <w:spacing w:after="0" w:line="240" w:lineRule="auto"/>
      </w:pPr>
      <w:r>
        <w:separator/>
      </w:r>
    </w:p>
  </w:endnote>
  <w:endnote w:type="continuationSeparator" w:id="0">
    <w:p w14:paraId="7E4973BC" w14:textId="77777777" w:rsidR="001E07C2" w:rsidRDefault="001E0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5291C" w14:textId="77777777" w:rsidR="002F19F6" w:rsidRDefault="002F19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21B85" w14:textId="77777777" w:rsidR="00CE7758" w:rsidRDefault="001E07C2">
    <w:pPr>
      <w:pStyle w:val="Footer"/>
      <w:jc w:val="center"/>
    </w:pPr>
    <w:r>
      <w:rPr>
        <w:color w:val="616C7F"/>
        <w:sz w:val="16"/>
      </w:rPr>
      <w:t>Complete this document according to the competition notice. If a newer template is published, the newer version prevails.</w:t>
    </w:r>
  </w:p>
  <w:p w14:paraId="3E26C6CF" w14:textId="77777777" w:rsidR="00CE7758" w:rsidRDefault="001E07C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18B45" w14:textId="77777777" w:rsidR="002F19F6" w:rsidRDefault="002F19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A1A30" w14:textId="77777777" w:rsidR="001E07C2" w:rsidRDefault="001E07C2">
      <w:pPr>
        <w:spacing w:after="0" w:line="240" w:lineRule="auto"/>
      </w:pPr>
      <w:r>
        <w:separator/>
      </w:r>
    </w:p>
  </w:footnote>
  <w:footnote w:type="continuationSeparator" w:id="0">
    <w:p w14:paraId="627FF75A" w14:textId="77777777" w:rsidR="001E07C2" w:rsidRDefault="001E0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5D3C2" w14:textId="77777777" w:rsidR="002F19F6" w:rsidRDefault="002F19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39A58" w14:textId="77777777" w:rsidR="002F19F6" w:rsidRDefault="002F19F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BE972" w14:textId="77777777" w:rsidR="002F19F6" w:rsidRDefault="002F19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5191290">
    <w:abstractNumId w:val="8"/>
  </w:num>
  <w:num w:numId="2" w16cid:durableId="856579554">
    <w:abstractNumId w:val="6"/>
  </w:num>
  <w:num w:numId="3" w16cid:durableId="155002794">
    <w:abstractNumId w:val="5"/>
  </w:num>
  <w:num w:numId="4" w16cid:durableId="1983264520">
    <w:abstractNumId w:val="4"/>
  </w:num>
  <w:num w:numId="5" w16cid:durableId="1988633314">
    <w:abstractNumId w:val="7"/>
  </w:num>
  <w:num w:numId="6" w16cid:durableId="294143297">
    <w:abstractNumId w:val="3"/>
  </w:num>
  <w:num w:numId="7" w16cid:durableId="545483014">
    <w:abstractNumId w:val="2"/>
  </w:num>
  <w:num w:numId="8" w16cid:durableId="719717158">
    <w:abstractNumId w:val="1"/>
  </w:num>
  <w:num w:numId="9" w16cid:durableId="1475871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867"/>
    <w:rsid w:val="0015074B"/>
    <w:rsid w:val="001E07C2"/>
    <w:rsid w:val="0029639D"/>
    <w:rsid w:val="002F19F6"/>
    <w:rsid w:val="00326F90"/>
    <w:rsid w:val="00AA1D8D"/>
    <w:rsid w:val="00B47730"/>
    <w:rsid w:val="00CB0664"/>
    <w:rsid w:val="00CE77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6BC90B4"/>
  <w14:defaultImageDpi w14:val="300"/>
  <w15:docId w15:val="{99C4F7DE-73EA-427E-8B2B-8CFE09DE0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F19F6"/>
    <w:pPr>
      <w:spacing w:after="0"/>
    </w:pPr>
    <w:rPr>
      <w:sz w:val="18"/>
    </w:rPr>
  </w:style>
  <w:style w:type="paragraph" w:styleId="TOC2">
    <w:name w:val="toc 2"/>
    <w:basedOn w:val="Normal"/>
    <w:next w:val="Normal"/>
    <w:autoRedefine/>
    <w:uiPriority w:val="39"/>
    <w:semiHidden/>
    <w:unhideWhenUsed/>
    <w:rsid w:val="002F19F6"/>
    <w:pPr>
      <w:spacing w:after="0"/>
      <w:ind w:left="210"/>
    </w:pPr>
    <w:rPr>
      <w:sz w:val="18"/>
    </w:rPr>
  </w:style>
  <w:style w:type="paragraph" w:styleId="TOC3">
    <w:name w:val="toc 3"/>
    <w:basedOn w:val="Normal"/>
    <w:next w:val="Normal"/>
    <w:autoRedefine/>
    <w:uiPriority w:val="39"/>
    <w:unhideWhenUsed/>
    <w:rsid w:val="002F19F6"/>
    <w:pPr>
      <w:spacing w:after="0"/>
      <w:ind w:left="420"/>
    </w:pPr>
    <w:rPr>
      <w:sz w:val="18"/>
    </w:rPr>
  </w:style>
  <w:style w:type="character" w:styleId="Hyperlink">
    <w:name w:val="Hyperlink"/>
    <w:basedOn w:val="DefaultParagraphFont"/>
    <w:uiPriority w:val="99"/>
    <w:unhideWhenUsed/>
    <w:rsid w:val="002F19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eachoolongtee/smu2sz/blob/main/scripts/judge_eval.py" TargetMode="External"/><Relationship Id="rId21" Type="http://schemas.openxmlformats.org/officeDocument/2006/relationships/image" Target="media/image8.png"/><Relationship Id="rId42" Type="http://schemas.openxmlformats.org/officeDocument/2006/relationships/hyperlink" Target="https://github.com/peachoolongtee/smu2sz/blob/main/services/api/tests/nl" TargetMode="External"/><Relationship Id="rId47" Type="http://schemas.openxmlformats.org/officeDocument/2006/relationships/hyperlink" Target="https://github.com/peachoolongtee/smu2sz/blob/main/services/api/app/compiler" TargetMode="External"/><Relationship Id="rId63" Type="http://schemas.openxmlformats.org/officeDocument/2006/relationships/hyperlink" Target="https://github.com/peachoolongtee/smu2sz/blob/main/services/api/evals/judge/judge-report.md" TargetMode="External"/><Relationship Id="rId68" Type="http://schemas.openxmlformats.org/officeDocument/2006/relationships/hyperlink" Target="https://github.com/peachoolongtee/smu2sz/blob/main/scripts/demo_run.py" TargetMode="External"/><Relationship Id="rId84" Type="http://schemas.openxmlformats.org/officeDocument/2006/relationships/hyperlink" Target="https://github.com/peachoolongtee/smu2sz/blob/main/docs/adr" TargetMode="External"/><Relationship Id="rId89" Type="http://schemas.openxmlformats.org/officeDocument/2006/relationships/header" Target="header3.xml"/><Relationship Id="rId16" Type="http://schemas.openxmlformats.org/officeDocument/2006/relationships/hyperlink" Target="https://github.com/peachoolongtee/smu2sz/blob/main/services/api/tests/nl" TargetMode="External"/><Relationship Id="rId11" Type="http://schemas.openxmlformats.org/officeDocument/2006/relationships/image" Target="media/image2.png"/><Relationship Id="rId32" Type="http://schemas.openxmlformats.org/officeDocument/2006/relationships/hyperlink" Target="https://github.com/peachoolongtee/smu2sz/blob/main/services/api/tests/egress" TargetMode="External"/><Relationship Id="rId37" Type="http://schemas.openxmlformats.org/officeDocument/2006/relationships/hyperlink" Target="https://github.com/peachoolongtee/smu2sz/blob/main/docs/security/CERTIFICATIONS.md" TargetMode="External"/><Relationship Id="rId53" Type="http://schemas.openxmlformats.org/officeDocument/2006/relationships/hyperlink" Target="https://github.com/peachoolongtee/smu2sz/blob/main/services/api/evals" TargetMode="External"/><Relationship Id="rId58" Type="http://schemas.openxmlformats.org/officeDocument/2006/relationships/hyperlink" Target="https://github.com/peachoolongtee/smu2sz/blob/main/docs/SECURITY_SELF_ASSESSMENT.md" TargetMode="External"/><Relationship Id="rId74" Type="http://schemas.openxmlformats.org/officeDocument/2006/relationships/hyperlink" Target="https://github.com/peachoolongtee/smu2sz/blob/main/fixtures/keys/owner_demo_ed25519.json" TargetMode="External"/><Relationship Id="rId79" Type="http://schemas.openxmlformats.org/officeDocument/2006/relationships/image" Target="media/image12.png"/><Relationship Id="rId5" Type="http://schemas.openxmlformats.org/officeDocument/2006/relationships/webSettings" Target="webSettings.xml"/><Relationship Id="rId90" Type="http://schemas.openxmlformats.org/officeDocument/2006/relationships/footer" Target="footer3.xml"/><Relationship Id="rId14" Type="http://schemas.openxmlformats.org/officeDocument/2006/relationships/image" Target="media/image3.png"/><Relationship Id="rId22" Type="http://schemas.openxmlformats.org/officeDocument/2006/relationships/hyperlink" Target="https://github.com/peachoolongtee/smu2sz/blob/main/scripts/verify_evidence.py" TargetMode="External"/><Relationship Id="rId27" Type="http://schemas.openxmlformats.org/officeDocument/2006/relationships/hyperlink" Target="https://github.com/peachoolongtee/smu2sz/blob/main/services/api/evals/e2e/scenarios.yaml" TargetMode="External"/><Relationship Id="rId30" Type="http://schemas.openxmlformats.org/officeDocument/2006/relationships/hyperlink" Target="https://github.com/peachoolongtee/smu2sz/blob/main/services/api/evals/security/latest_report.json" TargetMode="External"/><Relationship Id="rId35" Type="http://schemas.openxmlformats.org/officeDocument/2006/relationships/hyperlink" Target="https://github.com/peachoolongtee/smu2sz/blob/main/services/api/app/security/attacks.py" TargetMode="External"/><Relationship Id="rId43" Type="http://schemas.openxmlformats.org/officeDocument/2006/relationships/hyperlink" Target="https://github.com/peachoolongtee/smu2sz/blob/main/services/api/scripts/owner_questions_baseline.py" TargetMode="External"/><Relationship Id="rId48" Type="http://schemas.openxmlformats.org/officeDocument/2006/relationships/hyperlink" Target="https://github.com/peachoolongtee/smu2sz/blob/main/services/api/app/nl/router" TargetMode="External"/><Relationship Id="rId56" Type="http://schemas.openxmlformats.org/officeDocument/2006/relationships/hyperlink" Target="https://github.com/peachoolongtee/smu2sz/blob/main/services/api/app/operations/executor.py" TargetMode="External"/><Relationship Id="rId64" Type="http://schemas.openxmlformats.org/officeDocument/2006/relationships/hyperlink" Target="https://github.com/peachoolongtee/smu2sz/blob/main/services/api" TargetMode="External"/><Relationship Id="rId69" Type="http://schemas.openxmlformats.org/officeDocument/2006/relationships/image" Target="media/image9.png"/><Relationship Id="rId77" Type="http://schemas.openxmlformats.org/officeDocument/2006/relationships/hyperlink" Target="https://github.com/peachoolongtee/smu2sz/blob/main/scripts/verify_evidence.py"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main/services/api/tests/nl" TargetMode="External"/><Relationship Id="rId72" Type="http://schemas.openxmlformats.org/officeDocument/2006/relationships/hyperlink" Target="https://github.com/peachoolongtee/smu2sz/blob/main/services/api/tests" TargetMode="External"/><Relationship Id="rId80" Type="http://schemas.openxmlformats.org/officeDocument/2006/relationships/image" Target="media/image1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github.com/peachoolongtee/smu2sz/blob/main/services/api" TargetMode="External"/><Relationship Id="rId17" Type="http://schemas.openxmlformats.org/officeDocument/2006/relationships/hyperlink" Target="https://github.com/peachoolongtee/smu2sz/blob/main/services/api/tests/nl/test_goal_and_corrections.py" TargetMode="External"/><Relationship Id="rId25" Type="http://schemas.openxmlformats.org/officeDocument/2006/relationships/hyperlink" Target="https://github.com/peachoolongtee/smu2sz/blob/main/docs/deliverables/TEST_CASES.md" TargetMode="External"/><Relationship Id="rId33" Type="http://schemas.openxmlformats.org/officeDocument/2006/relationships/hyperlink" Target="https://github.com/peachoolongtee/smu2sz/blob/main/services/api/tests/security/test_route_policy.py" TargetMode="External"/><Relationship Id="rId38" Type="http://schemas.openxmlformats.org/officeDocument/2006/relationships/hyperlink" Target="https://github.com/peachoolongtee/smu2sz/blob/main/docs/security/FINDINGS_REGISTER.md" TargetMode="External"/><Relationship Id="rId46" Type="http://schemas.openxmlformats.org/officeDocument/2006/relationships/hyperlink" Target="https://github.com/peachoolongtee/smu2sz/blob/main/docs/adr" TargetMode="External"/><Relationship Id="rId59" Type="http://schemas.openxmlformats.org/officeDocument/2006/relationships/hyperlink" Target="https://github.com/peachoolongtee/smu2sz/blob/main/README.md" TargetMode="External"/><Relationship Id="rId67" Type="http://schemas.openxmlformats.org/officeDocument/2006/relationships/hyperlink" Target="https://github.com/peachoolongtee/smu2sz/blob/main/services/api/scripts/eval_contracts.py" TargetMode="External"/><Relationship Id="rId20" Type="http://schemas.openxmlformats.org/officeDocument/2006/relationships/image" Target="media/image7.png"/><Relationship Id="rId41" Type="http://schemas.openxmlformats.org/officeDocument/2006/relationships/hyperlink" Target="https://github.com/peachoolongtee/smu2sz/blob/main/services/api/app/nl/router" TargetMode="External"/><Relationship Id="rId54" Type="http://schemas.openxmlformats.org/officeDocument/2006/relationships/hyperlink" Target="https://github.com/peachoolongtee/smu2sz/blob/main/fixtures/golden" TargetMode="External"/><Relationship Id="rId62" Type="http://schemas.openxmlformats.org/officeDocument/2006/relationships/hyperlink" Target="https://github.com/peachoolongtee/smu2sz/blob/main/scripts/verify_evidence.py" TargetMode="External"/><Relationship Id="rId70" Type="http://schemas.openxmlformats.org/officeDocument/2006/relationships/hyperlink" Target="https://github.com/peachoolongtee/smu2sz/blob/main/apps/web" TargetMode="External"/><Relationship Id="rId75" Type="http://schemas.openxmlformats.org/officeDocument/2006/relationships/hyperlink" Target="https://github.com/peachoolongtee/smu2sz/blob/main/scripts/verify_evidence.py" TargetMode="External"/><Relationship Id="rId83" Type="http://schemas.openxmlformats.org/officeDocument/2006/relationships/image" Target="media/image16.png"/><Relationship Id="rId88" Type="http://schemas.openxmlformats.org/officeDocument/2006/relationships/footer" Target="footer2.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ithub.com/peachoolongtee/smu2sz/blob/main/docs/security/CERTIFICATIONS.md" TargetMode="External"/><Relationship Id="rId28" Type="http://schemas.openxmlformats.org/officeDocument/2006/relationships/hyperlink" Target="https://github.com/peachoolongtee/smu2sz/blob/main/docs/deliverables/execution_evidence.md" TargetMode="External"/><Relationship Id="rId36" Type="http://schemas.openxmlformats.org/officeDocument/2006/relationships/hyperlink" Target="https://github.com/peachoolongtee/smu2sz/blob/main/services/api/tests/verifier/test_invariants.py" TargetMode="External"/><Relationship Id="rId49" Type="http://schemas.openxmlformats.org/officeDocument/2006/relationships/hyperlink" Target="https://github.com/peachoolongtee/smu2sz/blob/main/fixtures" TargetMode="External"/><Relationship Id="rId57" Type="http://schemas.openxmlformats.org/officeDocument/2006/relationships/hyperlink" Target="https://github.com/peachoolongtee/smu2sz/blob/main/services/api/evals/security/latest_report.json" TargetMode="External"/><Relationship Id="rId10" Type="http://schemas.openxmlformats.org/officeDocument/2006/relationships/image" Target="media/image1.png"/><Relationship Id="rId31" Type="http://schemas.openxmlformats.org/officeDocument/2006/relationships/hyperlink" Target="https://github.com/peachoolongtee/smu2sz/blob/main/docs/SECURITY_SELF_ASSESSMENT.md" TargetMode="External"/><Relationship Id="rId44" Type="http://schemas.openxmlformats.org/officeDocument/2006/relationships/hyperlink" Target="https://github.com/peachoolongtee/smu2sz/blob/main/docs/deliverables/evidence/EVIDENCE_PACK.md" TargetMode="External"/><Relationship Id="rId52" Type="http://schemas.openxmlformats.org/officeDocument/2006/relationships/hyperlink" Target="https://github.com/peachoolongtee/smu2sz/blob/main/scripts/evaluate.py" TargetMode="External"/><Relationship Id="rId60" Type="http://schemas.openxmlformats.org/officeDocument/2006/relationships/hyperlink" Target="https://github.com/peachoolongtee/smu2sz/blob/main/docs/deliverables/TEST_CASES.md" TargetMode="External"/><Relationship Id="rId65" Type="http://schemas.openxmlformats.org/officeDocument/2006/relationships/hyperlink" Target="https://github.com/peachoolongtee/smu2sz/blob/main/fixtures/heldout" TargetMode="External"/><Relationship Id="rId73" Type="http://schemas.openxmlformats.org/officeDocument/2006/relationships/image" Target="media/image10.png"/><Relationship Id="rId78" Type="http://schemas.openxmlformats.org/officeDocument/2006/relationships/image" Target="media/image11.png"/><Relationship Id="rId81" Type="http://schemas.openxmlformats.org/officeDocument/2006/relationships/image" Target="media/image14.png"/><Relationship Id="rId86"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peachoolongtee/smu2sz/blob/main/scripts/demo_run.py" TargetMode="External"/><Relationship Id="rId13" Type="http://schemas.openxmlformats.org/officeDocument/2006/relationships/hyperlink" Target="https://github.com/peachoolongtee/smu2sz/blob/main/apps/web" TargetMode="External"/><Relationship Id="rId18" Type="http://schemas.openxmlformats.org/officeDocument/2006/relationships/image" Target="media/image5.png"/><Relationship Id="rId39" Type="http://schemas.openxmlformats.org/officeDocument/2006/relationships/hyperlink" Target="https://github.com/peachoolongtee/smu2sz/blob/main/docs/security/RELEASE_GATE.md" TargetMode="External"/><Relationship Id="rId34" Type="http://schemas.openxmlformats.org/officeDocument/2006/relationships/hyperlink" Target="https://github.com/peachoolongtee/smu2sz/blob/main/services/api/evals/security/attacks.yaml" TargetMode="External"/><Relationship Id="rId50" Type="http://schemas.openxmlformats.org/officeDocument/2006/relationships/hyperlink" Target="https://github.com/peachoolongtee/smu2sz/blob/main/services/api/app/nl" TargetMode="External"/><Relationship Id="rId55" Type="http://schemas.openxmlformats.org/officeDocument/2006/relationships/hyperlink" Target="https://github.com/peachoolongtee/smu2sz/blob/main/services/api/app/mandate/tiers.py" TargetMode="External"/><Relationship Id="rId76" Type="http://schemas.openxmlformats.org/officeDocument/2006/relationships/hyperlink" Target="https://github.com/peachoolongtee/smu2sz/blob/main/docs/deliverables/video/README.md" TargetMode="External"/><Relationship Id="rId7" Type="http://schemas.openxmlformats.org/officeDocument/2006/relationships/endnotes" Target="endnotes.xml"/><Relationship Id="rId71" Type="http://schemas.openxmlformats.org/officeDocument/2006/relationships/hyperlink" Target="https://github.com/peachoolongtee/smu2sz/blob/main/services/api"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github.com/peachoolongtee/smu2sz/blob/main/docs/deliverables/evidence/EVIDENCE_PACK.md" TargetMode="External"/><Relationship Id="rId24" Type="http://schemas.openxmlformats.org/officeDocument/2006/relationships/hyperlink" Target="https://github.com/peachoolongtee/smu2sz/blob/main/infra/docker-compose.yml" TargetMode="External"/><Relationship Id="rId40" Type="http://schemas.openxmlformats.org/officeDocument/2006/relationships/hyperlink" Target="https://github.com/peachoolongtee/smu2sz/blob/main/services/api/app/compiler" TargetMode="External"/><Relationship Id="rId45" Type="http://schemas.openxmlformats.org/officeDocument/2006/relationships/hyperlink" Target="https://github.com/peachoolongtee/smu2sz/blob/main/docs/deliverables/figures" TargetMode="External"/><Relationship Id="rId66" Type="http://schemas.openxmlformats.org/officeDocument/2006/relationships/hyperlink" Target="https://github.com/peachoolongtee/smu2sz/blob/main/scripts/evaluate_contracts.py" TargetMode="External"/><Relationship Id="rId87" Type="http://schemas.openxmlformats.org/officeDocument/2006/relationships/footer" Target="footer1.xml"/><Relationship Id="rId61" Type="http://schemas.openxmlformats.org/officeDocument/2006/relationships/hyperlink" Target="https://github.com/peachoolongtee/smu2sz/blob/main/scripts/demo.mjs" TargetMode="External"/><Relationship Id="rId82" Type="http://schemas.openxmlformats.org/officeDocument/2006/relationships/image" Target="media/image1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20892</Words>
  <Characters>119086</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2026-10-18T08:00:00Z</dcterms:created>
  <dcterms:modified xsi:type="dcterms:W3CDTF">2026-10-18T08:00:00Z</dcterms:modified>
  <cp:category/>
</cp:coreProperties>
</file>